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3C4" w:rsidRPr="000C6E3A" w:rsidRDefault="004E33C4" w:rsidP="00BA0C36">
      <w:pPr>
        <w:spacing w:line="360" w:lineRule="auto"/>
        <w:jc w:val="both"/>
        <w:rPr>
          <w:rFonts w:ascii="Bell MT" w:eastAsia="Arial Unicode MS" w:hAnsi="Bell MT"/>
          <w:b/>
          <w:lang w:val="en-US"/>
        </w:rPr>
      </w:pPr>
      <w:r w:rsidRPr="000C6E3A">
        <w:rPr>
          <w:rFonts w:ascii="Bell MT" w:eastAsia="Arial Unicode MS" w:hAnsi="Bell MT"/>
          <w:b/>
          <w:lang w:val="en-US"/>
        </w:rPr>
        <w:t xml:space="preserve">“Struggling for Rights in the Creative City: the Case of the </w:t>
      </w:r>
      <w:r w:rsidRPr="000C6E3A">
        <w:rPr>
          <w:rFonts w:ascii="Bell MT" w:eastAsia="Arial Unicode MS" w:hAnsi="Bell MT"/>
          <w:b/>
          <w:i/>
          <w:lang w:val="en-US"/>
        </w:rPr>
        <w:t>Wagenburgen</w:t>
      </w:r>
      <w:r w:rsidRPr="000C6E3A">
        <w:rPr>
          <w:rFonts w:ascii="Bell MT" w:eastAsia="Arial Unicode MS" w:hAnsi="Bell MT"/>
          <w:b/>
          <w:lang w:val="en-US"/>
        </w:rPr>
        <w:t xml:space="preserve"> in Berlin.”</w:t>
      </w:r>
    </w:p>
    <w:p w:rsidR="004E33C4" w:rsidRPr="000C6E3A" w:rsidRDefault="004E33C4" w:rsidP="00BA0C36">
      <w:pPr>
        <w:spacing w:line="360" w:lineRule="auto"/>
        <w:jc w:val="both"/>
        <w:rPr>
          <w:rFonts w:ascii="Bell MT" w:eastAsia="Arial Unicode MS" w:hAnsi="Bell MT"/>
          <w:b/>
          <w:lang w:val="en-US"/>
        </w:rPr>
      </w:pPr>
    </w:p>
    <w:p w:rsidR="004B2BF0" w:rsidRPr="000C6E3A" w:rsidRDefault="004E33C4" w:rsidP="00BA0C36">
      <w:pPr>
        <w:spacing w:line="360" w:lineRule="auto"/>
        <w:jc w:val="both"/>
        <w:rPr>
          <w:rFonts w:ascii="Bell MT" w:eastAsia="Arial Unicode MS" w:hAnsi="Bell MT"/>
          <w:b/>
          <w:lang w:val="en-US"/>
        </w:rPr>
      </w:pPr>
      <w:r w:rsidRPr="000C6E3A">
        <w:rPr>
          <w:rFonts w:ascii="Bell MT" w:eastAsia="Arial Unicode MS" w:hAnsi="Bell MT"/>
          <w:b/>
          <w:lang w:val="en-US"/>
        </w:rPr>
        <w:t>Abstract</w:t>
      </w:r>
    </w:p>
    <w:p w:rsidR="004B2BF0" w:rsidRPr="000C6E3A" w:rsidRDefault="004B2BF0" w:rsidP="001F2787">
      <w:pPr>
        <w:ind w:firstLine="708"/>
        <w:jc w:val="both"/>
        <w:rPr>
          <w:rFonts w:ascii="Bell MT" w:hAnsi="Bell MT"/>
          <w:sz w:val="20"/>
          <w:szCs w:val="20"/>
          <w:lang w:val="en-US"/>
        </w:rPr>
      </w:pPr>
      <w:r w:rsidRPr="000C6E3A">
        <w:rPr>
          <w:rFonts w:ascii="Bell MT" w:hAnsi="Bell MT"/>
          <w:i/>
          <w:lang w:val="en-US"/>
        </w:rPr>
        <w:t xml:space="preserve">This </w:t>
      </w:r>
      <w:r w:rsidR="005F255F" w:rsidRPr="000C6E3A">
        <w:rPr>
          <w:rFonts w:ascii="Bell MT" w:hAnsi="Bell MT"/>
          <w:i/>
          <w:lang w:val="en-US"/>
        </w:rPr>
        <w:t>paper</w:t>
      </w:r>
      <w:r w:rsidRPr="000C6E3A">
        <w:rPr>
          <w:rFonts w:ascii="Bell MT" w:hAnsi="Bell MT"/>
          <w:i/>
          <w:lang w:val="en-US"/>
        </w:rPr>
        <w:t xml:space="preserve"> asserts that activists can carve out a political space between cooptation and autonomy within neoliberal hegemony but that the breadth of this space depends on the micro-political spaces that activist organizations operate in. In this way, the margins of maneuver for radicals can vary in important ways in cities governed by the same general policy agenda. This general issue is examined through an in-depth ethnographic study</w:t>
      </w:r>
      <w:r w:rsidRPr="000C6E3A">
        <w:rPr>
          <w:rFonts w:ascii="Bell MT" w:hAnsi="Bell MT"/>
          <w:sz w:val="20"/>
          <w:szCs w:val="20"/>
          <w:lang w:val="en-US"/>
        </w:rPr>
        <w:t xml:space="preserve"> </w:t>
      </w:r>
      <w:r w:rsidRPr="000C6E3A">
        <w:rPr>
          <w:rFonts w:ascii="Bell MT" w:hAnsi="Bell MT"/>
          <w:i/>
          <w:lang w:val="en-US"/>
        </w:rPr>
        <w:t xml:space="preserve">of two trailer </w:t>
      </w:r>
      <w:r w:rsidRPr="000C6E3A">
        <w:rPr>
          <w:rFonts w:ascii="Bell MT" w:hAnsi="Bell MT"/>
          <w:i/>
          <w:lang w:val="en-US"/>
        </w:rPr>
        <w:t>e</w:t>
      </w:r>
      <w:r w:rsidRPr="000C6E3A">
        <w:rPr>
          <w:rFonts w:ascii="Bell MT" w:hAnsi="Bell MT"/>
          <w:i/>
          <w:lang w:val="en-US"/>
        </w:rPr>
        <w:t>n</w:t>
      </w:r>
      <w:r w:rsidRPr="000C6E3A">
        <w:rPr>
          <w:rFonts w:ascii="Bell MT" w:hAnsi="Bell MT"/>
          <w:i/>
          <w:lang w:val="en-US"/>
        </w:rPr>
        <w:t>campments</w:t>
      </w:r>
      <w:r w:rsidRPr="000C6E3A">
        <w:rPr>
          <w:rFonts w:ascii="Bell MT" w:hAnsi="Bell MT"/>
          <w:i/>
          <w:lang w:val="en-US"/>
        </w:rPr>
        <w:t xml:space="preserve"> (Wagenburgen) located in central Berlin. These trailer communities occupy previously abandoned wastelands in Berlin and have strong ties to the city’s squatter movements. The dominant discourse of the creative city has served as a constraint and an opportunity. Both cases reveal that activists are conscious that their abilities to sustain their communities and political functions require them to present themselves i</w:t>
      </w:r>
      <w:r w:rsidR="006E1F7B" w:rsidRPr="000C6E3A">
        <w:rPr>
          <w:rFonts w:ascii="Bell MT" w:hAnsi="Bell MT"/>
          <w:i/>
          <w:lang w:val="en-US"/>
        </w:rPr>
        <w:t xml:space="preserve">n a way that coincides with the </w:t>
      </w:r>
      <w:r w:rsidRPr="000C6E3A">
        <w:rPr>
          <w:rFonts w:ascii="Bell MT" w:hAnsi="Bell MT"/>
          <w:i/>
          <w:lang w:val="en-US"/>
        </w:rPr>
        <w:t>“creativity”</w:t>
      </w:r>
      <w:r w:rsidR="006E1F7B" w:rsidRPr="000C6E3A">
        <w:rPr>
          <w:rFonts w:ascii="Bell MT" w:hAnsi="Bell MT"/>
          <w:i/>
          <w:lang w:val="en-US"/>
        </w:rPr>
        <w:t xml:space="preserve"> </w:t>
      </w:r>
      <w:r w:rsidRPr="000C6E3A">
        <w:rPr>
          <w:rFonts w:ascii="Bell MT" w:hAnsi="Bell MT"/>
          <w:i/>
          <w:lang w:val="en-US"/>
        </w:rPr>
        <w:t xml:space="preserve">discourse of the city. Both have fashioned new discursive frames and introduced events that demonstrate how they contribute to making Berlin dynamic and creative, but the encampment in the more conservative district </w:t>
      </w:r>
      <w:r w:rsidR="006E1F7B" w:rsidRPr="000C6E3A">
        <w:rPr>
          <w:rFonts w:ascii="Bell MT" w:hAnsi="Bell MT"/>
          <w:i/>
          <w:lang w:val="en-US"/>
        </w:rPr>
        <w:t xml:space="preserve">also </w:t>
      </w:r>
      <w:r w:rsidRPr="000C6E3A">
        <w:rPr>
          <w:rFonts w:ascii="Bell MT" w:hAnsi="Bell MT"/>
          <w:i/>
          <w:lang w:val="en-US"/>
        </w:rPr>
        <w:t xml:space="preserve">started rooting out the more radical members and </w:t>
      </w:r>
      <w:r w:rsidR="006E1F7B" w:rsidRPr="000C6E3A">
        <w:rPr>
          <w:rFonts w:ascii="Bell MT" w:hAnsi="Bell MT"/>
          <w:i/>
          <w:lang w:val="en-US"/>
        </w:rPr>
        <w:t xml:space="preserve">attracting new </w:t>
      </w:r>
      <w:r w:rsidRPr="000C6E3A">
        <w:rPr>
          <w:rFonts w:ascii="Bell MT" w:hAnsi="Bell MT"/>
          <w:i/>
          <w:lang w:val="en-US"/>
        </w:rPr>
        <w:t>members who embrace the creativity discourse.</w:t>
      </w:r>
      <w:r w:rsidRPr="000C6E3A">
        <w:rPr>
          <w:rFonts w:ascii="Bell MT" w:hAnsi="Bell MT"/>
          <w:sz w:val="20"/>
          <w:szCs w:val="20"/>
          <w:lang w:val="en-US"/>
        </w:rPr>
        <w:t xml:space="preserve"> </w:t>
      </w:r>
    </w:p>
    <w:p w:rsidR="004E33C4" w:rsidRPr="000C6E3A" w:rsidRDefault="004E33C4" w:rsidP="00BA0C36">
      <w:pPr>
        <w:spacing w:line="360" w:lineRule="auto"/>
        <w:jc w:val="both"/>
        <w:rPr>
          <w:rFonts w:ascii="Bell MT" w:eastAsia="Arial Unicode MS" w:hAnsi="Bell MT"/>
          <w:b/>
          <w:lang w:val="en-US"/>
        </w:rPr>
      </w:pPr>
    </w:p>
    <w:p w:rsidR="00C85C8C" w:rsidRPr="000C6E3A" w:rsidRDefault="00C85C8C" w:rsidP="00BA0C36">
      <w:pPr>
        <w:spacing w:line="360" w:lineRule="auto"/>
        <w:jc w:val="both"/>
        <w:rPr>
          <w:rFonts w:ascii="Bell MT" w:eastAsia="Arial Unicode MS" w:hAnsi="Bell MT"/>
          <w:b/>
          <w:lang w:val="en-US"/>
        </w:rPr>
      </w:pPr>
      <w:r w:rsidRPr="000C6E3A">
        <w:rPr>
          <w:rFonts w:ascii="Bell MT" w:eastAsia="Arial Unicode MS" w:hAnsi="Bell MT"/>
          <w:b/>
          <w:lang w:val="en-US"/>
        </w:rPr>
        <w:t>Introduction</w:t>
      </w:r>
    </w:p>
    <w:p w:rsidR="0086460B" w:rsidRPr="000C6E3A" w:rsidRDefault="003A53B6" w:rsidP="00BA0C36">
      <w:pPr>
        <w:spacing w:line="360" w:lineRule="auto"/>
        <w:jc w:val="both"/>
        <w:rPr>
          <w:rFonts w:ascii="Bell MT" w:eastAsia="Arial Unicode MS" w:hAnsi="Bell MT"/>
          <w:lang w:val="en-US"/>
        </w:rPr>
      </w:pPr>
      <w:r w:rsidRPr="000C6E3A">
        <w:rPr>
          <w:rFonts w:ascii="Bell MT" w:eastAsia="Arial Unicode MS" w:hAnsi="Bell MT"/>
          <w:lang w:val="en-US"/>
        </w:rPr>
        <w:tab/>
      </w:r>
      <w:r w:rsidR="00F238AD" w:rsidRPr="000C6E3A">
        <w:rPr>
          <w:rFonts w:ascii="Bell MT" w:eastAsia="Arial Unicode MS" w:hAnsi="Bell MT"/>
          <w:lang w:val="en-US"/>
        </w:rPr>
        <w:t xml:space="preserve">The literature on neoliberal urbanism </w:t>
      </w:r>
      <w:r w:rsidR="00844CA6" w:rsidRPr="000C6E3A">
        <w:rPr>
          <w:rFonts w:ascii="Bell MT" w:eastAsia="Arial Unicode MS" w:hAnsi="Bell MT"/>
          <w:lang w:val="en-US"/>
        </w:rPr>
        <w:t xml:space="preserve">and the post-political city </w:t>
      </w:r>
      <w:r w:rsidR="00F238AD" w:rsidRPr="000C6E3A">
        <w:rPr>
          <w:rFonts w:ascii="Bell MT" w:eastAsia="Arial Unicode MS" w:hAnsi="Bell MT"/>
          <w:lang w:val="en-US"/>
        </w:rPr>
        <w:t xml:space="preserve">suggests the declining possibilities for </w:t>
      </w:r>
      <w:r w:rsidR="000B132F" w:rsidRPr="000C6E3A">
        <w:rPr>
          <w:rFonts w:ascii="Bell MT" w:eastAsia="Arial Unicode MS" w:hAnsi="Bell MT"/>
          <w:lang w:val="en-US"/>
        </w:rPr>
        <w:t xml:space="preserve">transgressive </w:t>
      </w:r>
      <w:r w:rsidR="00F238AD" w:rsidRPr="000C6E3A">
        <w:rPr>
          <w:rFonts w:ascii="Bell MT" w:eastAsia="Arial Unicode MS" w:hAnsi="Bell MT"/>
          <w:lang w:val="en-US"/>
        </w:rPr>
        <w:t>politics in European and North American cities</w:t>
      </w:r>
      <w:r w:rsidR="00577396" w:rsidRPr="000C6E3A">
        <w:rPr>
          <w:rFonts w:ascii="Bell MT" w:eastAsia="Arial Unicode MS" w:hAnsi="Bell MT"/>
          <w:lang w:val="en-US"/>
        </w:rPr>
        <w:t xml:space="preserve"> (Swyngedouw 2009)</w:t>
      </w:r>
      <w:r w:rsidR="00F238AD" w:rsidRPr="000C6E3A">
        <w:rPr>
          <w:rFonts w:ascii="Bell MT" w:eastAsia="Arial Unicode MS" w:hAnsi="Bell MT"/>
          <w:lang w:val="en-US"/>
        </w:rPr>
        <w:t xml:space="preserve">. </w:t>
      </w:r>
      <w:r w:rsidR="00D9238E" w:rsidRPr="000C6E3A">
        <w:rPr>
          <w:rFonts w:ascii="Bell MT" w:eastAsia="Arial Unicode MS" w:hAnsi="Bell MT"/>
          <w:lang w:val="en-US"/>
        </w:rPr>
        <w:t xml:space="preserve">“Accumulation by dispossession” has meant that private property rights have squeezed out alternative forms of collective and state property rights (Harvey 2005). The ascendancy of private property rights </w:t>
      </w:r>
      <w:r w:rsidR="00844CA6" w:rsidRPr="000C6E3A">
        <w:rPr>
          <w:rFonts w:ascii="Bell MT" w:eastAsia="Arial Unicode MS" w:hAnsi="Bell MT"/>
          <w:lang w:val="en-US"/>
        </w:rPr>
        <w:t xml:space="preserve">has </w:t>
      </w:r>
      <w:r w:rsidR="00D9238E" w:rsidRPr="000C6E3A">
        <w:rPr>
          <w:rFonts w:ascii="Bell MT" w:eastAsia="Arial Unicode MS" w:hAnsi="Bell MT"/>
          <w:lang w:val="en-US"/>
        </w:rPr>
        <w:t xml:space="preserve">been coupled with an increasingly dominant form of neoliberal citizenship </w:t>
      </w:r>
      <w:r w:rsidR="007231A3" w:rsidRPr="000C6E3A">
        <w:rPr>
          <w:rFonts w:ascii="Bell MT" w:eastAsia="Arial Unicode MS" w:hAnsi="Bell MT"/>
          <w:lang w:val="en-US"/>
        </w:rPr>
        <w:t>(</w:t>
      </w:r>
      <w:proofErr w:type="spellStart"/>
      <w:r w:rsidR="007231A3" w:rsidRPr="000C6E3A">
        <w:rPr>
          <w:rFonts w:ascii="Bell MT" w:eastAsia="Arial Unicode MS" w:hAnsi="Bell MT"/>
          <w:lang w:val="en-US"/>
        </w:rPr>
        <w:t>Hindess</w:t>
      </w:r>
      <w:proofErr w:type="spellEnd"/>
      <w:r w:rsidR="007231A3" w:rsidRPr="000C6E3A">
        <w:rPr>
          <w:rFonts w:ascii="Bell MT" w:eastAsia="Arial Unicode MS" w:hAnsi="Bell MT"/>
          <w:lang w:val="en-US"/>
        </w:rPr>
        <w:t xml:space="preserve"> 2002; </w:t>
      </w:r>
      <w:proofErr w:type="spellStart"/>
      <w:r w:rsidR="007231A3" w:rsidRPr="000C6E3A">
        <w:rPr>
          <w:rFonts w:ascii="Bell MT" w:eastAsia="Arial Unicode MS" w:hAnsi="Bell MT"/>
          <w:lang w:val="en-US"/>
        </w:rPr>
        <w:t>Ong</w:t>
      </w:r>
      <w:proofErr w:type="spellEnd"/>
      <w:r w:rsidR="007231A3" w:rsidRPr="000C6E3A">
        <w:rPr>
          <w:rFonts w:ascii="Bell MT" w:eastAsia="Arial Unicode MS" w:hAnsi="Bell MT"/>
          <w:lang w:val="en-US"/>
        </w:rPr>
        <w:t xml:space="preserve"> 2006)</w:t>
      </w:r>
      <w:r w:rsidR="00F238AD" w:rsidRPr="000C6E3A">
        <w:rPr>
          <w:rFonts w:ascii="Bell MT" w:eastAsia="Arial Unicode MS" w:hAnsi="Bell MT"/>
          <w:lang w:val="en-US"/>
        </w:rPr>
        <w:t xml:space="preserve">. </w:t>
      </w:r>
      <w:r w:rsidR="006B2016" w:rsidRPr="000C6E3A">
        <w:rPr>
          <w:rFonts w:ascii="Bell MT" w:eastAsia="Arial Unicode MS" w:hAnsi="Bell MT"/>
          <w:lang w:val="en-US"/>
        </w:rPr>
        <w:t xml:space="preserve">The “good” urban citizen is conceived as </w:t>
      </w:r>
      <w:r w:rsidR="00577396" w:rsidRPr="000C6E3A">
        <w:rPr>
          <w:rFonts w:ascii="Bell MT" w:eastAsia="Arial Unicode MS" w:hAnsi="Bell MT"/>
          <w:lang w:val="en-US"/>
        </w:rPr>
        <w:t xml:space="preserve">a person </w:t>
      </w:r>
      <w:r w:rsidR="006B2016" w:rsidRPr="000C6E3A">
        <w:rPr>
          <w:rFonts w:ascii="Bell MT" w:eastAsia="Arial Unicode MS" w:hAnsi="Bell MT"/>
          <w:lang w:val="en-US"/>
        </w:rPr>
        <w:t xml:space="preserve">who can make a contribution to the economic vitality of the city. </w:t>
      </w:r>
      <w:r w:rsidR="004F6A22" w:rsidRPr="000C6E3A">
        <w:rPr>
          <w:rFonts w:ascii="Bell MT" w:eastAsia="Arial Unicode MS" w:hAnsi="Bell MT"/>
          <w:lang w:val="en-US"/>
        </w:rPr>
        <w:t xml:space="preserve">Rights to the city are accorded to those who can </w:t>
      </w:r>
      <w:r w:rsidR="00577396" w:rsidRPr="000C6E3A">
        <w:rPr>
          <w:rFonts w:ascii="Bell MT" w:eastAsia="Arial Unicode MS" w:hAnsi="Bell MT"/>
          <w:lang w:val="en-US"/>
        </w:rPr>
        <w:t xml:space="preserve">demonstrate </w:t>
      </w:r>
      <w:r w:rsidR="004F6A22" w:rsidRPr="000C6E3A">
        <w:rPr>
          <w:rFonts w:ascii="Bell MT" w:eastAsia="Arial Unicode MS" w:hAnsi="Bell MT"/>
          <w:lang w:val="en-US"/>
        </w:rPr>
        <w:t>their value as economic subjects</w:t>
      </w:r>
      <w:r w:rsidR="00577396" w:rsidRPr="000C6E3A">
        <w:rPr>
          <w:rFonts w:ascii="Bell MT" w:eastAsia="Arial Unicode MS" w:hAnsi="Bell MT"/>
          <w:lang w:val="en-US"/>
        </w:rPr>
        <w:t xml:space="preserve">. This provides them with </w:t>
      </w:r>
      <w:r w:rsidR="002B0DBA" w:rsidRPr="000C6E3A">
        <w:rPr>
          <w:rFonts w:ascii="Bell MT" w:eastAsia="Arial Unicode MS" w:hAnsi="Bell MT"/>
          <w:lang w:val="en-US"/>
        </w:rPr>
        <w:t xml:space="preserve">the </w:t>
      </w:r>
      <w:r w:rsidR="00B80189" w:rsidRPr="000C6E3A">
        <w:rPr>
          <w:rFonts w:ascii="Bell MT" w:eastAsia="Arial Unicode MS" w:hAnsi="Bell MT"/>
          <w:lang w:val="en-US"/>
        </w:rPr>
        <w:t>“right to have rights” to the city</w:t>
      </w:r>
      <w:r w:rsidR="007231A3" w:rsidRPr="000C6E3A">
        <w:rPr>
          <w:rFonts w:ascii="Bell MT" w:eastAsia="Arial Unicode MS" w:hAnsi="Bell MT"/>
          <w:lang w:val="en-US"/>
        </w:rPr>
        <w:t xml:space="preserve"> (</w:t>
      </w:r>
      <w:r w:rsidR="00B80189" w:rsidRPr="000C6E3A">
        <w:rPr>
          <w:rFonts w:ascii="Bell MT" w:eastAsia="Arial Unicode MS" w:hAnsi="Bell MT"/>
          <w:lang w:val="en-US"/>
        </w:rPr>
        <w:t>Arendt</w:t>
      </w:r>
      <w:r w:rsidR="007231A3" w:rsidRPr="000C6E3A">
        <w:rPr>
          <w:rFonts w:ascii="Bell MT" w:eastAsia="Arial Unicode MS" w:hAnsi="Bell MT"/>
          <w:lang w:val="en-US"/>
        </w:rPr>
        <w:t xml:space="preserve"> 1973; Benhabib 2004; Somers 2009)</w:t>
      </w:r>
      <w:r w:rsidR="00B80189" w:rsidRPr="000C6E3A">
        <w:rPr>
          <w:rFonts w:ascii="Bell MT" w:eastAsia="Arial Unicode MS" w:hAnsi="Bell MT"/>
          <w:lang w:val="en-US"/>
        </w:rPr>
        <w:t xml:space="preserve">. </w:t>
      </w:r>
      <w:r w:rsidR="007C08BD" w:rsidRPr="000C6E3A">
        <w:rPr>
          <w:rFonts w:ascii="Bell MT" w:eastAsia="Arial Unicode MS" w:hAnsi="Bell MT"/>
          <w:lang w:val="en-US"/>
        </w:rPr>
        <w:t>This recognition facilitate</w:t>
      </w:r>
      <w:r w:rsidR="00844CA6" w:rsidRPr="000C6E3A">
        <w:rPr>
          <w:rFonts w:ascii="Bell MT" w:eastAsia="Arial Unicode MS" w:hAnsi="Bell MT"/>
          <w:lang w:val="en-US"/>
        </w:rPr>
        <w:t>s</w:t>
      </w:r>
      <w:r w:rsidR="007C08BD" w:rsidRPr="000C6E3A">
        <w:rPr>
          <w:rFonts w:ascii="Bell MT" w:eastAsia="Arial Unicode MS" w:hAnsi="Bell MT"/>
          <w:lang w:val="en-US"/>
        </w:rPr>
        <w:t xml:space="preserve"> access to key resources and spaces within their urban worlds </w:t>
      </w:r>
      <w:r w:rsidR="00844CA6" w:rsidRPr="000C6E3A">
        <w:rPr>
          <w:rFonts w:ascii="Bell MT" w:eastAsia="Arial Unicode MS" w:hAnsi="Bell MT"/>
          <w:lang w:val="en-US"/>
        </w:rPr>
        <w:t xml:space="preserve">and </w:t>
      </w:r>
      <w:r w:rsidR="007C08BD" w:rsidRPr="000C6E3A">
        <w:rPr>
          <w:rFonts w:ascii="Bell MT" w:eastAsia="Arial Unicode MS" w:hAnsi="Bell MT"/>
          <w:lang w:val="en-US"/>
        </w:rPr>
        <w:t xml:space="preserve">provides </w:t>
      </w:r>
      <w:r w:rsidR="002B0DBA" w:rsidRPr="000C6E3A">
        <w:rPr>
          <w:rFonts w:ascii="Bell MT" w:eastAsia="Arial Unicode MS" w:hAnsi="Bell MT"/>
          <w:lang w:val="en-US"/>
        </w:rPr>
        <w:t>legitimacy to make rights claims in the city</w:t>
      </w:r>
      <w:r w:rsidR="007C08BD" w:rsidRPr="000C6E3A">
        <w:rPr>
          <w:rFonts w:ascii="Bell MT" w:eastAsia="Arial Unicode MS" w:hAnsi="Bell MT"/>
          <w:lang w:val="en-US"/>
        </w:rPr>
        <w:t xml:space="preserve">. By contrast, those who </w:t>
      </w:r>
      <w:r w:rsidR="00F40A29" w:rsidRPr="000C6E3A">
        <w:rPr>
          <w:rFonts w:ascii="Bell MT" w:eastAsia="Arial Unicode MS" w:hAnsi="Bell MT"/>
          <w:lang w:val="en-US"/>
        </w:rPr>
        <w:t xml:space="preserve">cannot </w:t>
      </w:r>
      <w:r w:rsidR="007C08BD" w:rsidRPr="000C6E3A">
        <w:rPr>
          <w:rFonts w:ascii="Bell MT" w:eastAsia="Arial Unicode MS" w:hAnsi="Bell MT"/>
          <w:lang w:val="en-US"/>
        </w:rPr>
        <w:t xml:space="preserve">reveal </w:t>
      </w:r>
      <w:r w:rsidR="004F6A22" w:rsidRPr="000C6E3A">
        <w:rPr>
          <w:rFonts w:ascii="Bell MT" w:eastAsia="Arial Unicode MS" w:hAnsi="Bell MT"/>
          <w:lang w:val="en-US"/>
        </w:rPr>
        <w:t xml:space="preserve">their utilitarian value become targets of discipline and banishment. </w:t>
      </w:r>
      <w:r w:rsidR="009A2EBC" w:rsidRPr="000C6E3A">
        <w:rPr>
          <w:rFonts w:ascii="Bell MT" w:eastAsia="Arial Unicode MS" w:hAnsi="Bell MT"/>
          <w:lang w:val="en-US"/>
        </w:rPr>
        <w:t xml:space="preserve">They </w:t>
      </w:r>
      <w:r w:rsidR="000403F9" w:rsidRPr="000C6E3A">
        <w:rPr>
          <w:rFonts w:ascii="Bell MT" w:eastAsia="Arial Unicode MS" w:hAnsi="Bell MT"/>
          <w:lang w:val="en-US"/>
        </w:rPr>
        <w:t xml:space="preserve">may protest their </w:t>
      </w:r>
      <w:r w:rsidR="002B0DBA" w:rsidRPr="000C6E3A">
        <w:rPr>
          <w:rFonts w:ascii="Bell MT" w:eastAsia="Arial Unicode MS" w:hAnsi="Bell MT"/>
          <w:lang w:val="en-US"/>
        </w:rPr>
        <w:t xml:space="preserve">marginalized status </w:t>
      </w:r>
      <w:r w:rsidR="000403F9" w:rsidRPr="000C6E3A">
        <w:rPr>
          <w:rFonts w:ascii="Bell MT" w:eastAsia="Arial Unicode MS" w:hAnsi="Bell MT"/>
          <w:lang w:val="en-US"/>
        </w:rPr>
        <w:t xml:space="preserve">but they </w:t>
      </w:r>
      <w:r w:rsidR="009A2EBC" w:rsidRPr="000C6E3A">
        <w:rPr>
          <w:rFonts w:ascii="Bell MT" w:eastAsia="Arial Unicode MS" w:hAnsi="Bell MT"/>
          <w:lang w:val="en-US"/>
        </w:rPr>
        <w:t xml:space="preserve">ultimately </w:t>
      </w:r>
      <w:r w:rsidR="002B0DBA" w:rsidRPr="000C6E3A">
        <w:rPr>
          <w:rFonts w:ascii="Bell MT" w:eastAsia="Arial Unicode MS" w:hAnsi="Bell MT"/>
          <w:lang w:val="en-US"/>
        </w:rPr>
        <w:t xml:space="preserve">lack recognition as fully </w:t>
      </w:r>
      <w:r w:rsidR="000403F9" w:rsidRPr="000C6E3A">
        <w:rPr>
          <w:rFonts w:ascii="Bell MT" w:eastAsia="Arial Unicode MS" w:hAnsi="Bell MT"/>
          <w:lang w:val="en-US"/>
        </w:rPr>
        <w:t xml:space="preserve">deserving members of the community. </w:t>
      </w:r>
      <w:r w:rsidR="00483001" w:rsidRPr="000C6E3A">
        <w:rPr>
          <w:rFonts w:ascii="Bell MT" w:eastAsia="Arial Unicode MS" w:hAnsi="Bell MT"/>
          <w:lang w:val="en-US"/>
        </w:rPr>
        <w:t xml:space="preserve">They do not have “right to have rights” to the city. </w:t>
      </w:r>
      <w:r w:rsidR="009A2EBC" w:rsidRPr="000C6E3A">
        <w:rPr>
          <w:rFonts w:ascii="Bell MT" w:eastAsia="Arial Unicode MS" w:hAnsi="Bell MT"/>
          <w:lang w:val="en-US"/>
        </w:rPr>
        <w:t>Consequently</w:t>
      </w:r>
      <w:r w:rsidR="002B0DBA" w:rsidRPr="000C6E3A">
        <w:rPr>
          <w:rFonts w:ascii="Bell MT" w:eastAsia="Arial Unicode MS" w:hAnsi="Bell MT"/>
          <w:lang w:val="en-US"/>
        </w:rPr>
        <w:t xml:space="preserve">, </w:t>
      </w:r>
      <w:r w:rsidR="000403F9" w:rsidRPr="000C6E3A">
        <w:rPr>
          <w:rFonts w:ascii="Bell MT" w:eastAsia="Arial Unicode MS" w:hAnsi="Bell MT"/>
          <w:lang w:val="en-US"/>
        </w:rPr>
        <w:t>their grievances, claims, and arguments are received as “noises” of an inarticulate mob rather than the “voices” of a legitimate political subject</w:t>
      </w:r>
      <w:r w:rsidR="00E02608" w:rsidRPr="000C6E3A">
        <w:rPr>
          <w:rFonts w:ascii="Bell MT" w:eastAsia="Arial Unicode MS" w:hAnsi="Bell MT"/>
          <w:lang w:val="en-US"/>
        </w:rPr>
        <w:t xml:space="preserve"> (</w:t>
      </w:r>
      <w:proofErr w:type="spellStart"/>
      <w:r w:rsidR="00E02608" w:rsidRPr="000C6E3A">
        <w:rPr>
          <w:rFonts w:ascii="Bell MT" w:eastAsia="Arial Unicode MS" w:hAnsi="Bell MT"/>
          <w:lang w:val="en-US"/>
        </w:rPr>
        <w:t>Dikeç</w:t>
      </w:r>
      <w:proofErr w:type="spellEnd"/>
      <w:r w:rsidR="002B0DBA" w:rsidRPr="000C6E3A">
        <w:rPr>
          <w:rFonts w:ascii="Bell MT" w:eastAsia="Arial Unicode MS" w:hAnsi="Bell MT"/>
          <w:lang w:val="en-US"/>
        </w:rPr>
        <w:t xml:space="preserve"> 2004)</w:t>
      </w:r>
      <w:r w:rsidR="000403F9" w:rsidRPr="000C6E3A">
        <w:rPr>
          <w:rFonts w:ascii="Bell MT" w:eastAsia="Arial Unicode MS" w:hAnsi="Bell MT"/>
          <w:lang w:val="en-US"/>
        </w:rPr>
        <w:t xml:space="preserve">. </w:t>
      </w:r>
    </w:p>
    <w:p w:rsidR="00DB0AC1" w:rsidRPr="000C6E3A" w:rsidRDefault="000403F9" w:rsidP="00BA0C36">
      <w:pPr>
        <w:spacing w:line="360" w:lineRule="auto"/>
        <w:jc w:val="both"/>
        <w:rPr>
          <w:rFonts w:ascii="Bell MT" w:eastAsia="Arial Unicode MS" w:hAnsi="Bell MT"/>
          <w:lang w:val="en-US"/>
        </w:rPr>
      </w:pPr>
      <w:r w:rsidRPr="000C6E3A">
        <w:rPr>
          <w:rFonts w:ascii="Bell MT" w:eastAsia="Arial Unicode MS" w:hAnsi="Bell MT"/>
          <w:lang w:val="en-US"/>
        </w:rPr>
        <w:tab/>
        <w:t xml:space="preserve">If </w:t>
      </w:r>
      <w:r w:rsidR="002B0DBA" w:rsidRPr="000C6E3A">
        <w:rPr>
          <w:rFonts w:ascii="Bell MT" w:eastAsia="Arial Unicode MS" w:hAnsi="Bell MT"/>
          <w:lang w:val="en-US"/>
        </w:rPr>
        <w:t xml:space="preserve">neoliberalism </w:t>
      </w:r>
      <w:r w:rsidRPr="000C6E3A">
        <w:rPr>
          <w:rFonts w:ascii="Bell MT" w:eastAsia="Arial Unicode MS" w:hAnsi="Bell MT"/>
          <w:lang w:val="en-US"/>
        </w:rPr>
        <w:t xml:space="preserve">has become </w:t>
      </w:r>
      <w:r w:rsidR="00BE7D91" w:rsidRPr="000C6E3A">
        <w:rPr>
          <w:rFonts w:ascii="Bell MT" w:eastAsia="Arial Unicode MS" w:hAnsi="Bell MT"/>
          <w:lang w:val="en-US"/>
        </w:rPr>
        <w:t xml:space="preserve">a dominant rationality </w:t>
      </w:r>
      <w:r w:rsidR="009A2EBC" w:rsidRPr="000C6E3A">
        <w:rPr>
          <w:rFonts w:ascii="Bell MT" w:eastAsia="Arial Unicode MS" w:hAnsi="Bell MT"/>
          <w:lang w:val="en-US"/>
        </w:rPr>
        <w:t xml:space="preserve">underlying notions of </w:t>
      </w:r>
      <w:r w:rsidR="00BE7D91" w:rsidRPr="000C6E3A">
        <w:rPr>
          <w:rFonts w:ascii="Bell MT" w:eastAsia="Arial Unicode MS" w:hAnsi="Bell MT"/>
          <w:lang w:val="en-US"/>
        </w:rPr>
        <w:t xml:space="preserve">urban citizenship, we must ask how is it </w:t>
      </w:r>
      <w:r w:rsidR="00EA710D" w:rsidRPr="000C6E3A">
        <w:rPr>
          <w:rFonts w:ascii="Bell MT" w:eastAsia="Arial Unicode MS" w:hAnsi="Bell MT"/>
          <w:lang w:val="en-US"/>
        </w:rPr>
        <w:t xml:space="preserve">possible </w:t>
      </w:r>
      <w:r w:rsidR="00BE7D91" w:rsidRPr="000C6E3A">
        <w:rPr>
          <w:rFonts w:ascii="Bell MT" w:eastAsia="Arial Unicode MS" w:hAnsi="Bell MT"/>
          <w:lang w:val="en-US"/>
        </w:rPr>
        <w:t xml:space="preserve">that </w:t>
      </w:r>
      <w:r w:rsidR="00301563" w:rsidRPr="000C6E3A">
        <w:rPr>
          <w:rFonts w:ascii="Bell MT" w:eastAsia="Arial Unicode MS" w:hAnsi="Bell MT"/>
          <w:lang w:val="en-US"/>
        </w:rPr>
        <w:t xml:space="preserve">certain </w:t>
      </w:r>
      <w:r w:rsidR="00EA710D" w:rsidRPr="000C6E3A">
        <w:rPr>
          <w:rFonts w:ascii="Bell MT" w:eastAsia="Arial Unicode MS" w:hAnsi="Bell MT"/>
          <w:lang w:val="en-US"/>
        </w:rPr>
        <w:t xml:space="preserve">activist groups </w:t>
      </w:r>
      <w:r w:rsidR="00301563" w:rsidRPr="000C6E3A">
        <w:rPr>
          <w:rFonts w:ascii="Bell MT" w:eastAsia="Arial Unicode MS" w:hAnsi="Bell MT"/>
          <w:lang w:val="en-US"/>
        </w:rPr>
        <w:t xml:space="preserve">continue to exert their right to stay in the city. </w:t>
      </w:r>
      <w:r w:rsidR="00192839" w:rsidRPr="000C6E3A">
        <w:rPr>
          <w:rFonts w:ascii="Bell MT" w:eastAsia="Arial Unicode MS" w:hAnsi="Bell MT"/>
          <w:lang w:val="en-US"/>
        </w:rPr>
        <w:t xml:space="preserve">This paper explores this question through a close study of </w:t>
      </w:r>
      <w:r w:rsidR="00301563" w:rsidRPr="000C6E3A">
        <w:rPr>
          <w:rFonts w:ascii="Bell MT" w:eastAsia="Arial Unicode MS" w:hAnsi="Bell MT"/>
          <w:lang w:val="en-US"/>
        </w:rPr>
        <w:t>“</w:t>
      </w:r>
      <w:r w:rsidR="00192839" w:rsidRPr="000C6E3A">
        <w:rPr>
          <w:rFonts w:ascii="Bell MT" w:eastAsia="Arial Unicode MS" w:hAnsi="Bell MT"/>
          <w:lang w:val="en-US"/>
        </w:rPr>
        <w:t>trailer encampments</w:t>
      </w:r>
      <w:r w:rsidR="00301563" w:rsidRPr="000C6E3A">
        <w:rPr>
          <w:rFonts w:ascii="Bell MT" w:eastAsia="Arial Unicode MS" w:hAnsi="Bell MT"/>
          <w:lang w:val="en-US"/>
        </w:rPr>
        <w:t>” in Berlin</w:t>
      </w:r>
      <w:r w:rsidR="00192839" w:rsidRPr="000C6E3A">
        <w:rPr>
          <w:rFonts w:ascii="Bell MT" w:eastAsia="Arial Unicode MS" w:hAnsi="Bell MT"/>
          <w:lang w:val="en-US"/>
        </w:rPr>
        <w:t xml:space="preserve">. These </w:t>
      </w:r>
      <w:r w:rsidR="00DB0AC1" w:rsidRPr="000C6E3A">
        <w:rPr>
          <w:rFonts w:ascii="Bell MT" w:eastAsia="Arial Unicode MS" w:hAnsi="Bell MT"/>
          <w:lang w:val="en-US"/>
        </w:rPr>
        <w:t xml:space="preserve">are </w:t>
      </w:r>
      <w:r w:rsidR="00301563" w:rsidRPr="000C6E3A">
        <w:rPr>
          <w:rFonts w:ascii="Bell MT" w:eastAsia="Arial Unicode MS" w:hAnsi="Bell MT"/>
          <w:lang w:val="en-US"/>
        </w:rPr>
        <w:t>settlements on squatted public lands made up of self-</w:t>
      </w:r>
      <w:r w:rsidR="00301563" w:rsidRPr="000C6E3A">
        <w:rPr>
          <w:rFonts w:ascii="Bell MT" w:eastAsia="Arial Unicode MS" w:hAnsi="Bell MT"/>
          <w:lang w:val="en-US"/>
        </w:rPr>
        <w:lastRenderedPageBreak/>
        <w:t xml:space="preserve">defined countercultural radicals. </w:t>
      </w:r>
      <w:r w:rsidR="00DB0AC1" w:rsidRPr="000C6E3A">
        <w:rPr>
          <w:rFonts w:ascii="Bell MT" w:eastAsia="Arial Unicode MS" w:hAnsi="Bell MT"/>
          <w:lang w:val="en-US"/>
        </w:rPr>
        <w:t xml:space="preserve">While </w:t>
      </w:r>
      <w:r w:rsidR="00EA710D" w:rsidRPr="000C6E3A">
        <w:rPr>
          <w:rFonts w:ascii="Bell MT" w:eastAsia="Arial Unicode MS" w:hAnsi="Bell MT"/>
          <w:lang w:val="en-US"/>
        </w:rPr>
        <w:t xml:space="preserve">Berlin </w:t>
      </w:r>
      <w:r w:rsidR="00DB0AC1" w:rsidRPr="000C6E3A">
        <w:rPr>
          <w:rFonts w:ascii="Bell MT" w:eastAsia="Arial Unicode MS" w:hAnsi="Bell MT"/>
          <w:lang w:val="en-US"/>
        </w:rPr>
        <w:t xml:space="preserve">has </w:t>
      </w:r>
      <w:r w:rsidR="00301563" w:rsidRPr="000C6E3A">
        <w:rPr>
          <w:rFonts w:ascii="Bell MT" w:eastAsia="Arial Unicode MS" w:hAnsi="Bell MT"/>
          <w:lang w:val="en-US"/>
        </w:rPr>
        <w:t>embrace</w:t>
      </w:r>
      <w:r w:rsidR="00DB0AC1" w:rsidRPr="000C6E3A">
        <w:rPr>
          <w:rFonts w:ascii="Bell MT" w:eastAsia="Arial Unicode MS" w:hAnsi="Bell MT"/>
          <w:lang w:val="en-US"/>
        </w:rPr>
        <w:t>d</w:t>
      </w:r>
      <w:r w:rsidR="00301563" w:rsidRPr="000C6E3A">
        <w:rPr>
          <w:rFonts w:ascii="Bell MT" w:eastAsia="Arial Unicode MS" w:hAnsi="Bell MT"/>
          <w:lang w:val="en-US"/>
        </w:rPr>
        <w:t xml:space="preserve"> a market-</w:t>
      </w:r>
      <w:r w:rsidR="00DB0AC1" w:rsidRPr="000C6E3A">
        <w:rPr>
          <w:rFonts w:ascii="Bell MT" w:eastAsia="Arial Unicode MS" w:hAnsi="Bell MT"/>
          <w:lang w:val="en-US"/>
        </w:rPr>
        <w:t xml:space="preserve">driven </w:t>
      </w:r>
      <w:r w:rsidR="00301563" w:rsidRPr="000C6E3A">
        <w:rPr>
          <w:rFonts w:ascii="Bell MT" w:eastAsia="Arial Unicode MS" w:hAnsi="Bell MT"/>
          <w:lang w:val="en-US"/>
        </w:rPr>
        <w:t xml:space="preserve">land use policy and a “creative city” ideology, these squatted settlements have continued to sustain themselves in </w:t>
      </w:r>
      <w:r w:rsidR="001B26C5" w:rsidRPr="000C6E3A">
        <w:rPr>
          <w:rFonts w:ascii="Bell MT" w:eastAsia="Arial Unicode MS" w:hAnsi="Bell MT"/>
          <w:lang w:val="en-US"/>
        </w:rPr>
        <w:t xml:space="preserve">central areas of the city. By providing a concrete space where </w:t>
      </w:r>
      <w:r w:rsidR="00C24692" w:rsidRPr="000C6E3A">
        <w:rPr>
          <w:rFonts w:ascii="Bell MT" w:eastAsia="Arial Unicode MS" w:hAnsi="Bell MT"/>
          <w:lang w:val="en-US"/>
        </w:rPr>
        <w:t xml:space="preserve">Berlin </w:t>
      </w:r>
      <w:r w:rsidR="001B26C5" w:rsidRPr="000C6E3A">
        <w:rPr>
          <w:rFonts w:ascii="Bell MT" w:eastAsia="Arial Unicode MS" w:hAnsi="Bell MT"/>
          <w:lang w:val="en-US"/>
        </w:rPr>
        <w:t xml:space="preserve">activists can connect, talk, and plot, </w:t>
      </w:r>
      <w:r w:rsidR="00DB0AC1" w:rsidRPr="000C6E3A">
        <w:rPr>
          <w:rFonts w:ascii="Bell MT" w:eastAsia="Arial Unicode MS" w:hAnsi="Bell MT"/>
          <w:lang w:val="en-US"/>
        </w:rPr>
        <w:t xml:space="preserve">the trailer encampments </w:t>
      </w:r>
      <w:r w:rsidR="001B26C5" w:rsidRPr="000C6E3A">
        <w:rPr>
          <w:rFonts w:ascii="Bell MT" w:eastAsia="Arial Unicode MS" w:hAnsi="Bell MT"/>
          <w:lang w:val="en-US"/>
        </w:rPr>
        <w:t xml:space="preserve">play a strategic role in sustaining Berlin’s robust </w:t>
      </w:r>
      <w:r w:rsidR="00C24692" w:rsidRPr="000C6E3A">
        <w:rPr>
          <w:rFonts w:ascii="Bell MT" w:eastAsia="Arial Unicode MS" w:hAnsi="Bell MT"/>
          <w:lang w:val="en-US"/>
        </w:rPr>
        <w:t xml:space="preserve">radical </w:t>
      </w:r>
      <w:r w:rsidR="001B26C5" w:rsidRPr="000C6E3A">
        <w:rPr>
          <w:rFonts w:ascii="Bell MT" w:eastAsia="Arial Unicode MS" w:hAnsi="Bell MT"/>
          <w:lang w:val="en-US"/>
        </w:rPr>
        <w:t>po</w:t>
      </w:r>
      <w:r w:rsidR="000B287D" w:rsidRPr="000C6E3A">
        <w:rPr>
          <w:rFonts w:ascii="Bell MT" w:eastAsia="Arial Unicode MS" w:hAnsi="Bell MT"/>
          <w:lang w:val="en-US"/>
        </w:rPr>
        <w:t xml:space="preserve">litical milieu. </w:t>
      </w:r>
      <w:r w:rsidR="004707FF" w:rsidRPr="000C6E3A">
        <w:rPr>
          <w:rFonts w:ascii="Bell MT" w:eastAsia="Arial Unicode MS" w:hAnsi="Bell MT"/>
          <w:lang w:val="en-US"/>
        </w:rPr>
        <w:t>The</w:t>
      </w:r>
      <w:r w:rsidR="00C24692" w:rsidRPr="000C6E3A">
        <w:rPr>
          <w:rFonts w:ascii="Bell MT" w:eastAsia="Arial Unicode MS" w:hAnsi="Bell MT"/>
          <w:lang w:val="en-US"/>
        </w:rPr>
        <w:t>se</w:t>
      </w:r>
      <w:r w:rsidR="004707FF" w:rsidRPr="000C6E3A">
        <w:rPr>
          <w:rFonts w:ascii="Bell MT" w:eastAsia="Arial Unicode MS" w:hAnsi="Bell MT"/>
          <w:lang w:val="en-US"/>
        </w:rPr>
        <w:t xml:space="preserve"> </w:t>
      </w:r>
      <w:r w:rsidR="00DB0AC1" w:rsidRPr="000C6E3A">
        <w:rPr>
          <w:rFonts w:ascii="Bell MT" w:eastAsia="Arial Unicode MS" w:hAnsi="Bell MT"/>
          <w:lang w:val="en-US"/>
        </w:rPr>
        <w:t xml:space="preserve">trailer encampments </w:t>
      </w:r>
      <w:r w:rsidR="004707FF" w:rsidRPr="000C6E3A">
        <w:rPr>
          <w:rFonts w:ascii="Bell MT" w:eastAsia="Arial Unicode MS" w:hAnsi="Bell MT"/>
          <w:lang w:val="en-US"/>
        </w:rPr>
        <w:t>are by no means unique. Indeed, social centers</w:t>
      </w:r>
      <w:r w:rsidR="00C24692" w:rsidRPr="000C6E3A">
        <w:rPr>
          <w:rFonts w:ascii="Bell MT" w:eastAsia="Arial Unicode MS" w:hAnsi="Bell MT"/>
          <w:lang w:val="en-US"/>
        </w:rPr>
        <w:t xml:space="preserve"> and </w:t>
      </w:r>
      <w:r w:rsidR="004707FF" w:rsidRPr="000C6E3A">
        <w:rPr>
          <w:rFonts w:ascii="Bell MT" w:eastAsia="Arial Unicode MS" w:hAnsi="Bell MT"/>
          <w:lang w:val="en-US"/>
        </w:rPr>
        <w:t>squats have continued to operate in many European cities</w:t>
      </w:r>
      <w:r w:rsidR="000B287D" w:rsidRPr="000C6E3A">
        <w:rPr>
          <w:rFonts w:ascii="Bell MT" w:eastAsia="Arial Unicode MS" w:hAnsi="Bell MT"/>
          <w:lang w:val="en-US"/>
        </w:rPr>
        <w:t xml:space="preserve"> </w:t>
      </w:r>
      <w:r w:rsidR="004707FF" w:rsidRPr="000C6E3A">
        <w:rPr>
          <w:rFonts w:ascii="Bell MT" w:eastAsia="Arial Unicode MS" w:hAnsi="Bell MT"/>
          <w:lang w:val="en-US"/>
        </w:rPr>
        <w:t xml:space="preserve">in the face of criminalization, police repression, cooptation, and stigmatization (Martinez 2012; Squatting Europe Kollective 2012). </w:t>
      </w:r>
      <w:r w:rsidR="00D9238E" w:rsidRPr="000C6E3A">
        <w:rPr>
          <w:rFonts w:ascii="Bell MT" w:eastAsia="Arial Unicode MS" w:hAnsi="Bell MT"/>
          <w:lang w:val="en-US"/>
        </w:rPr>
        <w:t xml:space="preserve">Through a detailed case study of the Berlin case, we hope to shed light on </w:t>
      </w:r>
      <w:r w:rsidR="00DB0AC1" w:rsidRPr="000C6E3A">
        <w:rPr>
          <w:rFonts w:ascii="Bell MT" w:eastAsia="Arial Unicode MS" w:hAnsi="Bell MT"/>
          <w:lang w:val="en-US"/>
        </w:rPr>
        <w:t xml:space="preserve">how </w:t>
      </w:r>
      <w:r w:rsidR="00C24692" w:rsidRPr="000C6E3A">
        <w:rPr>
          <w:rFonts w:ascii="Bell MT" w:eastAsia="Arial Unicode MS" w:hAnsi="Bell MT"/>
          <w:lang w:val="en-US"/>
        </w:rPr>
        <w:t xml:space="preserve">some activists struggle to sustain </w:t>
      </w:r>
      <w:r w:rsidR="00DB0AC1" w:rsidRPr="000C6E3A">
        <w:rPr>
          <w:rFonts w:ascii="Bell MT" w:eastAsia="Arial Unicode MS" w:hAnsi="Bell MT"/>
          <w:lang w:val="en-US"/>
        </w:rPr>
        <w:t xml:space="preserve">rights claims in </w:t>
      </w:r>
      <w:r w:rsidR="00C24692" w:rsidRPr="000C6E3A">
        <w:rPr>
          <w:rFonts w:ascii="Bell MT" w:eastAsia="Arial Unicode MS" w:hAnsi="Bell MT"/>
          <w:lang w:val="en-US"/>
        </w:rPr>
        <w:t>a neoliberalizing city</w:t>
      </w:r>
      <w:r w:rsidR="00DB0AC1" w:rsidRPr="000C6E3A">
        <w:rPr>
          <w:rFonts w:ascii="Bell MT" w:eastAsia="Arial Unicode MS" w:hAnsi="Bell MT"/>
          <w:lang w:val="en-US"/>
        </w:rPr>
        <w:t>.</w:t>
      </w:r>
    </w:p>
    <w:p w:rsidR="001D38F6" w:rsidRPr="000C6E3A" w:rsidRDefault="00B74BCC" w:rsidP="00BA0C36">
      <w:pPr>
        <w:spacing w:line="360" w:lineRule="auto"/>
        <w:ind w:firstLine="720"/>
        <w:jc w:val="both"/>
        <w:rPr>
          <w:rFonts w:ascii="Bell MT" w:eastAsia="Arial Unicode MS" w:hAnsi="Bell MT"/>
          <w:lang w:val="en-US"/>
        </w:rPr>
      </w:pPr>
      <w:r w:rsidRPr="000C6E3A">
        <w:rPr>
          <w:rFonts w:ascii="Bell MT" w:eastAsia="Arial Unicode MS" w:hAnsi="Bell MT"/>
          <w:lang w:val="en-US"/>
        </w:rPr>
        <w:t xml:space="preserve">This paper suggests </w:t>
      </w:r>
      <w:r w:rsidR="00EA710D" w:rsidRPr="000C6E3A">
        <w:rPr>
          <w:rFonts w:ascii="Bell MT" w:eastAsia="Arial Unicode MS" w:hAnsi="Bell MT"/>
          <w:lang w:val="en-US"/>
        </w:rPr>
        <w:t xml:space="preserve">that </w:t>
      </w:r>
      <w:r w:rsidRPr="000C6E3A">
        <w:rPr>
          <w:rFonts w:ascii="Bell MT" w:eastAsia="Arial Unicode MS" w:hAnsi="Bell MT"/>
          <w:lang w:val="en-US"/>
        </w:rPr>
        <w:t xml:space="preserve">politically hostile environments reduce the margins of maneuver of </w:t>
      </w:r>
      <w:r w:rsidR="00301563" w:rsidRPr="000C6E3A">
        <w:rPr>
          <w:rFonts w:ascii="Bell MT" w:eastAsia="Arial Unicode MS" w:hAnsi="Bell MT"/>
          <w:lang w:val="en-US"/>
        </w:rPr>
        <w:t xml:space="preserve">urban activists but </w:t>
      </w:r>
      <w:r w:rsidR="00D9238E" w:rsidRPr="000C6E3A">
        <w:rPr>
          <w:rFonts w:ascii="Bell MT" w:eastAsia="Arial Unicode MS" w:hAnsi="Bell MT"/>
          <w:lang w:val="en-US"/>
        </w:rPr>
        <w:t xml:space="preserve">they do </w:t>
      </w:r>
      <w:r w:rsidR="00301563" w:rsidRPr="000C6E3A">
        <w:rPr>
          <w:rFonts w:ascii="Bell MT" w:eastAsia="Arial Unicode MS" w:hAnsi="Bell MT"/>
          <w:lang w:val="en-US"/>
        </w:rPr>
        <w:t xml:space="preserve">not necessarily shut </w:t>
      </w:r>
      <w:r w:rsidR="00EA710D" w:rsidRPr="000C6E3A">
        <w:rPr>
          <w:rFonts w:ascii="Bell MT" w:eastAsia="Arial Unicode MS" w:hAnsi="Bell MT"/>
          <w:lang w:val="en-US"/>
        </w:rPr>
        <w:t xml:space="preserve">them </w:t>
      </w:r>
      <w:r w:rsidR="00301563" w:rsidRPr="000C6E3A">
        <w:rPr>
          <w:rFonts w:ascii="Bell MT" w:eastAsia="Arial Unicode MS" w:hAnsi="Bell MT"/>
          <w:lang w:val="en-US"/>
        </w:rPr>
        <w:t xml:space="preserve">down entirely. Even in the most inhospitable contexts, discursive and institutional cracks open up which provide some </w:t>
      </w:r>
      <w:r w:rsidR="00EA710D" w:rsidRPr="000C6E3A">
        <w:rPr>
          <w:rFonts w:ascii="Bell MT" w:eastAsia="Arial Unicode MS" w:hAnsi="Bell MT"/>
          <w:lang w:val="en-US"/>
        </w:rPr>
        <w:t xml:space="preserve">groups small, niche </w:t>
      </w:r>
      <w:r w:rsidR="00301563" w:rsidRPr="000C6E3A">
        <w:rPr>
          <w:rFonts w:ascii="Bell MT" w:eastAsia="Arial Unicode MS" w:hAnsi="Bell MT"/>
          <w:lang w:val="en-US"/>
        </w:rPr>
        <w:t>openings</w:t>
      </w:r>
      <w:r w:rsidR="00EA710D" w:rsidRPr="000C6E3A">
        <w:rPr>
          <w:rFonts w:ascii="Bell MT" w:eastAsia="Arial Unicode MS" w:hAnsi="Bell MT"/>
          <w:lang w:val="en-US"/>
        </w:rPr>
        <w:t xml:space="preserve"> to advance their cause</w:t>
      </w:r>
      <w:r w:rsidR="00301563" w:rsidRPr="000C6E3A">
        <w:rPr>
          <w:rFonts w:ascii="Bell MT" w:eastAsia="Arial Unicode MS" w:hAnsi="Bell MT"/>
          <w:lang w:val="en-US"/>
        </w:rPr>
        <w:t>.</w:t>
      </w:r>
      <w:r w:rsidR="00D9238E" w:rsidRPr="000C6E3A">
        <w:rPr>
          <w:rFonts w:ascii="Bell MT" w:eastAsia="Arial Unicode MS" w:hAnsi="Bell MT"/>
          <w:lang w:val="en-US"/>
        </w:rPr>
        <w:t xml:space="preserve"> </w:t>
      </w:r>
      <w:r w:rsidR="000B586B" w:rsidRPr="000C6E3A">
        <w:rPr>
          <w:rFonts w:ascii="Bell MT" w:eastAsia="Arial Unicode MS" w:hAnsi="Bell MT"/>
          <w:lang w:val="en-US"/>
        </w:rPr>
        <w:t xml:space="preserve">Following on the work of Colomb and Novy (2012), we suggest </w:t>
      </w:r>
      <w:r w:rsidR="00EA710D" w:rsidRPr="000C6E3A">
        <w:rPr>
          <w:rFonts w:ascii="Bell MT" w:eastAsia="Arial Unicode MS" w:hAnsi="Bell MT"/>
          <w:lang w:val="en-US"/>
        </w:rPr>
        <w:t xml:space="preserve">the </w:t>
      </w:r>
      <w:r w:rsidR="000B586B" w:rsidRPr="000C6E3A">
        <w:rPr>
          <w:rFonts w:ascii="Bell MT" w:eastAsia="Arial Unicode MS" w:hAnsi="Bell MT"/>
          <w:lang w:val="en-US"/>
        </w:rPr>
        <w:t xml:space="preserve">‘creativity discourse’ has provided </w:t>
      </w:r>
      <w:r w:rsidR="00EA710D" w:rsidRPr="000C6E3A">
        <w:rPr>
          <w:rFonts w:ascii="Bell MT" w:eastAsia="Arial Unicode MS" w:hAnsi="Bell MT"/>
          <w:lang w:val="en-US"/>
        </w:rPr>
        <w:t xml:space="preserve">trailer encampments </w:t>
      </w:r>
      <w:r w:rsidR="000B586B" w:rsidRPr="000C6E3A">
        <w:rPr>
          <w:rFonts w:ascii="Bell MT" w:eastAsia="Arial Unicode MS" w:hAnsi="Bell MT"/>
          <w:lang w:val="en-US"/>
        </w:rPr>
        <w:t xml:space="preserve">a small opening in the face of mounting pressures of dispossession. </w:t>
      </w:r>
      <w:r w:rsidR="00EA710D" w:rsidRPr="000C6E3A">
        <w:rPr>
          <w:rFonts w:ascii="Bell MT" w:eastAsia="Arial Unicode MS" w:hAnsi="Bell MT"/>
          <w:lang w:val="en-US"/>
        </w:rPr>
        <w:t>T</w:t>
      </w:r>
      <w:r w:rsidR="000B586B" w:rsidRPr="000C6E3A">
        <w:rPr>
          <w:rFonts w:ascii="Bell MT" w:eastAsia="Arial Unicode MS" w:hAnsi="Bell MT"/>
          <w:lang w:val="en-US"/>
        </w:rPr>
        <w:t>he city depend</w:t>
      </w:r>
      <w:r w:rsidR="00EA710D" w:rsidRPr="000C6E3A">
        <w:rPr>
          <w:rFonts w:ascii="Bell MT" w:eastAsia="Arial Unicode MS" w:hAnsi="Bell MT"/>
          <w:lang w:val="en-US"/>
        </w:rPr>
        <w:t>s</w:t>
      </w:r>
      <w:r w:rsidR="000B586B" w:rsidRPr="000C6E3A">
        <w:rPr>
          <w:rFonts w:ascii="Bell MT" w:eastAsia="Arial Unicode MS" w:hAnsi="Bell MT"/>
          <w:lang w:val="en-US"/>
        </w:rPr>
        <w:t xml:space="preserve"> on the </w:t>
      </w:r>
      <w:r w:rsidR="00C24692" w:rsidRPr="000C6E3A">
        <w:rPr>
          <w:rFonts w:ascii="Bell MT" w:eastAsia="Arial Unicode MS" w:hAnsi="Bell MT"/>
          <w:lang w:val="en-US"/>
        </w:rPr>
        <w:t xml:space="preserve">cultural </w:t>
      </w:r>
      <w:r w:rsidR="000B586B" w:rsidRPr="000C6E3A">
        <w:rPr>
          <w:rFonts w:ascii="Bell MT" w:eastAsia="Arial Unicode MS" w:hAnsi="Bell MT"/>
          <w:lang w:val="en-US"/>
        </w:rPr>
        <w:t xml:space="preserve">resources produced by </w:t>
      </w:r>
      <w:r w:rsidR="00C24692" w:rsidRPr="000C6E3A">
        <w:rPr>
          <w:rFonts w:ascii="Bell MT" w:eastAsia="Arial Unicode MS" w:hAnsi="Bell MT"/>
          <w:lang w:val="en-US"/>
        </w:rPr>
        <w:t xml:space="preserve">activist </w:t>
      </w:r>
      <w:r w:rsidR="000B586B" w:rsidRPr="000C6E3A">
        <w:rPr>
          <w:rFonts w:ascii="Bell MT" w:eastAsia="Arial Unicode MS" w:hAnsi="Bell MT"/>
          <w:lang w:val="en-US"/>
        </w:rPr>
        <w:t>networks in Berlin</w:t>
      </w:r>
      <w:r w:rsidR="00EA710D" w:rsidRPr="000C6E3A">
        <w:rPr>
          <w:rFonts w:ascii="Bell MT" w:eastAsia="Arial Unicode MS" w:hAnsi="Bell MT"/>
          <w:lang w:val="en-US"/>
        </w:rPr>
        <w:t xml:space="preserve">. This dependency </w:t>
      </w:r>
      <w:r w:rsidR="000B586B" w:rsidRPr="000C6E3A">
        <w:rPr>
          <w:rFonts w:ascii="Bell MT" w:eastAsia="Arial Unicode MS" w:hAnsi="Bell MT"/>
          <w:lang w:val="en-US"/>
        </w:rPr>
        <w:t>has provided those in possession of creative attributes with leverage to assert their right to stay in the city.</w:t>
      </w:r>
      <w:r w:rsidR="002375B1" w:rsidRPr="000C6E3A">
        <w:rPr>
          <w:rFonts w:ascii="Bell MT" w:eastAsia="Arial Unicode MS" w:hAnsi="Bell MT"/>
          <w:lang w:val="en-US"/>
        </w:rPr>
        <w:t xml:space="preserve"> For city officials, the value</w:t>
      </w:r>
      <w:r w:rsidR="000B586B" w:rsidRPr="000C6E3A">
        <w:rPr>
          <w:rFonts w:ascii="Bell MT" w:eastAsia="Arial Unicode MS" w:hAnsi="Bell MT"/>
          <w:lang w:val="en-US"/>
        </w:rPr>
        <w:t xml:space="preserve"> </w:t>
      </w:r>
      <w:r w:rsidR="002375B1" w:rsidRPr="000C6E3A">
        <w:rPr>
          <w:rFonts w:ascii="Bell MT" w:eastAsia="Arial Unicode MS" w:hAnsi="Bell MT"/>
          <w:lang w:val="en-US"/>
        </w:rPr>
        <w:t xml:space="preserve">derived from </w:t>
      </w:r>
      <w:r w:rsidR="00C24692" w:rsidRPr="000C6E3A">
        <w:rPr>
          <w:rFonts w:ascii="Bell MT" w:eastAsia="Arial Unicode MS" w:hAnsi="Bell MT"/>
          <w:lang w:val="en-US"/>
        </w:rPr>
        <w:t xml:space="preserve">these unique </w:t>
      </w:r>
      <w:r w:rsidR="000B586B" w:rsidRPr="000C6E3A">
        <w:rPr>
          <w:rFonts w:ascii="Bell MT" w:eastAsia="Arial Unicode MS" w:hAnsi="Bell MT"/>
          <w:lang w:val="en-US"/>
        </w:rPr>
        <w:t xml:space="preserve">cultural producers </w:t>
      </w:r>
      <w:r w:rsidR="002375B1" w:rsidRPr="000C6E3A">
        <w:rPr>
          <w:rFonts w:ascii="Bell MT" w:eastAsia="Arial Unicode MS" w:hAnsi="Bell MT"/>
          <w:lang w:val="en-US"/>
        </w:rPr>
        <w:t xml:space="preserve">offsets the costs </w:t>
      </w:r>
      <w:r w:rsidR="00C24692" w:rsidRPr="000C6E3A">
        <w:rPr>
          <w:rFonts w:ascii="Bell MT" w:eastAsia="Arial Unicode MS" w:hAnsi="Bell MT"/>
          <w:lang w:val="en-US"/>
        </w:rPr>
        <w:t xml:space="preserve">of </w:t>
      </w:r>
      <w:r w:rsidR="002375B1" w:rsidRPr="000C6E3A">
        <w:rPr>
          <w:rFonts w:ascii="Bell MT" w:eastAsia="Arial Unicode MS" w:hAnsi="Bell MT"/>
          <w:lang w:val="en-US"/>
        </w:rPr>
        <w:t>allowing them to occupy large parcels of scarce land in the middle of the city.</w:t>
      </w:r>
      <w:r w:rsidR="000B586B" w:rsidRPr="000C6E3A">
        <w:rPr>
          <w:rFonts w:ascii="Bell MT" w:eastAsia="Arial Unicode MS" w:hAnsi="Bell MT"/>
          <w:lang w:val="en-US"/>
        </w:rPr>
        <w:t xml:space="preserve"> </w:t>
      </w:r>
    </w:p>
    <w:p w:rsidR="005B352A" w:rsidRPr="000C6E3A" w:rsidRDefault="00C24692" w:rsidP="00BA0C36">
      <w:pPr>
        <w:spacing w:line="360" w:lineRule="auto"/>
        <w:ind w:firstLine="720"/>
        <w:jc w:val="both"/>
        <w:rPr>
          <w:rFonts w:ascii="Bell MT" w:eastAsia="Arial Unicode MS" w:hAnsi="Bell MT"/>
          <w:lang w:val="en-US"/>
        </w:rPr>
      </w:pPr>
      <w:r w:rsidRPr="000C6E3A">
        <w:rPr>
          <w:rFonts w:ascii="Bell MT" w:eastAsia="Arial Unicode MS" w:hAnsi="Bell MT"/>
          <w:lang w:val="en-US"/>
        </w:rPr>
        <w:t>C</w:t>
      </w:r>
      <w:r w:rsidR="002375B1" w:rsidRPr="000C6E3A">
        <w:rPr>
          <w:rFonts w:ascii="Bell MT" w:eastAsia="Arial Unicode MS" w:hAnsi="Bell MT"/>
          <w:lang w:val="en-US"/>
        </w:rPr>
        <w:t xml:space="preserve">reativity </w:t>
      </w:r>
      <w:r w:rsidRPr="000C6E3A">
        <w:rPr>
          <w:rFonts w:ascii="Bell MT" w:eastAsia="Arial Unicode MS" w:hAnsi="Bell MT"/>
          <w:lang w:val="en-US"/>
        </w:rPr>
        <w:t xml:space="preserve">as a dominant policy discourse and agenda has indeed become an </w:t>
      </w:r>
      <w:r w:rsidR="002375B1" w:rsidRPr="000C6E3A">
        <w:rPr>
          <w:rFonts w:ascii="Bell MT" w:eastAsia="Arial Unicode MS" w:hAnsi="Bell MT"/>
          <w:lang w:val="en-US"/>
        </w:rPr>
        <w:t xml:space="preserve">opportunity as </w:t>
      </w:r>
      <w:r w:rsidRPr="000C6E3A">
        <w:rPr>
          <w:rFonts w:ascii="Bell MT" w:eastAsia="Arial Unicode MS" w:hAnsi="Bell MT"/>
          <w:lang w:val="en-US"/>
        </w:rPr>
        <w:t xml:space="preserve">much as </w:t>
      </w:r>
      <w:r w:rsidR="002375B1" w:rsidRPr="000C6E3A">
        <w:rPr>
          <w:rFonts w:ascii="Bell MT" w:eastAsia="Arial Unicode MS" w:hAnsi="Bell MT"/>
          <w:lang w:val="en-US"/>
        </w:rPr>
        <w:t>a constraint. However, we also suggest</w:t>
      </w:r>
      <w:r w:rsidR="000B586B" w:rsidRPr="000C6E3A">
        <w:rPr>
          <w:rFonts w:ascii="Bell MT" w:eastAsia="Arial Unicode MS" w:hAnsi="Bell MT"/>
          <w:lang w:val="en-US"/>
        </w:rPr>
        <w:t xml:space="preserve"> that </w:t>
      </w:r>
      <w:r w:rsidR="002375B1" w:rsidRPr="000C6E3A">
        <w:rPr>
          <w:rFonts w:ascii="Bell MT" w:eastAsia="Arial Unicode MS" w:hAnsi="Bell MT"/>
          <w:lang w:val="en-US"/>
        </w:rPr>
        <w:t xml:space="preserve">opportunities facing activists and their associated strategies to assert their rights to the city vary sharply according to </w:t>
      </w:r>
      <w:r w:rsidR="000B586B" w:rsidRPr="000C6E3A">
        <w:rPr>
          <w:rFonts w:ascii="Bell MT" w:eastAsia="Arial Unicode MS" w:hAnsi="Bell MT"/>
          <w:lang w:val="en-US"/>
        </w:rPr>
        <w:t>political districts</w:t>
      </w:r>
      <w:r w:rsidR="005B352A" w:rsidRPr="000C6E3A">
        <w:rPr>
          <w:rFonts w:ascii="Bell MT" w:eastAsia="Arial Unicode MS" w:hAnsi="Bell MT"/>
          <w:lang w:val="en-US"/>
        </w:rPr>
        <w:t xml:space="preserve">: </w:t>
      </w:r>
    </w:p>
    <w:p w:rsidR="005B352A" w:rsidRPr="000C6E3A" w:rsidRDefault="000B586B" w:rsidP="00BA0C36">
      <w:pPr>
        <w:spacing w:line="360" w:lineRule="auto"/>
        <w:ind w:firstLine="720"/>
        <w:jc w:val="both"/>
        <w:rPr>
          <w:rFonts w:ascii="Bell MT" w:eastAsia="Arial Unicode MS" w:hAnsi="Bell MT"/>
          <w:lang w:val="en-US"/>
        </w:rPr>
      </w:pPr>
      <w:r w:rsidRPr="000C6E3A">
        <w:rPr>
          <w:rFonts w:ascii="Bell MT" w:eastAsia="Arial Unicode MS" w:hAnsi="Bell MT"/>
          <w:lang w:val="en-US"/>
        </w:rPr>
        <w:t xml:space="preserve">In center-right districts, </w:t>
      </w:r>
      <w:r w:rsidR="002375B1" w:rsidRPr="000C6E3A">
        <w:rPr>
          <w:rFonts w:ascii="Bell MT" w:eastAsia="Arial Unicode MS" w:hAnsi="Bell MT"/>
          <w:lang w:val="en-US"/>
        </w:rPr>
        <w:t xml:space="preserve">trailer encampments </w:t>
      </w:r>
      <w:r w:rsidRPr="000C6E3A">
        <w:rPr>
          <w:rFonts w:ascii="Bell MT" w:eastAsia="Arial Unicode MS" w:hAnsi="Bell MT"/>
          <w:lang w:val="en-US"/>
        </w:rPr>
        <w:t>have faced great pressures by elected officials</w:t>
      </w:r>
      <w:r w:rsidR="002375B1" w:rsidRPr="000C6E3A">
        <w:rPr>
          <w:rFonts w:ascii="Bell MT" w:eastAsia="Arial Unicode MS" w:hAnsi="Bell MT"/>
          <w:lang w:val="en-US"/>
        </w:rPr>
        <w:t>. Activists in these encampments have been compelled to respond with a strategy of “political identification” (see</w:t>
      </w:r>
      <w:r w:rsidR="00C24692" w:rsidRPr="000C6E3A">
        <w:rPr>
          <w:rFonts w:ascii="Bell MT" w:eastAsia="Arial Unicode MS" w:hAnsi="Bell MT"/>
          <w:lang w:val="en-US"/>
        </w:rPr>
        <w:t>,</w:t>
      </w:r>
      <w:r w:rsidR="002375B1" w:rsidRPr="000C6E3A">
        <w:rPr>
          <w:rFonts w:ascii="Bell MT" w:eastAsia="Arial Unicode MS" w:hAnsi="Bell MT"/>
          <w:lang w:val="en-US"/>
        </w:rPr>
        <w:t xml:space="preserve"> Nicholls 2013). This strategy maintains that a group has a particular right to a political community </w:t>
      </w:r>
      <w:r w:rsidR="00C24692" w:rsidRPr="000C6E3A">
        <w:rPr>
          <w:rFonts w:ascii="Bell MT" w:eastAsia="Arial Unicode MS" w:hAnsi="Bell MT"/>
          <w:lang w:val="en-US"/>
        </w:rPr>
        <w:t xml:space="preserve">(“right to have rights”) </w:t>
      </w:r>
      <w:r w:rsidR="002375B1" w:rsidRPr="000C6E3A">
        <w:rPr>
          <w:rFonts w:ascii="Bell MT" w:eastAsia="Arial Unicode MS" w:hAnsi="Bell MT"/>
          <w:lang w:val="en-US"/>
        </w:rPr>
        <w:t>because</w:t>
      </w:r>
      <w:r w:rsidR="002375B1" w:rsidRPr="000C6E3A">
        <w:rPr>
          <w:rFonts w:ascii="Bell MT" w:eastAsia="Arial Unicode MS" w:hAnsi="Bell MT"/>
          <w:i/>
          <w:lang w:val="en-US"/>
        </w:rPr>
        <w:t xml:space="preserve"> </w:t>
      </w:r>
      <w:r w:rsidR="002375B1" w:rsidRPr="000C6E3A">
        <w:rPr>
          <w:rFonts w:ascii="Bell MT" w:eastAsia="Arial Unicode MS" w:hAnsi="Bell MT"/>
          <w:lang w:val="en-US"/>
        </w:rPr>
        <w:t xml:space="preserve">it conforms to </w:t>
      </w:r>
      <w:r w:rsidR="00C24692" w:rsidRPr="000C6E3A">
        <w:rPr>
          <w:rFonts w:ascii="Bell MT" w:eastAsia="Arial Unicode MS" w:hAnsi="Bell MT"/>
          <w:lang w:val="en-US"/>
        </w:rPr>
        <w:t xml:space="preserve">the </w:t>
      </w:r>
      <w:r w:rsidR="002375B1" w:rsidRPr="000C6E3A">
        <w:rPr>
          <w:rFonts w:ascii="Bell MT" w:eastAsia="Arial Unicode MS" w:hAnsi="Bell MT"/>
          <w:lang w:val="en-US"/>
        </w:rPr>
        <w:t>existing norms and expectations</w:t>
      </w:r>
      <w:r w:rsidR="00C24692" w:rsidRPr="000C6E3A">
        <w:rPr>
          <w:rFonts w:ascii="Bell MT" w:eastAsia="Arial Unicode MS" w:hAnsi="Bell MT"/>
          <w:lang w:val="en-US"/>
        </w:rPr>
        <w:t xml:space="preserve"> of the community</w:t>
      </w:r>
      <w:r w:rsidR="002375B1" w:rsidRPr="000C6E3A">
        <w:rPr>
          <w:rFonts w:ascii="Bell MT" w:eastAsia="Arial Unicode MS" w:hAnsi="Bell MT"/>
          <w:lang w:val="en-US"/>
        </w:rPr>
        <w:t xml:space="preserve">. The group </w:t>
      </w:r>
      <w:r w:rsidR="002375B1" w:rsidRPr="000C6E3A">
        <w:rPr>
          <w:rFonts w:ascii="Bell MT" w:eastAsia="Arial Unicode MS" w:hAnsi="Bell MT"/>
          <w:i/>
          <w:lang w:val="en-US"/>
        </w:rPr>
        <w:t xml:space="preserve">deserves </w:t>
      </w:r>
      <w:r w:rsidR="002375B1" w:rsidRPr="000C6E3A">
        <w:rPr>
          <w:rFonts w:ascii="Bell MT" w:eastAsia="Arial Unicode MS" w:hAnsi="Bell MT"/>
          <w:lang w:val="en-US"/>
        </w:rPr>
        <w:t xml:space="preserve">rights not because </w:t>
      </w:r>
      <w:r w:rsidR="00C24692" w:rsidRPr="000C6E3A">
        <w:rPr>
          <w:rFonts w:ascii="Bell MT" w:eastAsia="Arial Unicode MS" w:hAnsi="Bell MT"/>
          <w:lang w:val="en-US"/>
        </w:rPr>
        <w:t xml:space="preserve">its members are </w:t>
      </w:r>
      <w:r w:rsidR="002375B1" w:rsidRPr="000C6E3A">
        <w:rPr>
          <w:rFonts w:ascii="Bell MT" w:eastAsia="Arial Unicode MS" w:hAnsi="Bell MT"/>
          <w:lang w:val="en-US"/>
        </w:rPr>
        <w:t xml:space="preserve">equal human beings but because they are good contributors to the </w:t>
      </w:r>
      <w:r w:rsidR="00C24692" w:rsidRPr="000C6E3A">
        <w:rPr>
          <w:rFonts w:ascii="Bell MT" w:eastAsia="Arial Unicode MS" w:hAnsi="Bell MT"/>
          <w:lang w:val="en-US"/>
        </w:rPr>
        <w:t xml:space="preserve">political </w:t>
      </w:r>
      <w:r w:rsidR="002375B1" w:rsidRPr="000C6E3A">
        <w:rPr>
          <w:rFonts w:ascii="Bell MT" w:eastAsia="Arial Unicode MS" w:hAnsi="Bell MT"/>
          <w:lang w:val="en-US"/>
        </w:rPr>
        <w:t xml:space="preserve">community. The strategy is </w:t>
      </w:r>
      <w:r w:rsidR="005B352A" w:rsidRPr="000C6E3A">
        <w:rPr>
          <w:rFonts w:ascii="Bell MT" w:eastAsia="Arial Unicode MS" w:hAnsi="Bell MT"/>
          <w:lang w:val="en-US"/>
        </w:rPr>
        <w:t xml:space="preserve">enacted </w:t>
      </w:r>
      <w:r w:rsidR="002375B1" w:rsidRPr="000C6E3A">
        <w:rPr>
          <w:rFonts w:ascii="Bell MT" w:eastAsia="Arial Unicode MS" w:hAnsi="Bell MT"/>
          <w:lang w:val="en-US"/>
        </w:rPr>
        <w:t>through argument</w:t>
      </w:r>
      <w:r w:rsidR="005B352A" w:rsidRPr="000C6E3A">
        <w:rPr>
          <w:rFonts w:ascii="Bell MT" w:eastAsia="Arial Unicode MS" w:hAnsi="Bell MT"/>
          <w:lang w:val="en-US"/>
        </w:rPr>
        <w:t>s</w:t>
      </w:r>
      <w:r w:rsidR="002375B1" w:rsidRPr="000C6E3A">
        <w:rPr>
          <w:rFonts w:ascii="Bell MT" w:eastAsia="Arial Unicode MS" w:hAnsi="Bell MT"/>
          <w:lang w:val="en-US"/>
        </w:rPr>
        <w:t xml:space="preserve"> th</w:t>
      </w:r>
      <w:r w:rsidR="005B352A" w:rsidRPr="000C6E3A">
        <w:rPr>
          <w:rFonts w:ascii="Bell MT" w:eastAsia="Arial Unicode MS" w:hAnsi="Bell MT"/>
          <w:lang w:val="en-US"/>
        </w:rPr>
        <w:t>at stress</w:t>
      </w:r>
      <w:r w:rsidR="002375B1" w:rsidRPr="000C6E3A">
        <w:rPr>
          <w:rFonts w:ascii="Bell MT" w:eastAsia="Arial Unicode MS" w:hAnsi="Bell MT"/>
          <w:lang w:val="en-US"/>
        </w:rPr>
        <w:t xml:space="preserve"> normative conformity, networks aimed at building alliances with the dominant cultural groups (e.g. the gentrifying middle classes), </w:t>
      </w:r>
      <w:r w:rsidR="005B352A" w:rsidRPr="000C6E3A">
        <w:rPr>
          <w:rFonts w:ascii="Bell MT" w:eastAsia="Arial Unicode MS" w:hAnsi="Bell MT"/>
          <w:lang w:val="en-US"/>
        </w:rPr>
        <w:t xml:space="preserve">and </w:t>
      </w:r>
      <w:r w:rsidR="00C24692" w:rsidRPr="000C6E3A">
        <w:rPr>
          <w:rFonts w:ascii="Bell MT" w:eastAsia="Arial Unicode MS" w:hAnsi="Bell MT"/>
          <w:lang w:val="en-US"/>
        </w:rPr>
        <w:t xml:space="preserve">creating a </w:t>
      </w:r>
      <w:r w:rsidR="005B352A" w:rsidRPr="000C6E3A">
        <w:rPr>
          <w:rFonts w:ascii="Bell MT" w:eastAsia="Arial Unicode MS" w:hAnsi="Bell MT"/>
          <w:lang w:val="en-US"/>
        </w:rPr>
        <w:t>political group that is thoroughly disciplined into the conduct and language of the existing order</w:t>
      </w:r>
      <w:r w:rsidR="00C24692" w:rsidRPr="000C6E3A">
        <w:rPr>
          <w:rFonts w:ascii="Bell MT" w:eastAsia="Arial Unicode MS" w:hAnsi="Bell MT"/>
          <w:lang w:val="en-US"/>
        </w:rPr>
        <w:t xml:space="preserve"> of things</w:t>
      </w:r>
      <w:r w:rsidR="005B352A" w:rsidRPr="000C6E3A">
        <w:rPr>
          <w:rFonts w:ascii="Bell MT" w:eastAsia="Arial Unicode MS" w:hAnsi="Bell MT"/>
          <w:lang w:val="en-US"/>
        </w:rPr>
        <w:t xml:space="preserve">. The members of this trailer encampment </w:t>
      </w:r>
      <w:r w:rsidR="00C4520A" w:rsidRPr="000C6E3A">
        <w:rPr>
          <w:rFonts w:ascii="Bell MT" w:eastAsia="Arial Unicode MS" w:hAnsi="Bell MT"/>
          <w:lang w:val="en-US"/>
        </w:rPr>
        <w:t xml:space="preserve">have </w:t>
      </w:r>
      <w:r w:rsidR="00C4520A" w:rsidRPr="000C6E3A">
        <w:rPr>
          <w:rFonts w:ascii="Bell MT" w:eastAsia="Arial Unicode MS" w:hAnsi="Bell MT"/>
          <w:lang w:val="en-US"/>
        </w:rPr>
        <w:lastRenderedPageBreak/>
        <w:t xml:space="preserve">made themselves into </w:t>
      </w:r>
      <w:r w:rsidR="005B352A" w:rsidRPr="000C6E3A">
        <w:rPr>
          <w:rFonts w:ascii="Bell MT" w:eastAsia="Arial Unicode MS" w:hAnsi="Bell MT"/>
          <w:lang w:val="en-US"/>
        </w:rPr>
        <w:t>the good political subject</w:t>
      </w:r>
      <w:r w:rsidR="00C4520A" w:rsidRPr="000C6E3A">
        <w:rPr>
          <w:rFonts w:ascii="Bell MT" w:eastAsia="Arial Unicode MS" w:hAnsi="Bell MT"/>
          <w:lang w:val="en-US"/>
        </w:rPr>
        <w:t xml:space="preserve"> of creative Berlin, becoming an important contributor in the city’s effort to the capital of hip Europe. </w:t>
      </w:r>
    </w:p>
    <w:p w:rsidR="00AC03EC" w:rsidRPr="000C6E3A" w:rsidRDefault="00C4520A" w:rsidP="00BA0C36">
      <w:pPr>
        <w:spacing w:line="360" w:lineRule="auto"/>
        <w:ind w:firstLine="720"/>
        <w:jc w:val="both"/>
        <w:rPr>
          <w:rFonts w:ascii="Bell MT" w:eastAsia="Arial Unicode MS" w:hAnsi="Bell MT"/>
          <w:lang w:val="en-US"/>
        </w:rPr>
      </w:pPr>
      <w:r w:rsidRPr="000C6E3A">
        <w:rPr>
          <w:rFonts w:ascii="Bell MT" w:eastAsia="Arial Unicode MS" w:hAnsi="Bell MT"/>
          <w:lang w:val="en-US"/>
        </w:rPr>
        <w:t xml:space="preserve">We find a very different process in the left political district of the city. </w:t>
      </w:r>
      <w:r w:rsidR="00D767B1" w:rsidRPr="000C6E3A">
        <w:rPr>
          <w:rFonts w:ascii="Bell MT" w:eastAsia="Arial Unicode MS" w:hAnsi="Bell MT"/>
          <w:lang w:val="en-US"/>
        </w:rPr>
        <w:t xml:space="preserve">Political officials </w:t>
      </w:r>
      <w:r w:rsidR="00AC03EC" w:rsidRPr="000C6E3A">
        <w:rPr>
          <w:rFonts w:ascii="Bell MT" w:eastAsia="Arial Unicode MS" w:hAnsi="Bell MT"/>
          <w:lang w:val="en-US"/>
        </w:rPr>
        <w:t xml:space="preserve">also </w:t>
      </w:r>
      <w:r w:rsidR="00D767B1" w:rsidRPr="000C6E3A">
        <w:rPr>
          <w:rFonts w:ascii="Bell MT" w:eastAsia="Arial Unicode MS" w:hAnsi="Bell MT"/>
          <w:lang w:val="en-US"/>
        </w:rPr>
        <w:t xml:space="preserve">have </w:t>
      </w:r>
      <w:r w:rsidR="00D11098" w:rsidRPr="000C6E3A">
        <w:rPr>
          <w:rFonts w:ascii="Bell MT" w:eastAsia="Arial Unicode MS" w:hAnsi="Bell MT"/>
          <w:lang w:val="en-US"/>
        </w:rPr>
        <w:t xml:space="preserve">strong incentives to </w:t>
      </w:r>
      <w:r w:rsidR="00D767B1" w:rsidRPr="000C6E3A">
        <w:rPr>
          <w:rFonts w:ascii="Bell MT" w:eastAsia="Arial Unicode MS" w:hAnsi="Bell MT"/>
          <w:lang w:val="en-US"/>
        </w:rPr>
        <w:t>privatize public</w:t>
      </w:r>
      <w:r w:rsidR="00AC03EC" w:rsidRPr="000C6E3A">
        <w:rPr>
          <w:rFonts w:ascii="Bell MT" w:eastAsia="Arial Unicode MS" w:hAnsi="Bell MT"/>
          <w:lang w:val="en-US"/>
        </w:rPr>
        <w:t xml:space="preserve"> lands </w:t>
      </w:r>
      <w:r w:rsidR="00D767B1" w:rsidRPr="000C6E3A">
        <w:rPr>
          <w:rFonts w:ascii="Bell MT" w:eastAsia="Arial Unicode MS" w:hAnsi="Bell MT"/>
          <w:lang w:val="en-US"/>
        </w:rPr>
        <w:t xml:space="preserve">and squeeze out squatters of all types. However, in a district with high concentrations of left-wing constituents, its political legitimacy </w:t>
      </w:r>
      <w:r w:rsidR="00AC03EC" w:rsidRPr="000C6E3A">
        <w:rPr>
          <w:rFonts w:ascii="Bell MT" w:eastAsia="Arial Unicode MS" w:hAnsi="Bell MT"/>
          <w:lang w:val="en-US"/>
        </w:rPr>
        <w:t>depends on its ability to demonstrate left</w:t>
      </w:r>
      <w:r w:rsidR="00D767B1" w:rsidRPr="000C6E3A">
        <w:rPr>
          <w:rFonts w:ascii="Bell MT" w:eastAsia="Arial Unicode MS" w:hAnsi="Bell MT"/>
          <w:lang w:val="en-US"/>
        </w:rPr>
        <w:t xml:space="preserve"> </w:t>
      </w:r>
      <w:r w:rsidR="00AC03EC" w:rsidRPr="000C6E3A">
        <w:rPr>
          <w:rFonts w:ascii="Bell MT" w:eastAsia="Arial Unicode MS" w:hAnsi="Bell MT"/>
          <w:lang w:val="en-US"/>
        </w:rPr>
        <w:t xml:space="preserve">credentials. </w:t>
      </w:r>
      <w:r w:rsidR="00D767B1" w:rsidRPr="000C6E3A">
        <w:rPr>
          <w:rFonts w:ascii="Bell MT" w:eastAsia="Arial Unicode MS" w:hAnsi="Bell MT"/>
          <w:lang w:val="en-US"/>
        </w:rPr>
        <w:t>In this context, t</w:t>
      </w:r>
      <w:r w:rsidR="001D38F6" w:rsidRPr="000C6E3A">
        <w:rPr>
          <w:rFonts w:ascii="Bell MT" w:eastAsia="Arial Unicode MS" w:hAnsi="Bell MT"/>
          <w:lang w:val="en-US"/>
        </w:rPr>
        <w:t xml:space="preserve">he </w:t>
      </w:r>
      <w:r w:rsidR="005B352A" w:rsidRPr="000C6E3A">
        <w:rPr>
          <w:rFonts w:ascii="Bell MT" w:eastAsia="Arial Unicode MS" w:hAnsi="Bell MT"/>
          <w:lang w:val="en-US"/>
        </w:rPr>
        <w:t xml:space="preserve">encampment </w:t>
      </w:r>
      <w:r w:rsidR="001D38F6" w:rsidRPr="000C6E3A">
        <w:rPr>
          <w:rFonts w:ascii="Bell MT" w:eastAsia="Arial Unicode MS" w:hAnsi="Bell MT"/>
          <w:lang w:val="en-US"/>
        </w:rPr>
        <w:t xml:space="preserve">has responded by pursuing a </w:t>
      </w:r>
      <w:r w:rsidR="00D11098" w:rsidRPr="000C6E3A">
        <w:rPr>
          <w:rFonts w:ascii="Bell MT" w:eastAsia="Arial Unicode MS" w:hAnsi="Bell MT"/>
          <w:lang w:val="en-US"/>
        </w:rPr>
        <w:t>two-prong strategy</w:t>
      </w:r>
      <w:r w:rsidR="005B352A" w:rsidRPr="000C6E3A">
        <w:rPr>
          <w:rFonts w:ascii="Bell MT" w:eastAsia="Arial Unicode MS" w:hAnsi="Bell MT"/>
          <w:lang w:val="en-US"/>
        </w:rPr>
        <w:t xml:space="preserve"> </w:t>
      </w:r>
      <w:r w:rsidR="00D767B1" w:rsidRPr="000C6E3A">
        <w:rPr>
          <w:rFonts w:ascii="Bell MT" w:eastAsia="Arial Unicode MS" w:hAnsi="Bell MT"/>
          <w:lang w:val="en-US"/>
        </w:rPr>
        <w:t xml:space="preserve">that we call </w:t>
      </w:r>
      <w:r w:rsidR="005B352A" w:rsidRPr="000C6E3A">
        <w:rPr>
          <w:rFonts w:ascii="Bell MT" w:eastAsia="Arial Unicode MS" w:hAnsi="Bell MT"/>
          <w:lang w:val="en-US"/>
        </w:rPr>
        <w:t>‘in-betweenness’</w:t>
      </w:r>
      <w:r w:rsidR="00D11098" w:rsidRPr="000C6E3A">
        <w:rPr>
          <w:rFonts w:ascii="Bell MT" w:eastAsia="Arial Unicode MS" w:hAnsi="Bell MT"/>
          <w:lang w:val="en-US"/>
        </w:rPr>
        <w:t xml:space="preserve">: it has engaged in light </w:t>
      </w:r>
      <w:r w:rsidR="001D38F6" w:rsidRPr="000C6E3A">
        <w:rPr>
          <w:rFonts w:ascii="Bell MT" w:eastAsia="Arial Unicode MS" w:hAnsi="Bell MT"/>
          <w:lang w:val="en-US"/>
        </w:rPr>
        <w:t xml:space="preserve">creative </w:t>
      </w:r>
      <w:r w:rsidR="00D11098" w:rsidRPr="000C6E3A">
        <w:rPr>
          <w:rFonts w:ascii="Bell MT" w:eastAsia="Arial Unicode MS" w:hAnsi="Bell MT"/>
          <w:lang w:val="en-US"/>
        </w:rPr>
        <w:t xml:space="preserve">activities </w:t>
      </w:r>
      <w:r w:rsidR="00D11098" w:rsidRPr="000C6E3A">
        <w:rPr>
          <w:rFonts w:ascii="Bell MT" w:eastAsia="Arial Unicode MS" w:hAnsi="Bell MT"/>
          <w:i/>
          <w:lang w:val="en-US"/>
        </w:rPr>
        <w:t xml:space="preserve">and </w:t>
      </w:r>
      <w:r w:rsidR="00D11098" w:rsidRPr="000C6E3A">
        <w:rPr>
          <w:rFonts w:ascii="Bell MT" w:eastAsia="Arial Unicode MS" w:hAnsi="Bell MT"/>
          <w:lang w:val="en-US"/>
        </w:rPr>
        <w:t xml:space="preserve">it works to </w:t>
      </w:r>
      <w:r w:rsidR="001D38F6" w:rsidRPr="000C6E3A">
        <w:rPr>
          <w:rFonts w:ascii="Bell MT" w:eastAsia="Arial Unicode MS" w:hAnsi="Bell MT"/>
          <w:lang w:val="en-US"/>
        </w:rPr>
        <w:t xml:space="preserve">sustain ties to left-wing activists throughout the district. </w:t>
      </w:r>
      <w:r w:rsidR="00D11098" w:rsidRPr="000C6E3A">
        <w:rPr>
          <w:rFonts w:ascii="Bell MT" w:eastAsia="Arial Unicode MS" w:hAnsi="Bell MT"/>
          <w:lang w:val="en-US"/>
        </w:rPr>
        <w:t xml:space="preserve">The creative </w:t>
      </w:r>
      <w:r w:rsidR="00D767B1" w:rsidRPr="000C6E3A">
        <w:rPr>
          <w:rFonts w:ascii="Bell MT" w:eastAsia="Arial Unicode MS" w:hAnsi="Bell MT"/>
          <w:lang w:val="en-US"/>
        </w:rPr>
        <w:t xml:space="preserve">part of the strategy </w:t>
      </w:r>
      <w:r w:rsidR="00D11098" w:rsidRPr="000C6E3A">
        <w:rPr>
          <w:rFonts w:ascii="Bell MT" w:eastAsia="Arial Unicode MS" w:hAnsi="Bell MT"/>
          <w:lang w:val="en-US"/>
        </w:rPr>
        <w:t xml:space="preserve">allows it to </w:t>
      </w:r>
      <w:r w:rsidR="001D38F6" w:rsidRPr="000C6E3A">
        <w:rPr>
          <w:rFonts w:ascii="Bell MT" w:eastAsia="Arial Unicode MS" w:hAnsi="Bell MT"/>
          <w:lang w:val="en-US"/>
        </w:rPr>
        <w:t xml:space="preserve">gain support </w:t>
      </w:r>
      <w:r w:rsidR="00D11098" w:rsidRPr="000C6E3A">
        <w:rPr>
          <w:rFonts w:ascii="Bell MT" w:eastAsia="Arial Unicode MS" w:hAnsi="Bell MT"/>
          <w:lang w:val="en-US"/>
        </w:rPr>
        <w:t xml:space="preserve">from </w:t>
      </w:r>
      <w:r w:rsidR="001D38F6" w:rsidRPr="000C6E3A">
        <w:rPr>
          <w:rFonts w:ascii="Bell MT" w:eastAsia="Arial Unicode MS" w:hAnsi="Bell MT"/>
          <w:lang w:val="en-US"/>
        </w:rPr>
        <w:t xml:space="preserve">the broader Berlin public </w:t>
      </w:r>
      <w:r w:rsidR="00D767B1" w:rsidRPr="000C6E3A">
        <w:rPr>
          <w:rFonts w:ascii="Bell MT" w:eastAsia="Arial Unicode MS" w:hAnsi="Bell MT"/>
          <w:lang w:val="en-US"/>
        </w:rPr>
        <w:t xml:space="preserve">and political establishment </w:t>
      </w:r>
      <w:r w:rsidR="00D11098" w:rsidRPr="000C6E3A">
        <w:rPr>
          <w:rFonts w:ascii="Bell MT" w:eastAsia="Arial Unicode MS" w:hAnsi="Bell MT"/>
          <w:lang w:val="en-US"/>
        </w:rPr>
        <w:t xml:space="preserve">while the activist </w:t>
      </w:r>
      <w:r w:rsidR="00D767B1" w:rsidRPr="000C6E3A">
        <w:rPr>
          <w:rFonts w:ascii="Bell MT" w:eastAsia="Arial Unicode MS" w:hAnsi="Bell MT"/>
          <w:lang w:val="en-US"/>
        </w:rPr>
        <w:t xml:space="preserve">part of the strategy </w:t>
      </w:r>
      <w:r w:rsidR="00D11098" w:rsidRPr="000C6E3A">
        <w:rPr>
          <w:rFonts w:ascii="Bell MT" w:eastAsia="Arial Unicode MS" w:hAnsi="Bell MT"/>
          <w:lang w:val="en-US"/>
        </w:rPr>
        <w:t xml:space="preserve">allows it to mobilize grassroots networks to push back on pressures from district officials. </w:t>
      </w:r>
      <w:r w:rsidR="00094D1A" w:rsidRPr="000C6E3A">
        <w:rPr>
          <w:rFonts w:ascii="Bell MT" w:eastAsia="Arial Unicode MS" w:hAnsi="Bell MT"/>
          <w:lang w:val="en-US"/>
        </w:rPr>
        <w:t xml:space="preserve">Thus, the </w:t>
      </w:r>
      <w:r w:rsidR="00D767B1" w:rsidRPr="000C6E3A">
        <w:rPr>
          <w:rFonts w:ascii="Bell MT" w:eastAsia="Arial Unicode MS" w:hAnsi="Bell MT"/>
          <w:lang w:val="en-US"/>
        </w:rPr>
        <w:t xml:space="preserve">dominant creative discourse and agenda of the city provides an opening for </w:t>
      </w:r>
      <w:r w:rsidR="00094D1A" w:rsidRPr="000C6E3A">
        <w:rPr>
          <w:rFonts w:ascii="Bell MT" w:eastAsia="Arial Unicode MS" w:hAnsi="Bell MT"/>
          <w:lang w:val="en-US"/>
        </w:rPr>
        <w:t xml:space="preserve">wagon </w:t>
      </w:r>
      <w:r w:rsidR="00D767B1" w:rsidRPr="000C6E3A">
        <w:rPr>
          <w:rFonts w:ascii="Bell MT" w:eastAsia="Arial Unicode MS" w:hAnsi="Bell MT"/>
          <w:lang w:val="en-US"/>
        </w:rPr>
        <w:t xml:space="preserve">encampments to assert their position as rights deserving subjects on the basis of their creative capacities. However, </w:t>
      </w:r>
      <w:r w:rsidR="00094D1A" w:rsidRPr="000C6E3A">
        <w:rPr>
          <w:rFonts w:ascii="Bell MT" w:eastAsia="Arial Unicode MS" w:hAnsi="Bell MT"/>
          <w:lang w:val="en-US"/>
        </w:rPr>
        <w:t xml:space="preserve">their strategies for </w:t>
      </w:r>
      <w:r w:rsidR="00D767B1" w:rsidRPr="000C6E3A">
        <w:rPr>
          <w:rFonts w:ascii="Bell MT" w:eastAsia="Arial Unicode MS" w:hAnsi="Bell MT"/>
          <w:lang w:val="en-US"/>
        </w:rPr>
        <w:t>asserting rights claims varies</w:t>
      </w:r>
      <w:r w:rsidR="00094D1A" w:rsidRPr="000C6E3A">
        <w:rPr>
          <w:rFonts w:ascii="Bell MT" w:eastAsia="Arial Unicode MS" w:hAnsi="Bell MT"/>
          <w:lang w:val="en-US"/>
        </w:rPr>
        <w:t xml:space="preserve"> dramatically by the kinds of political opportunities and dynamics found in </w:t>
      </w:r>
      <w:r w:rsidR="00D767B1" w:rsidRPr="000C6E3A">
        <w:rPr>
          <w:rFonts w:ascii="Bell MT" w:eastAsia="Arial Unicode MS" w:hAnsi="Bell MT"/>
          <w:lang w:val="en-US"/>
        </w:rPr>
        <w:t>local political districts of cities.</w:t>
      </w:r>
    </w:p>
    <w:p w:rsidR="00D767B1" w:rsidRPr="000C6E3A" w:rsidRDefault="00D767B1" w:rsidP="00BA0C36">
      <w:pPr>
        <w:spacing w:line="360" w:lineRule="auto"/>
        <w:ind w:firstLine="720"/>
        <w:jc w:val="both"/>
        <w:rPr>
          <w:rFonts w:ascii="Bell MT" w:eastAsia="Arial Unicode MS" w:hAnsi="Bell MT"/>
          <w:lang w:val="en-US"/>
        </w:rPr>
      </w:pPr>
      <w:r w:rsidRPr="000C6E3A">
        <w:rPr>
          <w:rFonts w:ascii="Bell MT" w:eastAsia="Arial Unicode MS" w:hAnsi="Bell MT"/>
          <w:lang w:val="en-US"/>
        </w:rPr>
        <w:t xml:space="preserve">The paper is composed in four parts. Part one </w:t>
      </w:r>
      <w:r w:rsidR="002E42F4" w:rsidRPr="000C6E3A">
        <w:rPr>
          <w:rFonts w:ascii="Bell MT" w:eastAsia="Arial Unicode MS" w:hAnsi="Bell MT"/>
          <w:lang w:val="en-US"/>
        </w:rPr>
        <w:t xml:space="preserve">outlines </w:t>
      </w:r>
      <w:r w:rsidR="007164FD" w:rsidRPr="000C6E3A">
        <w:rPr>
          <w:rFonts w:ascii="Bell MT" w:eastAsia="Arial Unicode MS" w:hAnsi="Bell MT"/>
          <w:lang w:val="en-US"/>
        </w:rPr>
        <w:t xml:space="preserve">a general theory of neoliberal urban citizenship and identifies the kinds of opportunities and openings within this kind of urban citizenship regime. Part two describes the methods employed. Part three provides a general description of Berlin’s discursive, political, and institutional structure. Part four lays out the case illustrating the ‘identification’ strategy of claims making. Part five presents the case on the ‘in-between’ strategy. </w:t>
      </w:r>
    </w:p>
    <w:p w:rsidR="005B352A" w:rsidRPr="000C6E3A" w:rsidRDefault="005B352A" w:rsidP="00BA0C36">
      <w:pPr>
        <w:spacing w:line="360" w:lineRule="auto"/>
        <w:jc w:val="both"/>
        <w:rPr>
          <w:rFonts w:ascii="Bell MT" w:hAnsi="Bell MT"/>
          <w:b/>
          <w:bCs/>
          <w:iCs/>
          <w:lang w:val="en-GB"/>
        </w:rPr>
      </w:pPr>
    </w:p>
    <w:p w:rsidR="004609AC" w:rsidRPr="000C6E3A" w:rsidRDefault="002E42F4" w:rsidP="00BA0C36">
      <w:pPr>
        <w:spacing w:line="360" w:lineRule="auto"/>
        <w:jc w:val="both"/>
        <w:rPr>
          <w:rFonts w:ascii="Bell MT" w:hAnsi="Bell MT"/>
          <w:b/>
          <w:bCs/>
          <w:iCs/>
          <w:lang w:val="en-GB"/>
        </w:rPr>
      </w:pPr>
      <w:r w:rsidRPr="000C6E3A">
        <w:rPr>
          <w:rFonts w:ascii="Bell MT" w:hAnsi="Bell MT"/>
          <w:b/>
          <w:bCs/>
          <w:iCs/>
          <w:lang w:val="en-GB"/>
        </w:rPr>
        <w:t xml:space="preserve">I. </w:t>
      </w:r>
      <w:r w:rsidR="007231A3" w:rsidRPr="000C6E3A">
        <w:rPr>
          <w:rFonts w:ascii="Bell MT" w:hAnsi="Bell MT"/>
          <w:b/>
          <w:bCs/>
          <w:iCs/>
          <w:lang w:val="en-GB"/>
        </w:rPr>
        <w:t>Rights to the Neoliberal City</w:t>
      </w:r>
    </w:p>
    <w:p w:rsidR="007231A3" w:rsidRPr="000C6E3A" w:rsidRDefault="007231A3" w:rsidP="00BA0C36">
      <w:pPr>
        <w:spacing w:line="360" w:lineRule="auto"/>
        <w:jc w:val="both"/>
        <w:rPr>
          <w:rFonts w:ascii="Bell MT" w:eastAsia="Arial Unicode MS" w:hAnsi="Bell MT"/>
          <w:i/>
          <w:lang w:val="en-US"/>
        </w:rPr>
      </w:pPr>
      <w:r w:rsidRPr="000C6E3A">
        <w:rPr>
          <w:rFonts w:ascii="Bell MT" w:eastAsia="Arial Unicode MS" w:hAnsi="Bell MT"/>
          <w:i/>
          <w:lang w:val="en-US"/>
        </w:rPr>
        <w:t xml:space="preserve">Neoliberal Urban Citizenship </w:t>
      </w:r>
    </w:p>
    <w:p w:rsidR="00BC68CD" w:rsidRPr="000C6E3A" w:rsidRDefault="00E565AD" w:rsidP="00BA0C36">
      <w:pPr>
        <w:spacing w:line="360" w:lineRule="auto"/>
        <w:jc w:val="both"/>
        <w:rPr>
          <w:rFonts w:ascii="Bell MT" w:eastAsia="Arial Unicode MS" w:hAnsi="Bell MT"/>
          <w:lang w:val="en-US"/>
        </w:rPr>
      </w:pPr>
      <w:r w:rsidRPr="000C6E3A">
        <w:rPr>
          <w:rFonts w:ascii="Bell MT" w:eastAsia="Arial Unicode MS" w:hAnsi="Bell MT"/>
          <w:lang w:val="en-US"/>
        </w:rPr>
        <w:t>The ‘rights to the city’ literature describes how people resist neoliberal</w:t>
      </w:r>
      <w:r w:rsidR="00721C37" w:rsidRPr="000C6E3A">
        <w:rPr>
          <w:rFonts w:ascii="Bell MT" w:eastAsia="Arial Unicode MS" w:hAnsi="Bell MT"/>
          <w:lang w:val="en-US"/>
        </w:rPr>
        <w:t xml:space="preserve"> policies</w:t>
      </w:r>
      <w:r w:rsidR="00F97DF7" w:rsidRPr="000C6E3A">
        <w:rPr>
          <w:rFonts w:ascii="Bell MT" w:eastAsia="Arial Unicode MS" w:hAnsi="Bell MT"/>
          <w:lang w:val="en-US"/>
        </w:rPr>
        <w:t xml:space="preserve">, but </w:t>
      </w:r>
      <w:r w:rsidRPr="000C6E3A">
        <w:rPr>
          <w:rFonts w:ascii="Bell MT" w:eastAsia="Arial Unicode MS" w:hAnsi="Bell MT"/>
          <w:lang w:val="en-US"/>
        </w:rPr>
        <w:t>it has not described how neoliberalism has reconstituted urban citizenship and reconfigured the ways in which rights and obligations are distributed to urban inhabitants.</w:t>
      </w:r>
      <w:r w:rsidR="00BC68CD" w:rsidRPr="000C6E3A">
        <w:rPr>
          <w:rFonts w:ascii="Bell MT" w:eastAsia="Arial Unicode MS" w:hAnsi="Bell MT"/>
          <w:lang w:val="en-US"/>
        </w:rPr>
        <w:t xml:space="preserve"> We </w:t>
      </w:r>
      <w:r w:rsidR="00FE5F06" w:rsidRPr="000C6E3A">
        <w:rPr>
          <w:rFonts w:ascii="Bell MT" w:eastAsia="Arial Unicode MS" w:hAnsi="Bell MT"/>
          <w:lang w:val="en-US"/>
        </w:rPr>
        <w:t xml:space="preserve">suggest </w:t>
      </w:r>
      <w:r w:rsidR="00BC68CD" w:rsidRPr="000C6E3A">
        <w:rPr>
          <w:rFonts w:ascii="Bell MT" w:eastAsia="Arial Unicode MS" w:hAnsi="Bell MT"/>
          <w:lang w:val="en-US"/>
        </w:rPr>
        <w:t xml:space="preserve">that structural, </w:t>
      </w:r>
      <w:r w:rsidR="00721C37" w:rsidRPr="000C6E3A">
        <w:rPr>
          <w:rFonts w:ascii="Bell MT" w:eastAsia="Arial Unicode MS" w:hAnsi="Bell MT"/>
          <w:lang w:val="en-US"/>
        </w:rPr>
        <w:t>institutional</w:t>
      </w:r>
      <w:r w:rsidR="00BC68CD" w:rsidRPr="000C6E3A">
        <w:rPr>
          <w:rFonts w:ascii="Bell MT" w:eastAsia="Arial Unicode MS" w:hAnsi="Bell MT"/>
          <w:lang w:val="en-US"/>
        </w:rPr>
        <w:t xml:space="preserve">, and cultural forces have aligned to produce a </w:t>
      </w:r>
      <w:r w:rsidR="00F97DF7" w:rsidRPr="000C6E3A">
        <w:rPr>
          <w:rFonts w:ascii="Bell MT" w:eastAsia="Arial Unicode MS" w:hAnsi="Bell MT"/>
          <w:lang w:val="en-US"/>
        </w:rPr>
        <w:t xml:space="preserve">form of </w:t>
      </w:r>
      <w:r w:rsidR="00BC68CD" w:rsidRPr="000C6E3A">
        <w:rPr>
          <w:rFonts w:ascii="Bell MT" w:eastAsia="Arial Unicode MS" w:hAnsi="Bell MT"/>
          <w:lang w:val="en-US"/>
        </w:rPr>
        <w:t>neoliberal urban citizenship</w:t>
      </w:r>
      <w:r w:rsidR="00721C37" w:rsidRPr="000C6E3A">
        <w:rPr>
          <w:rFonts w:ascii="Bell MT" w:eastAsia="Arial Unicode MS" w:hAnsi="Bell MT"/>
          <w:lang w:val="en-US"/>
        </w:rPr>
        <w:t xml:space="preserve"> which </w:t>
      </w:r>
      <w:r w:rsidR="00FE5F06" w:rsidRPr="000C6E3A">
        <w:rPr>
          <w:rFonts w:ascii="Bell MT" w:eastAsia="Arial Unicode MS" w:hAnsi="Bell MT"/>
          <w:lang w:val="en-US"/>
        </w:rPr>
        <w:t xml:space="preserve">shapes how people (elites and residents alike) </w:t>
      </w:r>
      <w:r w:rsidR="00532C6C" w:rsidRPr="000C6E3A">
        <w:rPr>
          <w:rFonts w:ascii="Bell MT" w:eastAsia="Arial Unicode MS" w:hAnsi="Bell MT"/>
          <w:lang w:val="en-US"/>
        </w:rPr>
        <w:t xml:space="preserve">think </w:t>
      </w:r>
      <w:r w:rsidR="00FE5F06" w:rsidRPr="000C6E3A">
        <w:rPr>
          <w:rFonts w:ascii="Bell MT" w:eastAsia="Arial Unicode MS" w:hAnsi="Bell MT"/>
          <w:lang w:val="en-US"/>
        </w:rPr>
        <w:t xml:space="preserve">about who deserves </w:t>
      </w:r>
      <w:r w:rsidR="007164FD" w:rsidRPr="000C6E3A">
        <w:rPr>
          <w:rFonts w:ascii="Bell MT" w:eastAsia="Arial Unicode MS" w:hAnsi="Bell MT"/>
          <w:i/>
          <w:lang w:val="en-US"/>
        </w:rPr>
        <w:t xml:space="preserve">recognition </w:t>
      </w:r>
      <w:r w:rsidR="007164FD" w:rsidRPr="000C6E3A">
        <w:rPr>
          <w:rFonts w:ascii="Bell MT" w:eastAsia="Arial Unicode MS" w:hAnsi="Bell MT"/>
          <w:lang w:val="en-US"/>
        </w:rPr>
        <w:t xml:space="preserve">as rights deserving members of the political community. In addition to shaping understandings of the ‘right to have rights’ to the city (see Arendt 1973), this form of citizenship also identifies who poses a threat to the political community and what the appropriate courses of governmental action (discipline or banishment) should be taken to address this </w:t>
      </w:r>
      <w:r w:rsidR="00FE5F06" w:rsidRPr="000C6E3A">
        <w:rPr>
          <w:rFonts w:ascii="Bell MT" w:eastAsia="Arial Unicode MS" w:hAnsi="Bell MT"/>
          <w:lang w:val="en-US"/>
        </w:rPr>
        <w:t xml:space="preserve">threat </w:t>
      </w:r>
      <w:r w:rsidR="0041233A" w:rsidRPr="000C6E3A">
        <w:rPr>
          <w:rFonts w:ascii="Bell MT" w:eastAsia="Arial Unicode MS" w:hAnsi="Bell MT"/>
          <w:lang w:val="en-US"/>
        </w:rPr>
        <w:t>(</w:t>
      </w:r>
      <w:proofErr w:type="spellStart"/>
      <w:r w:rsidR="0041233A" w:rsidRPr="000C6E3A">
        <w:rPr>
          <w:rFonts w:ascii="Bell MT" w:eastAsia="Arial Unicode MS" w:hAnsi="Bell MT"/>
          <w:lang w:val="en-US"/>
        </w:rPr>
        <w:t>Hindress</w:t>
      </w:r>
      <w:proofErr w:type="spellEnd"/>
      <w:r w:rsidR="0041233A" w:rsidRPr="000C6E3A">
        <w:rPr>
          <w:rFonts w:ascii="Bell MT" w:eastAsia="Arial Unicode MS" w:hAnsi="Bell MT"/>
          <w:lang w:val="en-US"/>
        </w:rPr>
        <w:t xml:space="preserve"> 2002; </w:t>
      </w:r>
      <w:proofErr w:type="spellStart"/>
      <w:r w:rsidR="0041233A" w:rsidRPr="000C6E3A">
        <w:rPr>
          <w:rFonts w:ascii="Bell MT" w:eastAsia="Arial Unicode MS" w:hAnsi="Bell MT"/>
          <w:lang w:val="en-US"/>
        </w:rPr>
        <w:t>Ong</w:t>
      </w:r>
      <w:proofErr w:type="spellEnd"/>
      <w:r w:rsidR="0041233A" w:rsidRPr="000C6E3A">
        <w:rPr>
          <w:rFonts w:ascii="Bell MT" w:eastAsia="Arial Unicode MS" w:hAnsi="Bell MT"/>
          <w:lang w:val="en-US"/>
        </w:rPr>
        <w:t xml:space="preserve"> 2006)</w:t>
      </w:r>
      <w:r w:rsidR="00BC68CD" w:rsidRPr="000C6E3A">
        <w:rPr>
          <w:rFonts w:ascii="Bell MT" w:eastAsia="Arial Unicode MS" w:hAnsi="Bell MT"/>
          <w:lang w:val="en-US"/>
        </w:rPr>
        <w:t xml:space="preserve">. </w:t>
      </w:r>
      <w:r w:rsidR="00F97DF7" w:rsidRPr="000C6E3A">
        <w:rPr>
          <w:rFonts w:ascii="Bell MT" w:eastAsia="Arial Unicode MS" w:hAnsi="Bell MT"/>
          <w:lang w:val="en-US"/>
        </w:rPr>
        <w:t>A</w:t>
      </w:r>
      <w:r w:rsidR="00F47FF1" w:rsidRPr="000C6E3A">
        <w:rPr>
          <w:rFonts w:ascii="Bell MT" w:eastAsia="Arial Unicode MS" w:hAnsi="Bell MT"/>
          <w:lang w:val="en-US"/>
        </w:rPr>
        <w:t xml:space="preserve">ctivists seeking to assert their ‘right to the </w:t>
      </w:r>
      <w:r w:rsidR="00F47FF1" w:rsidRPr="000C6E3A">
        <w:rPr>
          <w:rFonts w:ascii="Bell MT" w:eastAsia="Arial Unicode MS" w:hAnsi="Bell MT"/>
          <w:lang w:val="en-US"/>
        </w:rPr>
        <w:lastRenderedPageBreak/>
        <w:t>city’ do so within field</w:t>
      </w:r>
      <w:r w:rsidR="00F97DF7" w:rsidRPr="000C6E3A">
        <w:rPr>
          <w:rFonts w:ascii="Bell MT" w:eastAsia="Arial Unicode MS" w:hAnsi="Bell MT"/>
          <w:lang w:val="en-US"/>
        </w:rPr>
        <w:t>s restricted by this form of urban citizenship</w:t>
      </w:r>
      <w:r w:rsidR="00F47FF1" w:rsidRPr="000C6E3A">
        <w:rPr>
          <w:rFonts w:ascii="Bell MT" w:eastAsia="Arial Unicode MS" w:hAnsi="Bell MT"/>
          <w:lang w:val="en-US"/>
        </w:rPr>
        <w:t xml:space="preserve">. They </w:t>
      </w:r>
      <w:r w:rsidR="00E863F4" w:rsidRPr="000C6E3A">
        <w:rPr>
          <w:rFonts w:ascii="Bell MT" w:eastAsia="Arial Unicode MS" w:hAnsi="Bell MT"/>
          <w:lang w:val="en-US"/>
        </w:rPr>
        <w:t xml:space="preserve">struggle to </w:t>
      </w:r>
      <w:r w:rsidR="00F97DF7" w:rsidRPr="000C6E3A">
        <w:rPr>
          <w:rFonts w:ascii="Bell MT" w:eastAsia="Arial Unicode MS" w:hAnsi="Bell MT"/>
          <w:lang w:val="en-US"/>
        </w:rPr>
        <w:t>re-</w:t>
      </w:r>
      <w:r w:rsidR="00F47FF1" w:rsidRPr="000C6E3A">
        <w:rPr>
          <w:rFonts w:ascii="Bell MT" w:eastAsia="Arial Unicode MS" w:hAnsi="Bell MT"/>
          <w:lang w:val="en-US"/>
        </w:rPr>
        <w:t xml:space="preserve">appropriate the city but they do so under conditions </w:t>
      </w:r>
      <w:r w:rsidR="00E863F4" w:rsidRPr="000C6E3A">
        <w:rPr>
          <w:rFonts w:ascii="Bell MT" w:eastAsia="Arial Unicode MS" w:hAnsi="Bell MT"/>
          <w:lang w:val="en-US"/>
        </w:rPr>
        <w:t xml:space="preserve">not </w:t>
      </w:r>
      <w:r w:rsidR="00F47FF1" w:rsidRPr="000C6E3A">
        <w:rPr>
          <w:rFonts w:ascii="Bell MT" w:eastAsia="Arial Unicode MS" w:hAnsi="Bell MT"/>
          <w:lang w:val="en-US"/>
        </w:rPr>
        <w:t xml:space="preserve">of their own choosing. </w:t>
      </w:r>
    </w:p>
    <w:p w:rsidR="0018315B" w:rsidRPr="000C6E3A" w:rsidRDefault="00BC68CD" w:rsidP="00BA0C36">
      <w:pPr>
        <w:spacing w:line="360" w:lineRule="auto"/>
        <w:jc w:val="both"/>
        <w:rPr>
          <w:rFonts w:ascii="Bell MT" w:eastAsia="Arial Unicode MS" w:hAnsi="Bell MT"/>
          <w:lang w:val="en-US"/>
        </w:rPr>
      </w:pPr>
      <w:r w:rsidRPr="000C6E3A">
        <w:rPr>
          <w:rFonts w:ascii="Bell MT" w:eastAsia="Arial Unicode MS" w:hAnsi="Bell MT"/>
          <w:lang w:val="en-US"/>
        </w:rPr>
        <w:t xml:space="preserve"> </w:t>
      </w:r>
      <w:r w:rsidRPr="000C6E3A">
        <w:rPr>
          <w:rFonts w:ascii="Bell MT" w:eastAsia="Arial Unicode MS" w:hAnsi="Bell MT"/>
          <w:lang w:val="en-US"/>
        </w:rPr>
        <w:tab/>
      </w:r>
      <w:r w:rsidR="00371742" w:rsidRPr="000C6E3A">
        <w:rPr>
          <w:rFonts w:ascii="Bell MT" w:eastAsia="Arial Unicode MS" w:hAnsi="Bell MT"/>
          <w:lang w:val="en-US"/>
        </w:rPr>
        <w:t xml:space="preserve">The scholarship on neoliberalism suggests that </w:t>
      </w:r>
      <w:r w:rsidR="00C801BA" w:rsidRPr="000C6E3A">
        <w:rPr>
          <w:rFonts w:ascii="Bell MT" w:eastAsia="Arial Unicode MS" w:hAnsi="Bell MT"/>
          <w:lang w:val="en-US"/>
        </w:rPr>
        <w:t xml:space="preserve">the breakdown of territorial Keynesianism and </w:t>
      </w:r>
      <w:r w:rsidR="00371742" w:rsidRPr="000C6E3A">
        <w:rPr>
          <w:rFonts w:ascii="Bell MT" w:eastAsia="Arial Unicode MS" w:hAnsi="Bell MT"/>
          <w:lang w:val="en-US"/>
        </w:rPr>
        <w:t xml:space="preserve">increased </w:t>
      </w:r>
      <w:r w:rsidR="0056344C" w:rsidRPr="000C6E3A">
        <w:rPr>
          <w:rFonts w:ascii="Bell MT" w:eastAsia="Arial Unicode MS" w:hAnsi="Bell MT"/>
          <w:lang w:val="en-US"/>
        </w:rPr>
        <w:t xml:space="preserve">inter-urban </w:t>
      </w:r>
      <w:r w:rsidR="00371742" w:rsidRPr="000C6E3A">
        <w:rPr>
          <w:rFonts w:ascii="Bell MT" w:eastAsia="Arial Unicode MS" w:hAnsi="Bell MT"/>
          <w:lang w:val="en-US"/>
        </w:rPr>
        <w:t xml:space="preserve">competition </w:t>
      </w:r>
      <w:r w:rsidR="00C801BA" w:rsidRPr="000C6E3A">
        <w:rPr>
          <w:rFonts w:ascii="Bell MT" w:eastAsia="Arial Unicode MS" w:hAnsi="Bell MT"/>
          <w:lang w:val="en-US"/>
        </w:rPr>
        <w:t xml:space="preserve">spurred greater </w:t>
      </w:r>
      <w:r w:rsidR="00371742" w:rsidRPr="000C6E3A">
        <w:rPr>
          <w:rFonts w:ascii="Bell MT" w:eastAsia="Arial Unicode MS" w:hAnsi="Bell MT"/>
          <w:lang w:val="en-US"/>
        </w:rPr>
        <w:t xml:space="preserve">dependency on markets. </w:t>
      </w:r>
      <w:r w:rsidR="00C801BA" w:rsidRPr="000C6E3A">
        <w:rPr>
          <w:rFonts w:ascii="Bell MT" w:eastAsia="Arial Unicode MS" w:hAnsi="Bell MT"/>
          <w:lang w:val="en-US"/>
        </w:rPr>
        <w:t xml:space="preserve">Local </w:t>
      </w:r>
      <w:r w:rsidR="00371742" w:rsidRPr="000C6E3A">
        <w:rPr>
          <w:rFonts w:ascii="Bell MT" w:eastAsia="Arial Unicode MS" w:hAnsi="Bell MT"/>
          <w:lang w:val="en-US"/>
        </w:rPr>
        <w:t xml:space="preserve">officials </w:t>
      </w:r>
      <w:r w:rsidR="00532C6C" w:rsidRPr="000C6E3A">
        <w:rPr>
          <w:rFonts w:ascii="Bell MT" w:eastAsia="Arial Unicode MS" w:hAnsi="Bell MT"/>
          <w:lang w:val="en-US"/>
        </w:rPr>
        <w:t xml:space="preserve">have been </w:t>
      </w:r>
      <w:r w:rsidR="00C801BA" w:rsidRPr="000C6E3A">
        <w:rPr>
          <w:rFonts w:ascii="Bell MT" w:eastAsia="Arial Unicode MS" w:hAnsi="Bell MT"/>
          <w:lang w:val="en-US"/>
        </w:rPr>
        <w:t>compelled to develop</w:t>
      </w:r>
      <w:r w:rsidR="00371742" w:rsidRPr="000C6E3A">
        <w:rPr>
          <w:rFonts w:ascii="Bell MT" w:eastAsia="Arial Unicode MS" w:hAnsi="Bell MT"/>
          <w:lang w:val="en-US"/>
        </w:rPr>
        <w:t xml:space="preserve"> policies aimed </w:t>
      </w:r>
      <w:r w:rsidR="00532C6C" w:rsidRPr="000C6E3A">
        <w:rPr>
          <w:rFonts w:ascii="Bell MT" w:eastAsia="Arial Unicode MS" w:hAnsi="Bell MT"/>
          <w:lang w:val="en-US"/>
        </w:rPr>
        <w:t>at attracting</w:t>
      </w:r>
      <w:r w:rsidR="00371742" w:rsidRPr="000C6E3A">
        <w:rPr>
          <w:rFonts w:ascii="Bell MT" w:eastAsia="Arial Unicode MS" w:hAnsi="Bell MT"/>
          <w:lang w:val="en-US"/>
        </w:rPr>
        <w:t xml:space="preserve"> investors</w:t>
      </w:r>
      <w:r w:rsidR="00532C6C" w:rsidRPr="000C6E3A">
        <w:rPr>
          <w:rFonts w:ascii="Bell MT" w:eastAsia="Arial Unicode MS" w:hAnsi="Bell MT"/>
          <w:lang w:val="en-US"/>
        </w:rPr>
        <w:t xml:space="preserve"> </w:t>
      </w:r>
      <w:r w:rsidR="00371742" w:rsidRPr="000C6E3A">
        <w:rPr>
          <w:rFonts w:ascii="Bell MT" w:eastAsia="Arial Unicode MS" w:hAnsi="Bell MT"/>
          <w:lang w:val="en-US"/>
        </w:rPr>
        <w:t xml:space="preserve">and </w:t>
      </w:r>
      <w:r w:rsidR="00C801BA" w:rsidRPr="000C6E3A">
        <w:rPr>
          <w:rFonts w:ascii="Bell MT" w:eastAsia="Arial Unicode MS" w:hAnsi="Bell MT"/>
          <w:lang w:val="en-US"/>
        </w:rPr>
        <w:t>middle class residents to live and visit their cities</w:t>
      </w:r>
      <w:r w:rsidR="00135AC3" w:rsidRPr="000C6E3A">
        <w:rPr>
          <w:rFonts w:ascii="Bell MT" w:eastAsia="Arial Unicode MS" w:hAnsi="Bell MT"/>
          <w:lang w:val="en-US"/>
        </w:rPr>
        <w:t xml:space="preserve"> </w:t>
      </w:r>
      <w:r w:rsidR="001F2787" w:rsidRPr="000C6E3A">
        <w:rPr>
          <w:rFonts w:ascii="Bell MT" w:eastAsia="Arial Unicode MS" w:hAnsi="Bell MT"/>
          <w:lang w:val="en-US"/>
        </w:rPr>
        <w:t>(Mayer</w:t>
      </w:r>
      <w:r w:rsidR="00135AC3" w:rsidRPr="000C6E3A">
        <w:rPr>
          <w:rFonts w:ascii="Bell MT" w:eastAsia="Arial Unicode MS" w:hAnsi="Bell MT"/>
          <w:lang w:val="en-US"/>
        </w:rPr>
        <w:t xml:space="preserve"> 1998; 1999; </w:t>
      </w:r>
      <w:r w:rsidR="0056344C" w:rsidRPr="000C6E3A">
        <w:rPr>
          <w:rFonts w:ascii="Bell MT" w:eastAsia="Arial Unicode MS" w:hAnsi="Bell MT"/>
          <w:lang w:val="en-US"/>
        </w:rPr>
        <w:t xml:space="preserve">Peck and </w:t>
      </w:r>
      <w:proofErr w:type="spellStart"/>
      <w:r w:rsidR="0056344C" w:rsidRPr="000C6E3A">
        <w:rPr>
          <w:rFonts w:ascii="Bell MT" w:eastAsia="Arial Unicode MS" w:hAnsi="Bell MT"/>
          <w:lang w:val="en-US"/>
        </w:rPr>
        <w:t>Tickell</w:t>
      </w:r>
      <w:proofErr w:type="spellEnd"/>
      <w:r w:rsidR="0056344C" w:rsidRPr="000C6E3A">
        <w:rPr>
          <w:rFonts w:ascii="Bell MT" w:eastAsia="Arial Unicode MS" w:hAnsi="Bell MT"/>
          <w:lang w:val="en-US"/>
        </w:rPr>
        <w:t xml:space="preserve"> 2002; </w:t>
      </w:r>
      <w:r w:rsidR="001F2787" w:rsidRPr="000C6E3A">
        <w:rPr>
          <w:rFonts w:ascii="Bell MT" w:eastAsia="Arial Unicode MS" w:hAnsi="Bell MT"/>
          <w:lang w:val="en-US"/>
        </w:rPr>
        <w:t>Brenner</w:t>
      </w:r>
      <w:r w:rsidR="00135AC3" w:rsidRPr="000C6E3A">
        <w:rPr>
          <w:rFonts w:ascii="Bell MT" w:eastAsia="Arial Unicode MS" w:hAnsi="Bell MT"/>
          <w:lang w:val="en-US"/>
        </w:rPr>
        <w:t xml:space="preserve"> 2004)</w:t>
      </w:r>
      <w:r w:rsidR="00C801BA" w:rsidRPr="000C6E3A">
        <w:rPr>
          <w:rFonts w:ascii="Bell MT" w:eastAsia="Arial Unicode MS" w:hAnsi="Bell MT"/>
          <w:lang w:val="en-US"/>
        </w:rPr>
        <w:t xml:space="preserve">. </w:t>
      </w:r>
      <w:r w:rsidR="00532C6C" w:rsidRPr="000C6E3A">
        <w:rPr>
          <w:rFonts w:ascii="Bell MT" w:eastAsia="Arial Unicode MS" w:hAnsi="Bell MT"/>
          <w:lang w:val="en-US"/>
        </w:rPr>
        <w:t xml:space="preserve">Local officials have experienced greater pressures (real and perceived) to prioritize groups that would expand revenue flows, </w:t>
      </w:r>
      <w:r w:rsidR="0056344C" w:rsidRPr="000C6E3A">
        <w:rPr>
          <w:rFonts w:ascii="Bell MT" w:eastAsia="Arial Unicode MS" w:hAnsi="Bell MT"/>
          <w:lang w:val="en-US"/>
        </w:rPr>
        <w:t xml:space="preserve">create </w:t>
      </w:r>
      <w:r w:rsidR="00532C6C" w:rsidRPr="000C6E3A">
        <w:rPr>
          <w:rFonts w:ascii="Bell MT" w:eastAsia="Arial Unicode MS" w:hAnsi="Bell MT"/>
          <w:lang w:val="en-US"/>
        </w:rPr>
        <w:t xml:space="preserve">jobs, attract more investors, and reduce costly welfare expenditures. </w:t>
      </w:r>
      <w:r w:rsidR="0018315B" w:rsidRPr="000C6E3A">
        <w:rPr>
          <w:rFonts w:ascii="Bell MT" w:eastAsia="Arial Unicode MS" w:hAnsi="Bell MT"/>
          <w:lang w:val="en-US"/>
        </w:rPr>
        <w:t>T</w:t>
      </w:r>
      <w:r w:rsidR="00091541" w:rsidRPr="000C6E3A">
        <w:rPr>
          <w:rFonts w:ascii="Bell MT" w:eastAsia="Arial Unicode MS" w:hAnsi="Bell MT"/>
          <w:lang w:val="en-US"/>
        </w:rPr>
        <w:t xml:space="preserve">he privatization of </w:t>
      </w:r>
      <w:r w:rsidR="00C801BA" w:rsidRPr="000C6E3A">
        <w:rPr>
          <w:rFonts w:ascii="Bell MT" w:eastAsia="Arial Unicode MS" w:hAnsi="Bell MT"/>
          <w:lang w:val="en-US"/>
        </w:rPr>
        <w:t xml:space="preserve">urban space and services </w:t>
      </w:r>
      <w:r w:rsidR="00135AC3" w:rsidRPr="000C6E3A">
        <w:rPr>
          <w:rFonts w:ascii="Bell MT" w:eastAsia="Arial Unicode MS" w:hAnsi="Bell MT"/>
          <w:lang w:val="en-US"/>
        </w:rPr>
        <w:t xml:space="preserve">through the ‘accumulation through dispossession’ </w:t>
      </w:r>
      <w:r w:rsidR="0018315B" w:rsidRPr="000C6E3A">
        <w:rPr>
          <w:rFonts w:ascii="Bell MT" w:eastAsia="Arial Unicode MS" w:hAnsi="Bell MT"/>
          <w:lang w:val="en-US"/>
        </w:rPr>
        <w:t xml:space="preserve">also </w:t>
      </w:r>
      <w:r w:rsidR="00091541" w:rsidRPr="000C6E3A">
        <w:rPr>
          <w:rFonts w:ascii="Bell MT" w:eastAsia="Arial Unicode MS" w:hAnsi="Bell MT"/>
          <w:lang w:val="en-US"/>
        </w:rPr>
        <w:t>privileges</w:t>
      </w:r>
      <w:r w:rsidR="00C801BA" w:rsidRPr="000C6E3A">
        <w:rPr>
          <w:rFonts w:ascii="Bell MT" w:eastAsia="Arial Unicode MS" w:hAnsi="Bell MT"/>
          <w:lang w:val="en-US"/>
        </w:rPr>
        <w:t xml:space="preserve"> </w:t>
      </w:r>
      <w:r w:rsidR="00135AC3" w:rsidRPr="000C6E3A">
        <w:rPr>
          <w:rFonts w:ascii="Bell MT" w:eastAsia="Arial Unicode MS" w:hAnsi="Bell MT"/>
          <w:lang w:val="en-US"/>
        </w:rPr>
        <w:t xml:space="preserve">the </w:t>
      </w:r>
      <w:r w:rsidR="00C801BA" w:rsidRPr="000C6E3A">
        <w:rPr>
          <w:rFonts w:ascii="Bell MT" w:eastAsia="Arial Unicode MS" w:hAnsi="Bell MT"/>
          <w:lang w:val="en-US"/>
        </w:rPr>
        <w:t xml:space="preserve">rights </w:t>
      </w:r>
      <w:r w:rsidR="00135AC3" w:rsidRPr="000C6E3A">
        <w:rPr>
          <w:rFonts w:ascii="Bell MT" w:eastAsia="Arial Unicode MS" w:hAnsi="Bell MT"/>
          <w:lang w:val="en-US"/>
        </w:rPr>
        <w:t xml:space="preserve">of private property holders </w:t>
      </w:r>
      <w:r w:rsidR="00C801BA" w:rsidRPr="000C6E3A">
        <w:rPr>
          <w:rFonts w:ascii="Bell MT" w:eastAsia="Arial Unicode MS" w:hAnsi="Bell MT"/>
          <w:lang w:val="en-US"/>
        </w:rPr>
        <w:t xml:space="preserve">over other kinds of </w:t>
      </w:r>
      <w:r w:rsidR="0056344C" w:rsidRPr="000C6E3A">
        <w:rPr>
          <w:rFonts w:ascii="Bell MT" w:eastAsia="Arial Unicode MS" w:hAnsi="Bell MT"/>
          <w:lang w:val="en-US"/>
        </w:rPr>
        <w:t xml:space="preserve">collective </w:t>
      </w:r>
      <w:r w:rsidR="00C801BA" w:rsidRPr="000C6E3A">
        <w:rPr>
          <w:rFonts w:ascii="Bell MT" w:eastAsia="Arial Unicode MS" w:hAnsi="Bell MT"/>
          <w:lang w:val="en-US"/>
        </w:rPr>
        <w:t xml:space="preserve">rights (Harvey 2005). </w:t>
      </w:r>
      <w:r w:rsidR="0018315B" w:rsidRPr="000C6E3A">
        <w:rPr>
          <w:rFonts w:ascii="Bell MT" w:eastAsia="Arial Unicode MS" w:hAnsi="Bell MT"/>
          <w:lang w:val="en-US"/>
        </w:rPr>
        <w:t>In such a context, those who are deemed contributors to the economic vitality of the city – because of their skills, money, and / or culture – or possess private property are deemed to more deserving of urban rights. T</w:t>
      </w:r>
      <w:r w:rsidR="00CD2798" w:rsidRPr="000C6E3A">
        <w:rPr>
          <w:rFonts w:ascii="Bell MT" w:eastAsia="Arial Unicode MS" w:hAnsi="Bell MT"/>
          <w:lang w:val="en-US"/>
        </w:rPr>
        <w:t xml:space="preserve">hose </w:t>
      </w:r>
      <w:r w:rsidR="00135AC3" w:rsidRPr="000C6E3A">
        <w:rPr>
          <w:rFonts w:ascii="Bell MT" w:eastAsia="Arial Unicode MS" w:hAnsi="Bell MT"/>
          <w:lang w:val="en-US"/>
        </w:rPr>
        <w:t xml:space="preserve">groups lacking </w:t>
      </w:r>
      <w:r w:rsidR="00CD2798" w:rsidRPr="000C6E3A">
        <w:rPr>
          <w:rFonts w:ascii="Bell MT" w:eastAsia="Arial Unicode MS" w:hAnsi="Bell MT"/>
          <w:lang w:val="en-US"/>
        </w:rPr>
        <w:t xml:space="preserve">private property and certain </w:t>
      </w:r>
      <w:r w:rsidR="00135AC3" w:rsidRPr="000C6E3A">
        <w:rPr>
          <w:rFonts w:ascii="Bell MT" w:eastAsia="Arial Unicode MS" w:hAnsi="Bell MT"/>
          <w:lang w:val="en-US"/>
        </w:rPr>
        <w:t xml:space="preserve">forms of capital (economic, cultural, symbolic) are likely to be </w:t>
      </w:r>
      <w:r w:rsidR="00CD2798" w:rsidRPr="000C6E3A">
        <w:rPr>
          <w:rFonts w:ascii="Bell MT" w:eastAsia="Arial Unicode MS" w:hAnsi="Bell MT"/>
          <w:lang w:val="en-US"/>
        </w:rPr>
        <w:t xml:space="preserve">viewed as less important and deserving members of the urban community. </w:t>
      </w:r>
      <w:r w:rsidR="0018315B" w:rsidRPr="000C6E3A">
        <w:rPr>
          <w:rFonts w:ascii="Bell MT" w:eastAsia="Arial Unicode MS" w:hAnsi="Bell MT"/>
          <w:lang w:val="en-US"/>
        </w:rPr>
        <w:t>Their lack of strategic resources and attributes weakens their position as rights deserving subjects in the urban community. They are viewed as drains and threats to the community and consequently they need to be disciplined or banished from the territory (</w:t>
      </w:r>
      <w:proofErr w:type="spellStart"/>
      <w:r w:rsidR="0018315B" w:rsidRPr="000C6E3A">
        <w:rPr>
          <w:rFonts w:ascii="Bell MT" w:eastAsia="Arial Unicode MS" w:hAnsi="Bell MT"/>
          <w:lang w:val="en-US"/>
        </w:rPr>
        <w:t>Wacquant</w:t>
      </w:r>
      <w:proofErr w:type="spellEnd"/>
      <w:r w:rsidR="0018315B" w:rsidRPr="000C6E3A">
        <w:rPr>
          <w:rFonts w:ascii="Bell MT" w:eastAsia="Arial Unicode MS" w:hAnsi="Bell MT"/>
          <w:lang w:val="en-US"/>
        </w:rPr>
        <w:t xml:space="preserve"> 2004</w:t>
      </w:r>
      <w:r w:rsidR="001F2787" w:rsidRPr="000C6E3A">
        <w:rPr>
          <w:rFonts w:ascii="Bell MT" w:eastAsia="Arial Unicode MS" w:hAnsi="Bell MT"/>
          <w:lang w:val="en-US"/>
        </w:rPr>
        <w:t xml:space="preserve">; </w:t>
      </w:r>
      <w:proofErr w:type="spellStart"/>
      <w:r w:rsidR="001F2787" w:rsidRPr="000C6E3A">
        <w:rPr>
          <w:rFonts w:ascii="Bell MT" w:eastAsia="Arial Unicode MS" w:hAnsi="Bell MT"/>
          <w:lang w:val="en-US"/>
        </w:rPr>
        <w:t>Dike</w:t>
      </w:r>
      <w:r w:rsidR="00E02608" w:rsidRPr="000C6E3A">
        <w:rPr>
          <w:rFonts w:ascii="Bell MT" w:eastAsia="Arial Unicode MS" w:hAnsi="Bell MT"/>
          <w:lang w:val="en-US"/>
        </w:rPr>
        <w:t>ç</w:t>
      </w:r>
      <w:proofErr w:type="spellEnd"/>
      <w:r w:rsidR="00135AC3" w:rsidRPr="000C6E3A">
        <w:rPr>
          <w:rFonts w:ascii="Bell MT" w:eastAsia="Arial Unicode MS" w:hAnsi="Bell MT"/>
          <w:lang w:val="en-US"/>
        </w:rPr>
        <w:t xml:space="preserve"> 2006). </w:t>
      </w:r>
      <w:r w:rsidRPr="000C6E3A">
        <w:rPr>
          <w:rFonts w:ascii="Bell MT" w:eastAsia="Arial Unicode MS" w:hAnsi="Bell MT"/>
          <w:lang w:val="en-US"/>
        </w:rPr>
        <w:t xml:space="preserve"> </w:t>
      </w:r>
      <w:r w:rsidR="00135AC3" w:rsidRPr="000C6E3A">
        <w:rPr>
          <w:rFonts w:ascii="Bell MT" w:eastAsia="Arial Unicode MS" w:hAnsi="Bell MT"/>
          <w:lang w:val="en-US"/>
        </w:rPr>
        <w:t>These structural forces have therefore com</w:t>
      </w:r>
      <w:r w:rsidR="00CD2798" w:rsidRPr="000C6E3A">
        <w:rPr>
          <w:rFonts w:ascii="Bell MT" w:eastAsia="Arial Unicode MS" w:hAnsi="Bell MT"/>
          <w:lang w:val="en-US"/>
        </w:rPr>
        <w:t>bined to create a rights regime</w:t>
      </w:r>
      <w:r w:rsidR="00E02608" w:rsidRPr="000C6E3A">
        <w:rPr>
          <w:rFonts w:ascii="Bell MT" w:eastAsia="Arial Unicode MS" w:hAnsi="Bell MT"/>
          <w:lang w:val="en-US"/>
        </w:rPr>
        <w:t xml:space="preserve"> that favors </w:t>
      </w:r>
      <w:r w:rsidR="00135AC3" w:rsidRPr="000C6E3A">
        <w:rPr>
          <w:rFonts w:ascii="Bell MT" w:eastAsia="Arial Unicode MS" w:hAnsi="Bell MT"/>
          <w:lang w:val="en-US"/>
        </w:rPr>
        <w:t>certain groups of people (private property owners, investors, middle classes) over others (tenants, low income workers, the poor)</w:t>
      </w:r>
      <w:r w:rsidR="004609AC" w:rsidRPr="000C6E3A">
        <w:rPr>
          <w:rFonts w:ascii="Bell MT" w:eastAsia="Arial Unicode MS" w:hAnsi="Bell MT"/>
          <w:lang w:val="en-US"/>
        </w:rPr>
        <w:t xml:space="preserve">. </w:t>
      </w:r>
      <w:r w:rsidR="0018315B" w:rsidRPr="000C6E3A">
        <w:rPr>
          <w:rFonts w:ascii="Bell MT" w:eastAsia="Arial Unicode MS" w:hAnsi="Bell MT"/>
          <w:lang w:val="en-US"/>
        </w:rPr>
        <w:t>Recognition of the right to stay, use, and shape the city is therefore tied to one’s capacity to contribute to its economic growth.</w:t>
      </w:r>
    </w:p>
    <w:p w:rsidR="006421D4" w:rsidRPr="000C6E3A" w:rsidRDefault="00E85F28" w:rsidP="00BA0C36">
      <w:pPr>
        <w:spacing w:line="360" w:lineRule="auto"/>
        <w:ind w:firstLine="708"/>
        <w:jc w:val="both"/>
        <w:rPr>
          <w:rFonts w:ascii="Bell MT" w:hAnsi="Bell MT"/>
          <w:lang w:val="en-GB"/>
        </w:rPr>
      </w:pPr>
      <w:r w:rsidRPr="000C6E3A">
        <w:rPr>
          <w:rFonts w:ascii="Bell MT" w:eastAsia="Arial Unicode MS" w:hAnsi="Bell MT"/>
          <w:lang w:val="en-US"/>
        </w:rPr>
        <w:t>T</w:t>
      </w:r>
      <w:r w:rsidR="00135AC3" w:rsidRPr="000C6E3A">
        <w:rPr>
          <w:rFonts w:ascii="Bell MT" w:eastAsia="Arial Unicode MS" w:hAnsi="Bell MT"/>
          <w:lang w:val="en-US"/>
        </w:rPr>
        <w:t xml:space="preserve">he structural changes </w:t>
      </w:r>
      <w:r w:rsidR="00244D88" w:rsidRPr="000C6E3A">
        <w:rPr>
          <w:rFonts w:ascii="Bell MT" w:eastAsia="Arial Unicode MS" w:hAnsi="Bell MT"/>
          <w:lang w:val="en-US"/>
        </w:rPr>
        <w:t xml:space="preserve">precipitating a shift in the attributes that make one deserving of urban rights have been </w:t>
      </w:r>
      <w:r w:rsidR="00135AC3" w:rsidRPr="000C6E3A">
        <w:rPr>
          <w:rFonts w:ascii="Bell MT" w:eastAsia="Arial Unicode MS" w:hAnsi="Bell MT"/>
          <w:lang w:val="en-US"/>
        </w:rPr>
        <w:t xml:space="preserve">coupled </w:t>
      </w:r>
      <w:r w:rsidR="006E35D7" w:rsidRPr="000C6E3A">
        <w:rPr>
          <w:rFonts w:ascii="Bell MT" w:eastAsia="Arial Unicode MS" w:hAnsi="Bell MT"/>
          <w:lang w:val="en-US"/>
        </w:rPr>
        <w:t xml:space="preserve">with </w:t>
      </w:r>
      <w:r w:rsidR="00244D88" w:rsidRPr="000C6E3A">
        <w:rPr>
          <w:rFonts w:ascii="Bell MT" w:eastAsia="Arial Unicode MS" w:hAnsi="Bell MT"/>
          <w:lang w:val="en-US"/>
        </w:rPr>
        <w:t xml:space="preserve">important </w:t>
      </w:r>
      <w:r w:rsidR="00135AC3" w:rsidRPr="000C6E3A">
        <w:rPr>
          <w:rFonts w:ascii="Bell MT" w:eastAsia="Arial Unicode MS" w:hAnsi="Bell MT"/>
          <w:lang w:val="en-US"/>
        </w:rPr>
        <w:t xml:space="preserve">normative </w:t>
      </w:r>
      <w:r w:rsidR="00E02608" w:rsidRPr="000C6E3A">
        <w:rPr>
          <w:rFonts w:ascii="Bell MT" w:eastAsia="Arial Unicode MS" w:hAnsi="Bell MT"/>
          <w:lang w:val="en-US"/>
        </w:rPr>
        <w:t>changes.</w:t>
      </w:r>
      <w:r w:rsidR="00244D88" w:rsidRPr="000C6E3A">
        <w:rPr>
          <w:rFonts w:ascii="Bell MT" w:eastAsia="Arial Unicode MS" w:hAnsi="Bell MT"/>
          <w:lang w:val="en-US"/>
        </w:rPr>
        <w:t xml:space="preserve"> </w:t>
      </w:r>
      <w:r w:rsidR="006E35D7" w:rsidRPr="000C6E3A">
        <w:rPr>
          <w:rFonts w:ascii="Bell MT" w:eastAsia="Arial Unicode MS" w:hAnsi="Bell MT"/>
          <w:lang w:val="en-US"/>
        </w:rPr>
        <w:t xml:space="preserve">In the context of </w:t>
      </w:r>
      <w:r w:rsidR="002F609D" w:rsidRPr="000C6E3A">
        <w:rPr>
          <w:rFonts w:ascii="Bell MT" w:eastAsia="Arial Unicode MS" w:hAnsi="Bell MT"/>
          <w:lang w:val="en-US"/>
        </w:rPr>
        <w:t>neoliberal citizenship</w:t>
      </w:r>
      <w:r w:rsidR="006E35D7" w:rsidRPr="000C6E3A">
        <w:rPr>
          <w:rFonts w:ascii="Bell MT" w:eastAsia="Arial Unicode MS" w:hAnsi="Bell MT"/>
          <w:lang w:val="en-US"/>
        </w:rPr>
        <w:t>, individuals</w:t>
      </w:r>
      <w:r w:rsidR="002F609D" w:rsidRPr="000C6E3A">
        <w:rPr>
          <w:rFonts w:ascii="Bell MT" w:eastAsia="Arial Unicode MS" w:hAnsi="Bell MT"/>
          <w:lang w:val="en-US"/>
        </w:rPr>
        <w:t xml:space="preserve"> </w:t>
      </w:r>
      <w:r w:rsidR="0054407E" w:rsidRPr="000C6E3A">
        <w:rPr>
          <w:rFonts w:ascii="Bell MT" w:eastAsia="Arial Unicode MS" w:hAnsi="Bell MT"/>
          <w:lang w:val="en-US"/>
        </w:rPr>
        <w:t xml:space="preserve">are obligated </w:t>
      </w:r>
      <w:r w:rsidR="002F609D" w:rsidRPr="000C6E3A">
        <w:rPr>
          <w:rFonts w:ascii="Bell MT" w:eastAsia="Arial Unicode MS" w:hAnsi="Bell MT"/>
          <w:lang w:val="en-US"/>
        </w:rPr>
        <w:t>“</w:t>
      </w:r>
      <w:r w:rsidR="00526A8E" w:rsidRPr="000C6E3A">
        <w:rPr>
          <w:rFonts w:ascii="Bell MT" w:hAnsi="Bell MT"/>
          <w:lang w:val="en-GB"/>
        </w:rPr>
        <w:t xml:space="preserve">to take on more responsibility for their own welfare requirements” </w:t>
      </w:r>
      <w:r w:rsidR="002F609D" w:rsidRPr="000C6E3A">
        <w:rPr>
          <w:rFonts w:ascii="Bell MT" w:hAnsi="Bell MT"/>
          <w:lang w:val="en-GB"/>
        </w:rPr>
        <w:t>(</w:t>
      </w:r>
      <w:proofErr w:type="spellStart"/>
      <w:r w:rsidR="002F609D" w:rsidRPr="000C6E3A">
        <w:rPr>
          <w:rFonts w:ascii="Bell MT" w:hAnsi="Bell MT"/>
          <w:lang w:val="en-GB"/>
        </w:rPr>
        <w:t>Raco</w:t>
      </w:r>
      <w:proofErr w:type="spellEnd"/>
      <w:r w:rsidR="002F609D" w:rsidRPr="000C6E3A">
        <w:rPr>
          <w:rFonts w:ascii="Bell MT" w:hAnsi="Bell MT"/>
          <w:lang w:val="en-GB"/>
        </w:rPr>
        <w:t xml:space="preserve"> and </w:t>
      </w:r>
      <w:proofErr w:type="spellStart"/>
      <w:r w:rsidR="002F609D" w:rsidRPr="000C6E3A">
        <w:rPr>
          <w:rFonts w:ascii="Bell MT" w:hAnsi="Bell MT"/>
          <w:lang w:val="en-GB"/>
        </w:rPr>
        <w:t>Imrie</w:t>
      </w:r>
      <w:proofErr w:type="spellEnd"/>
      <w:r w:rsidR="002F609D" w:rsidRPr="000C6E3A">
        <w:rPr>
          <w:rFonts w:ascii="Bell MT" w:hAnsi="Bell MT"/>
          <w:lang w:val="en-GB"/>
        </w:rPr>
        <w:t xml:space="preserve"> 2000: </w:t>
      </w:r>
      <w:r w:rsidR="00526A8E" w:rsidRPr="000C6E3A">
        <w:rPr>
          <w:rFonts w:ascii="Bell MT" w:hAnsi="Bell MT"/>
          <w:lang w:val="en-GB"/>
        </w:rPr>
        <w:t>2188</w:t>
      </w:r>
      <w:r w:rsidR="002F609D" w:rsidRPr="000C6E3A">
        <w:rPr>
          <w:rFonts w:ascii="Bell MT" w:hAnsi="Bell MT"/>
          <w:lang w:val="en-GB"/>
        </w:rPr>
        <w:t xml:space="preserve">). </w:t>
      </w:r>
      <w:r w:rsidR="006E35D7" w:rsidRPr="000C6E3A">
        <w:rPr>
          <w:rFonts w:ascii="Bell MT" w:hAnsi="Bell MT"/>
          <w:lang w:val="en-GB"/>
        </w:rPr>
        <w:t xml:space="preserve">This indicates </w:t>
      </w:r>
      <w:r w:rsidR="002F609D" w:rsidRPr="000C6E3A">
        <w:rPr>
          <w:rFonts w:ascii="Bell MT" w:hAnsi="Bell MT"/>
          <w:lang w:val="en-GB"/>
        </w:rPr>
        <w:t xml:space="preserve">a shift in </w:t>
      </w:r>
      <w:r w:rsidR="0054407E" w:rsidRPr="000C6E3A">
        <w:rPr>
          <w:rFonts w:ascii="Bell MT" w:hAnsi="Bell MT"/>
          <w:lang w:val="en-GB"/>
        </w:rPr>
        <w:t xml:space="preserve">the </w:t>
      </w:r>
      <w:r w:rsidR="002F609D" w:rsidRPr="000C6E3A">
        <w:rPr>
          <w:rFonts w:ascii="Bell MT" w:hAnsi="Bell MT"/>
          <w:lang w:val="en-GB"/>
        </w:rPr>
        <w:t xml:space="preserve">moral and normative </w:t>
      </w:r>
      <w:r w:rsidR="0054407E" w:rsidRPr="000C6E3A">
        <w:rPr>
          <w:rFonts w:ascii="Bell MT" w:hAnsi="Bell MT"/>
          <w:lang w:val="en-GB"/>
        </w:rPr>
        <w:t xml:space="preserve">underpinnings of citizenship </w:t>
      </w:r>
      <w:r w:rsidRPr="000C6E3A">
        <w:rPr>
          <w:rFonts w:ascii="Bell MT" w:hAnsi="Bell MT"/>
          <w:lang w:val="en-GB"/>
        </w:rPr>
        <w:t>(</w:t>
      </w:r>
      <w:proofErr w:type="spellStart"/>
      <w:r w:rsidRPr="000C6E3A">
        <w:rPr>
          <w:rFonts w:ascii="Bell MT" w:hAnsi="Bell MT"/>
          <w:lang w:val="en-GB"/>
        </w:rPr>
        <w:t>Schinkel</w:t>
      </w:r>
      <w:proofErr w:type="spellEnd"/>
      <w:r w:rsidRPr="000C6E3A">
        <w:rPr>
          <w:rFonts w:ascii="Bell MT" w:hAnsi="Bell MT"/>
          <w:lang w:val="en-GB"/>
        </w:rPr>
        <w:t xml:space="preserve"> </w:t>
      </w:r>
      <w:r w:rsidR="00244D88" w:rsidRPr="000C6E3A">
        <w:rPr>
          <w:rFonts w:ascii="Bell MT" w:hAnsi="Bell MT"/>
          <w:lang w:val="en-GB"/>
        </w:rPr>
        <w:t xml:space="preserve">2008; </w:t>
      </w:r>
      <w:proofErr w:type="spellStart"/>
      <w:r w:rsidRPr="000C6E3A">
        <w:rPr>
          <w:rFonts w:ascii="Bell MT" w:hAnsi="Bell MT"/>
          <w:lang w:val="en-GB"/>
        </w:rPr>
        <w:t>Tonkens</w:t>
      </w:r>
      <w:proofErr w:type="spellEnd"/>
      <w:r w:rsidR="00E23F1A" w:rsidRPr="000C6E3A">
        <w:rPr>
          <w:rFonts w:ascii="Bell MT" w:hAnsi="Bell MT"/>
          <w:lang w:val="en-GB"/>
        </w:rPr>
        <w:t xml:space="preserve"> 2011</w:t>
      </w:r>
      <w:r w:rsidRPr="000C6E3A">
        <w:rPr>
          <w:rFonts w:ascii="Bell MT" w:hAnsi="Bell MT"/>
          <w:lang w:val="en-GB"/>
        </w:rPr>
        <w:t>)</w:t>
      </w:r>
      <w:r w:rsidR="002F609D" w:rsidRPr="000C6E3A">
        <w:rPr>
          <w:rFonts w:ascii="Bell MT" w:hAnsi="Bell MT"/>
          <w:lang w:val="en-GB"/>
        </w:rPr>
        <w:t xml:space="preserve">. </w:t>
      </w:r>
      <w:r w:rsidR="0030792B" w:rsidRPr="000C6E3A">
        <w:rPr>
          <w:rFonts w:ascii="Bell MT" w:eastAsia="Arial Unicode MS" w:hAnsi="Bell MT"/>
          <w:lang w:val="en-US"/>
        </w:rPr>
        <w:t>The ‘good</w:t>
      </w:r>
      <w:r w:rsidR="0054407E" w:rsidRPr="000C6E3A">
        <w:rPr>
          <w:rFonts w:ascii="Bell MT" w:eastAsia="Arial Unicode MS" w:hAnsi="Bell MT"/>
          <w:lang w:val="en-US"/>
        </w:rPr>
        <w:t xml:space="preserve"> citizen</w:t>
      </w:r>
      <w:r w:rsidR="0030792B" w:rsidRPr="000C6E3A">
        <w:rPr>
          <w:rFonts w:ascii="Bell MT" w:eastAsia="Arial Unicode MS" w:hAnsi="Bell MT"/>
          <w:lang w:val="en-US"/>
        </w:rPr>
        <w:t>’</w:t>
      </w:r>
      <w:r w:rsidR="0054407E" w:rsidRPr="000C6E3A">
        <w:rPr>
          <w:rFonts w:ascii="Bell MT" w:eastAsia="Arial Unicode MS" w:hAnsi="Bell MT"/>
          <w:lang w:val="en-US"/>
        </w:rPr>
        <w:t xml:space="preserve"> assumes ‘responsibility’ for their own lives and becomes an ‘active’ member of their community. </w:t>
      </w:r>
      <w:r w:rsidR="0054407E" w:rsidRPr="000C6E3A">
        <w:rPr>
          <w:rFonts w:ascii="Bell MT" w:hAnsi="Bell MT"/>
          <w:lang w:val="en-GB"/>
        </w:rPr>
        <w:t>T</w:t>
      </w:r>
      <w:r w:rsidRPr="000C6E3A">
        <w:rPr>
          <w:rFonts w:ascii="Bell MT" w:hAnsi="Bell MT"/>
          <w:lang w:val="en-GB"/>
        </w:rPr>
        <w:t>hose who assume responsibilities for their lives and actively engage in civic and economic life are more deserving of rig</w:t>
      </w:r>
      <w:r w:rsidR="0030792B" w:rsidRPr="000C6E3A">
        <w:rPr>
          <w:rFonts w:ascii="Bell MT" w:hAnsi="Bell MT"/>
          <w:lang w:val="en-GB"/>
        </w:rPr>
        <w:t xml:space="preserve">hts than those who ‘passively </w:t>
      </w:r>
      <w:r w:rsidRPr="000C6E3A">
        <w:rPr>
          <w:rFonts w:ascii="Bell MT" w:hAnsi="Bell MT"/>
          <w:lang w:val="en-GB"/>
        </w:rPr>
        <w:t>depend’ on the welfare state.</w:t>
      </w:r>
      <w:r w:rsidR="006B077E" w:rsidRPr="000C6E3A">
        <w:rPr>
          <w:rFonts w:ascii="Bell MT" w:hAnsi="Bell MT"/>
          <w:lang w:val="en-GB"/>
        </w:rPr>
        <w:t xml:space="preserve"> </w:t>
      </w:r>
      <w:r w:rsidR="0054407E" w:rsidRPr="000C6E3A">
        <w:rPr>
          <w:rFonts w:ascii="Bell MT" w:hAnsi="Bell MT"/>
          <w:lang w:val="en-GB"/>
        </w:rPr>
        <w:t xml:space="preserve"> </w:t>
      </w:r>
      <w:r w:rsidR="002B4548" w:rsidRPr="000C6E3A">
        <w:rPr>
          <w:rFonts w:ascii="Bell MT" w:hAnsi="Bell MT"/>
          <w:lang w:val="en-GB"/>
        </w:rPr>
        <w:t xml:space="preserve">Richard Florida’s (2002) well-known intervention provided policy makers and elected officials with an archetype of the good </w:t>
      </w:r>
      <w:r w:rsidR="0030792B" w:rsidRPr="000C6E3A">
        <w:rPr>
          <w:rFonts w:ascii="Bell MT" w:hAnsi="Bell MT"/>
          <w:lang w:val="en-GB"/>
        </w:rPr>
        <w:t xml:space="preserve">urban </w:t>
      </w:r>
      <w:r w:rsidR="002B4548" w:rsidRPr="000C6E3A">
        <w:rPr>
          <w:rFonts w:ascii="Bell MT" w:hAnsi="Bell MT"/>
          <w:lang w:val="en-GB"/>
        </w:rPr>
        <w:t xml:space="preserve">citizen. People with creative attributes </w:t>
      </w:r>
      <w:r w:rsidR="00C45FBA" w:rsidRPr="000C6E3A">
        <w:rPr>
          <w:rFonts w:ascii="Bell MT" w:hAnsi="Bell MT"/>
          <w:lang w:val="en-GB"/>
        </w:rPr>
        <w:t xml:space="preserve">have been </w:t>
      </w:r>
      <w:r w:rsidR="002B4548" w:rsidRPr="000C6E3A">
        <w:rPr>
          <w:rFonts w:ascii="Bell MT" w:hAnsi="Bell MT"/>
          <w:lang w:val="en-GB"/>
        </w:rPr>
        <w:t xml:space="preserve">praised because </w:t>
      </w:r>
      <w:r w:rsidR="00877059" w:rsidRPr="000C6E3A">
        <w:rPr>
          <w:rFonts w:ascii="Bell MT" w:hAnsi="Bell MT"/>
          <w:lang w:val="en-GB"/>
        </w:rPr>
        <w:t xml:space="preserve">they </w:t>
      </w:r>
      <w:r w:rsidR="00C45FBA" w:rsidRPr="000C6E3A">
        <w:rPr>
          <w:rFonts w:ascii="Bell MT" w:hAnsi="Bell MT"/>
          <w:lang w:val="en-GB"/>
        </w:rPr>
        <w:t xml:space="preserve">were </w:t>
      </w:r>
      <w:r w:rsidR="00877059" w:rsidRPr="000C6E3A">
        <w:rPr>
          <w:rFonts w:ascii="Bell MT" w:hAnsi="Bell MT"/>
          <w:lang w:val="en-GB"/>
        </w:rPr>
        <w:t>active</w:t>
      </w:r>
      <w:r w:rsidR="00C45FBA" w:rsidRPr="000C6E3A">
        <w:rPr>
          <w:rFonts w:ascii="Bell MT" w:hAnsi="Bell MT"/>
          <w:lang w:val="en-GB"/>
        </w:rPr>
        <w:t>, responsible,</w:t>
      </w:r>
      <w:r w:rsidR="00877059" w:rsidRPr="000C6E3A">
        <w:rPr>
          <w:rFonts w:ascii="Bell MT" w:hAnsi="Bell MT"/>
          <w:lang w:val="en-GB"/>
        </w:rPr>
        <w:t xml:space="preserve"> </w:t>
      </w:r>
      <w:r w:rsidR="00C45FBA" w:rsidRPr="000C6E3A">
        <w:rPr>
          <w:rFonts w:ascii="Bell MT" w:hAnsi="Bell MT"/>
          <w:lang w:val="en-GB"/>
        </w:rPr>
        <w:t xml:space="preserve">and creative </w:t>
      </w:r>
      <w:r w:rsidR="00877059" w:rsidRPr="000C6E3A">
        <w:rPr>
          <w:rFonts w:ascii="Bell MT" w:hAnsi="Bell MT"/>
          <w:lang w:val="en-GB"/>
        </w:rPr>
        <w:t xml:space="preserve">members of the community </w:t>
      </w:r>
      <w:r w:rsidR="00E23F1A" w:rsidRPr="000C6E3A">
        <w:rPr>
          <w:rFonts w:ascii="Bell MT" w:hAnsi="Bell MT"/>
          <w:lang w:val="en-GB"/>
        </w:rPr>
        <w:t xml:space="preserve">and </w:t>
      </w:r>
      <w:r w:rsidR="002B4548" w:rsidRPr="000C6E3A">
        <w:rPr>
          <w:rFonts w:ascii="Bell MT" w:hAnsi="Bell MT"/>
          <w:lang w:val="en-GB"/>
        </w:rPr>
        <w:t xml:space="preserve">their </w:t>
      </w:r>
      <w:r w:rsidR="00B97162" w:rsidRPr="000C6E3A">
        <w:rPr>
          <w:rFonts w:ascii="Bell MT" w:hAnsi="Bell MT"/>
          <w:lang w:val="en-GB"/>
        </w:rPr>
        <w:t xml:space="preserve">activities </w:t>
      </w:r>
      <w:r w:rsidR="002B4548" w:rsidRPr="000C6E3A">
        <w:rPr>
          <w:rFonts w:ascii="Bell MT" w:hAnsi="Bell MT"/>
          <w:lang w:val="en-GB"/>
        </w:rPr>
        <w:t xml:space="preserve">generated </w:t>
      </w:r>
      <w:r w:rsidR="00877059" w:rsidRPr="000C6E3A">
        <w:rPr>
          <w:rFonts w:ascii="Bell MT" w:hAnsi="Bell MT"/>
          <w:lang w:val="en-GB"/>
        </w:rPr>
        <w:t xml:space="preserve">urban environments </w:t>
      </w:r>
      <w:r w:rsidR="004A3B8F" w:rsidRPr="000C6E3A">
        <w:rPr>
          <w:rFonts w:ascii="Bell MT" w:hAnsi="Bell MT"/>
          <w:lang w:val="en-GB"/>
        </w:rPr>
        <w:t xml:space="preserve">with buzz and effervescence. </w:t>
      </w:r>
      <w:r w:rsidR="00B97162" w:rsidRPr="000C6E3A">
        <w:rPr>
          <w:rFonts w:ascii="Bell MT" w:hAnsi="Bell MT"/>
          <w:lang w:val="en-GB"/>
        </w:rPr>
        <w:lastRenderedPageBreak/>
        <w:t xml:space="preserve">This </w:t>
      </w:r>
      <w:r w:rsidR="00C45FBA" w:rsidRPr="000C6E3A">
        <w:rPr>
          <w:rFonts w:ascii="Bell MT" w:hAnsi="Bell MT"/>
          <w:lang w:val="en-GB"/>
        </w:rPr>
        <w:t>improved civic life and attracted</w:t>
      </w:r>
      <w:r w:rsidR="00B97162" w:rsidRPr="000C6E3A">
        <w:rPr>
          <w:rFonts w:ascii="Bell MT" w:hAnsi="Bell MT"/>
          <w:lang w:val="en-GB"/>
        </w:rPr>
        <w:t xml:space="preserve"> more ‘creative’</w:t>
      </w:r>
      <w:r w:rsidR="00877059" w:rsidRPr="000C6E3A">
        <w:rPr>
          <w:rFonts w:ascii="Bell MT" w:hAnsi="Bell MT"/>
          <w:lang w:val="en-GB"/>
        </w:rPr>
        <w:t xml:space="preserve"> people to these places. The </w:t>
      </w:r>
      <w:r w:rsidR="00C45FBA" w:rsidRPr="000C6E3A">
        <w:rPr>
          <w:rFonts w:ascii="Bell MT" w:hAnsi="Bell MT"/>
          <w:lang w:val="en-GB"/>
        </w:rPr>
        <w:t xml:space="preserve">geographic </w:t>
      </w:r>
      <w:r w:rsidR="00877059" w:rsidRPr="000C6E3A">
        <w:rPr>
          <w:rFonts w:ascii="Bell MT" w:hAnsi="Bell MT"/>
          <w:lang w:val="en-GB"/>
        </w:rPr>
        <w:t xml:space="preserve">concentration of creative people </w:t>
      </w:r>
      <w:r w:rsidR="00EB4E0B" w:rsidRPr="000C6E3A">
        <w:rPr>
          <w:rFonts w:ascii="Bell MT" w:hAnsi="Bell MT"/>
          <w:lang w:val="en-GB"/>
        </w:rPr>
        <w:t>attracted high-value firms s</w:t>
      </w:r>
      <w:r w:rsidR="00E23F1A" w:rsidRPr="000C6E3A">
        <w:rPr>
          <w:rFonts w:ascii="Bell MT" w:hAnsi="Bell MT"/>
          <w:lang w:val="en-GB"/>
        </w:rPr>
        <w:t>eeking a well-educated, dynamic</w:t>
      </w:r>
      <w:r w:rsidR="00EB4E0B" w:rsidRPr="000C6E3A">
        <w:rPr>
          <w:rFonts w:ascii="Bell MT" w:hAnsi="Bell MT"/>
          <w:lang w:val="en-GB"/>
        </w:rPr>
        <w:t xml:space="preserve">, and innovative workforce. </w:t>
      </w:r>
      <w:r w:rsidR="00E57F61" w:rsidRPr="000C6E3A">
        <w:rPr>
          <w:rFonts w:ascii="Bell MT" w:hAnsi="Bell MT"/>
          <w:lang w:val="en-GB"/>
        </w:rPr>
        <w:t xml:space="preserve">The </w:t>
      </w:r>
      <w:r w:rsidR="00E57F61" w:rsidRPr="000C6E3A">
        <w:rPr>
          <w:rFonts w:ascii="Bell MT" w:eastAsia="Arial Unicode MS" w:hAnsi="Bell MT"/>
          <w:lang w:val="en-GB"/>
        </w:rPr>
        <w:t xml:space="preserve">creativity discourse has therefore </w:t>
      </w:r>
      <w:r w:rsidR="0030792B" w:rsidRPr="000C6E3A">
        <w:rPr>
          <w:rFonts w:ascii="Bell MT" w:eastAsia="Arial Unicode MS" w:hAnsi="Bell MT"/>
          <w:lang w:val="en-GB"/>
        </w:rPr>
        <w:t xml:space="preserve">provided a normative rationale to </w:t>
      </w:r>
      <w:r w:rsidR="00C45FBA" w:rsidRPr="000C6E3A">
        <w:rPr>
          <w:rFonts w:ascii="Bell MT" w:eastAsia="Arial Unicode MS" w:hAnsi="Bell MT"/>
          <w:lang w:val="en-GB"/>
        </w:rPr>
        <w:t xml:space="preserve">prioritize the rights of </w:t>
      </w:r>
      <w:r w:rsidR="00E57F61" w:rsidRPr="000C6E3A">
        <w:rPr>
          <w:rFonts w:ascii="Bell MT" w:eastAsia="Arial Unicode MS" w:hAnsi="Bell MT"/>
          <w:lang w:val="en-GB"/>
        </w:rPr>
        <w:t>creative people while simultaneously legitimating the subordination of the ‘non-creative’ working class (Peck, 2005).</w:t>
      </w:r>
    </w:p>
    <w:p w:rsidR="006601DB" w:rsidRPr="000C6E3A" w:rsidRDefault="006421D4" w:rsidP="00BA0C36">
      <w:pPr>
        <w:spacing w:line="360" w:lineRule="auto"/>
        <w:ind w:firstLine="708"/>
        <w:jc w:val="both"/>
        <w:rPr>
          <w:rFonts w:ascii="Bell MT" w:hAnsi="Bell MT"/>
          <w:lang w:val="en-GB"/>
        </w:rPr>
      </w:pPr>
      <w:r w:rsidRPr="000C6E3A">
        <w:rPr>
          <w:rFonts w:ascii="Bell MT" w:hAnsi="Bell MT"/>
          <w:lang w:val="en-GB"/>
        </w:rPr>
        <w:t xml:space="preserve">These understandings of the ‘good citizen’ and who deserves rights to the city </w:t>
      </w:r>
      <w:r w:rsidR="0030792B" w:rsidRPr="000C6E3A">
        <w:rPr>
          <w:rFonts w:ascii="Bell MT" w:hAnsi="Bell MT"/>
          <w:lang w:val="en-GB"/>
        </w:rPr>
        <w:t xml:space="preserve">have </w:t>
      </w:r>
      <w:r w:rsidRPr="000C6E3A">
        <w:rPr>
          <w:rFonts w:ascii="Bell MT" w:hAnsi="Bell MT"/>
          <w:lang w:val="en-GB"/>
        </w:rPr>
        <w:t xml:space="preserve">informed government policies. Local governments have sought to rebalance the social mix of their cities for the purposes of spurring economic growth </w:t>
      </w:r>
      <w:r w:rsidRPr="000C6E3A">
        <w:rPr>
          <w:rFonts w:ascii="Bell MT" w:hAnsi="Bell MT"/>
          <w:i/>
          <w:lang w:val="en-GB"/>
        </w:rPr>
        <w:t xml:space="preserve">and </w:t>
      </w:r>
      <w:r w:rsidRPr="000C6E3A">
        <w:rPr>
          <w:rFonts w:ascii="Bell MT" w:hAnsi="Bell MT"/>
          <w:lang w:val="en-GB"/>
        </w:rPr>
        <w:t xml:space="preserve">enhancing civic life. Uitermark (2011) has shown that </w:t>
      </w:r>
      <w:r w:rsidR="00C45FBA" w:rsidRPr="000C6E3A">
        <w:rPr>
          <w:rFonts w:ascii="Bell MT" w:hAnsi="Bell MT"/>
          <w:lang w:val="en-GB"/>
        </w:rPr>
        <w:t xml:space="preserve">the Dutch government’s </w:t>
      </w:r>
      <w:r w:rsidRPr="000C6E3A">
        <w:rPr>
          <w:rFonts w:ascii="Bell MT" w:hAnsi="Bell MT"/>
          <w:lang w:val="en-GB"/>
        </w:rPr>
        <w:t xml:space="preserve">social mix and gentrification strategies </w:t>
      </w:r>
      <w:r w:rsidR="00C45FBA" w:rsidRPr="000C6E3A">
        <w:rPr>
          <w:rFonts w:ascii="Bell MT" w:hAnsi="Bell MT"/>
          <w:lang w:val="en-GB"/>
        </w:rPr>
        <w:t xml:space="preserve">aimed to </w:t>
      </w:r>
      <w:r w:rsidRPr="000C6E3A">
        <w:rPr>
          <w:rFonts w:ascii="Bell MT" w:hAnsi="Bell MT"/>
          <w:lang w:val="en-GB"/>
        </w:rPr>
        <w:t xml:space="preserve">enhance </w:t>
      </w:r>
      <w:r w:rsidR="0030792B" w:rsidRPr="000C6E3A">
        <w:rPr>
          <w:rFonts w:ascii="Bell MT" w:hAnsi="Bell MT"/>
          <w:lang w:val="en-GB"/>
        </w:rPr>
        <w:t xml:space="preserve">the </w:t>
      </w:r>
      <w:r w:rsidRPr="000C6E3A">
        <w:rPr>
          <w:rFonts w:ascii="Bell MT" w:hAnsi="Bell MT"/>
          <w:lang w:val="en-GB"/>
        </w:rPr>
        <w:t xml:space="preserve">civic </w:t>
      </w:r>
      <w:r w:rsidR="0030792B" w:rsidRPr="000C6E3A">
        <w:rPr>
          <w:rFonts w:ascii="Bell MT" w:hAnsi="Bell MT"/>
          <w:lang w:val="en-GB"/>
        </w:rPr>
        <w:t xml:space="preserve">and </w:t>
      </w:r>
      <w:r w:rsidRPr="000C6E3A">
        <w:rPr>
          <w:rFonts w:ascii="Bell MT" w:hAnsi="Bell MT"/>
          <w:lang w:val="en-GB"/>
        </w:rPr>
        <w:t>economic life of cities.</w:t>
      </w:r>
      <w:r w:rsidR="006601DB" w:rsidRPr="000C6E3A">
        <w:rPr>
          <w:rFonts w:ascii="Bell MT" w:hAnsi="Bell MT"/>
          <w:lang w:val="en-GB"/>
        </w:rPr>
        <w:t xml:space="preserve"> </w:t>
      </w:r>
      <w:r w:rsidR="000219F8" w:rsidRPr="000C6E3A">
        <w:rPr>
          <w:rFonts w:ascii="Bell MT" w:hAnsi="Bell MT"/>
          <w:lang w:val="en-GB"/>
        </w:rPr>
        <w:t xml:space="preserve">Policy makers identified groups that were particularly beneficial to the city, designed environments that would attract them, and enacted policies that would discipline and displace less attractive groups. </w:t>
      </w:r>
      <w:r w:rsidR="006601DB" w:rsidRPr="000C6E3A">
        <w:rPr>
          <w:rFonts w:ascii="Bell MT" w:hAnsi="Bell MT"/>
          <w:lang w:val="en-GB"/>
        </w:rPr>
        <w:t xml:space="preserve">In a similar way, Raco (2007) </w:t>
      </w:r>
      <w:r w:rsidR="0030792B" w:rsidRPr="000C6E3A">
        <w:rPr>
          <w:rFonts w:ascii="Bell MT" w:hAnsi="Bell MT"/>
          <w:lang w:val="en-GB"/>
        </w:rPr>
        <w:t>has shown</w:t>
      </w:r>
      <w:r w:rsidR="006601DB" w:rsidRPr="000C6E3A">
        <w:rPr>
          <w:rFonts w:ascii="Bell MT" w:hAnsi="Bell MT"/>
          <w:lang w:val="en-GB"/>
        </w:rPr>
        <w:t xml:space="preserve"> how local authorities in the United Kingdom </w:t>
      </w:r>
      <w:r w:rsidR="0030792B" w:rsidRPr="000C6E3A">
        <w:rPr>
          <w:rFonts w:ascii="Bell MT" w:hAnsi="Bell MT"/>
          <w:lang w:val="en-GB"/>
        </w:rPr>
        <w:t>associated incivility with an overconcentration of workin</w:t>
      </w:r>
      <w:r w:rsidR="00E02608" w:rsidRPr="000C6E3A">
        <w:rPr>
          <w:rFonts w:ascii="Bell MT" w:hAnsi="Bell MT"/>
          <w:lang w:val="en-GB"/>
        </w:rPr>
        <w:t>g class residents.</w:t>
      </w:r>
      <w:r w:rsidR="0030792B" w:rsidRPr="000C6E3A">
        <w:rPr>
          <w:rFonts w:ascii="Bell MT" w:hAnsi="Bell MT"/>
          <w:lang w:val="en-GB"/>
        </w:rPr>
        <w:t xml:space="preserve"> </w:t>
      </w:r>
      <w:r w:rsidR="006601DB" w:rsidRPr="000C6E3A">
        <w:rPr>
          <w:rFonts w:ascii="Bell MT" w:hAnsi="Bell MT"/>
          <w:lang w:val="en-GB"/>
        </w:rPr>
        <w:t xml:space="preserve">In these and many other cases, </w:t>
      </w:r>
      <w:r w:rsidR="0030792B" w:rsidRPr="000C6E3A">
        <w:rPr>
          <w:rFonts w:ascii="Bell MT" w:hAnsi="Bell MT"/>
          <w:lang w:val="en-GB"/>
        </w:rPr>
        <w:t xml:space="preserve">the </w:t>
      </w:r>
      <w:r w:rsidR="006601DB" w:rsidRPr="000C6E3A">
        <w:rPr>
          <w:rFonts w:ascii="Bell MT" w:hAnsi="Bell MT"/>
          <w:lang w:val="en-GB"/>
        </w:rPr>
        <w:t>c</w:t>
      </w:r>
      <w:r w:rsidR="0030792B" w:rsidRPr="000C6E3A">
        <w:rPr>
          <w:rFonts w:ascii="Bell MT" w:hAnsi="Bell MT"/>
          <w:lang w:val="en-GB"/>
        </w:rPr>
        <w:t xml:space="preserve">ivic and economic lives of cities depended on attracting creative, responsible, active, and civil </w:t>
      </w:r>
      <w:r w:rsidRPr="000C6E3A">
        <w:rPr>
          <w:rFonts w:ascii="Bell MT" w:hAnsi="Bell MT"/>
          <w:lang w:val="en-GB"/>
        </w:rPr>
        <w:t>middle classes</w:t>
      </w:r>
      <w:r w:rsidR="006601DB" w:rsidRPr="000C6E3A">
        <w:rPr>
          <w:rFonts w:ascii="Bell MT" w:hAnsi="Bell MT"/>
          <w:lang w:val="en-GB"/>
        </w:rPr>
        <w:t xml:space="preserve">. </w:t>
      </w:r>
      <w:r w:rsidR="000219F8" w:rsidRPr="000C6E3A">
        <w:rPr>
          <w:rFonts w:ascii="Bell MT" w:hAnsi="Bell MT"/>
          <w:lang w:val="en-GB"/>
        </w:rPr>
        <w:t xml:space="preserve">Policies that made a place for a group with ‘positive’ cultural and economic attributes have been coupled with policies seeking restricting the possible spaces available for those lacking such attributes. </w:t>
      </w:r>
      <w:r w:rsidR="00E821A1" w:rsidRPr="000C6E3A">
        <w:rPr>
          <w:rFonts w:ascii="Bell MT" w:hAnsi="Bell MT"/>
          <w:color w:val="000000"/>
          <w:lang w:val="en-US"/>
        </w:rPr>
        <w:t>“</w:t>
      </w:r>
      <w:r w:rsidR="006601DB" w:rsidRPr="000C6E3A">
        <w:rPr>
          <w:rFonts w:ascii="Bell MT" w:hAnsi="Bell MT"/>
          <w:color w:val="000000"/>
          <w:lang/>
        </w:rPr>
        <w:t xml:space="preserve">If certain </w:t>
      </w:r>
      <w:r w:rsidR="00E821A1" w:rsidRPr="000C6E3A">
        <w:rPr>
          <w:rFonts w:ascii="Bell MT" w:hAnsi="Bell MT"/>
          <w:color w:val="000000"/>
          <w:lang/>
        </w:rPr>
        <w:t>groups</w:t>
      </w:r>
      <w:r w:rsidR="006601DB" w:rsidRPr="000C6E3A">
        <w:rPr>
          <w:rFonts w:ascii="Bell MT" w:hAnsi="Bell MT"/>
          <w:color w:val="000000"/>
          <w:lang/>
        </w:rPr>
        <w:t xml:space="preserve"> are considered to be</w:t>
      </w:r>
      <w:r w:rsidR="006601DB" w:rsidRPr="000C6E3A">
        <w:rPr>
          <w:rFonts w:ascii="Bell MT" w:hAnsi="Bell MT"/>
          <w:color w:val="000000"/>
          <w:lang w:val="en-US"/>
        </w:rPr>
        <w:t xml:space="preserve"> </w:t>
      </w:r>
      <w:r w:rsidR="006601DB" w:rsidRPr="000C6E3A">
        <w:rPr>
          <w:rFonts w:ascii="Bell MT" w:hAnsi="Bell MT"/>
          <w:color w:val="000000"/>
          <w:lang/>
        </w:rPr>
        <w:t>essential</w:t>
      </w:r>
      <w:r w:rsidR="00E821A1" w:rsidRPr="000C6E3A">
        <w:rPr>
          <w:rFonts w:ascii="Bell MT" w:hAnsi="Bell MT"/>
          <w:color w:val="000000"/>
          <w:lang/>
        </w:rPr>
        <w:t xml:space="preserve"> (or non-essential) to the make</w:t>
      </w:r>
      <w:r w:rsidR="00E821A1" w:rsidRPr="000C6E3A">
        <w:rPr>
          <w:rFonts w:ascii="Bell MT" w:hAnsi="Bell MT"/>
          <w:color w:val="000000"/>
          <w:lang w:val="en-US"/>
        </w:rPr>
        <w:t>-</w:t>
      </w:r>
      <w:r w:rsidR="006601DB" w:rsidRPr="000C6E3A">
        <w:rPr>
          <w:rFonts w:ascii="Bell MT" w:hAnsi="Bell MT"/>
          <w:color w:val="000000"/>
          <w:lang/>
        </w:rPr>
        <w:t>up of a balanced or harmonious community then they need to be defined,</w:t>
      </w:r>
      <w:r w:rsidR="006601DB" w:rsidRPr="000C6E3A">
        <w:rPr>
          <w:rFonts w:ascii="Bell MT" w:hAnsi="Bell MT"/>
          <w:color w:val="000000"/>
          <w:lang w:val="en-US"/>
        </w:rPr>
        <w:t xml:space="preserve"> </w:t>
      </w:r>
      <w:r w:rsidR="006601DB" w:rsidRPr="000C6E3A">
        <w:rPr>
          <w:rFonts w:ascii="Bell MT" w:hAnsi="Bell MT"/>
          <w:color w:val="000000"/>
          <w:lang/>
        </w:rPr>
        <w:t>identified and supported (or excluded) th</w:t>
      </w:r>
      <w:r w:rsidR="00E821A1" w:rsidRPr="000C6E3A">
        <w:rPr>
          <w:rFonts w:ascii="Bell MT" w:hAnsi="Bell MT"/>
          <w:color w:val="000000"/>
          <w:lang/>
        </w:rPr>
        <w:t>rough specific policy measures</w:t>
      </w:r>
      <w:r w:rsidR="00E821A1" w:rsidRPr="000C6E3A">
        <w:rPr>
          <w:rFonts w:ascii="Bell MT" w:hAnsi="Bell MT"/>
          <w:color w:val="000000"/>
          <w:lang w:val="en-US"/>
        </w:rPr>
        <w:t xml:space="preserve">” (Raco 2007: </w:t>
      </w:r>
      <w:r w:rsidR="006601DB" w:rsidRPr="000C6E3A">
        <w:rPr>
          <w:rFonts w:ascii="Bell MT" w:hAnsi="Bell MT"/>
          <w:color w:val="000000"/>
          <w:lang/>
        </w:rPr>
        <w:t>309</w:t>
      </w:r>
      <w:r w:rsidR="00E821A1" w:rsidRPr="000C6E3A">
        <w:rPr>
          <w:rFonts w:ascii="Bell MT" w:hAnsi="Bell MT"/>
          <w:color w:val="000000"/>
          <w:lang w:val="en-US"/>
        </w:rPr>
        <w:t>).</w:t>
      </w:r>
    </w:p>
    <w:p w:rsidR="00D03189" w:rsidRPr="000C6E3A" w:rsidRDefault="00673883" w:rsidP="00BA0C36">
      <w:pPr>
        <w:spacing w:line="360" w:lineRule="auto"/>
        <w:ind w:firstLine="708"/>
        <w:jc w:val="both"/>
        <w:rPr>
          <w:rFonts w:ascii="Bell MT" w:hAnsi="Bell MT"/>
          <w:color w:val="000000"/>
          <w:lang w:val="en-US"/>
        </w:rPr>
      </w:pPr>
      <w:r w:rsidRPr="000C6E3A">
        <w:rPr>
          <w:rFonts w:ascii="Bell MT" w:hAnsi="Bell MT"/>
          <w:color w:val="000000"/>
          <w:lang w:val="en-US"/>
        </w:rPr>
        <w:t>M</w:t>
      </w:r>
      <w:r w:rsidR="00E06DC1" w:rsidRPr="000C6E3A">
        <w:rPr>
          <w:rFonts w:ascii="Bell MT" w:hAnsi="Bell MT"/>
          <w:color w:val="000000"/>
          <w:lang w:val="en-US"/>
        </w:rPr>
        <w:t xml:space="preserve">unicipal governments have </w:t>
      </w:r>
      <w:r w:rsidR="000219F8" w:rsidRPr="000C6E3A">
        <w:rPr>
          <w:rFonts w:ascii="Bell MT" w:hAnsi="Bell MT"/>
          <w:color w:val="000000"/>
          <w:lang w:val="en-US"/>
        </w:rPr>
        <w:t xml:space="preserve">sought to </w:t>
      </w:r>
      <w:r w:rsidRPr="000C6E3A">
        <w:rPr>
          <w:rFonts w:ascii="Bell MT" w:hAnsi="Bell MT"/>
          <w:color w:val="000000"/>
          <w:lang w:val="en-US"/>
        </w:rPr>
        <w:t xml:space="preserve">‘gentrify’ their citizenry but they </w:t>
      </w:r>
      <w:r w:rsidR="00E06DC1" w:rsidRPr="000C6E3A">
        <w:rPr>
          <w:rFonts w:ascii="Bell MT" w:hAnsi="Bell MT"/>
          <w:color w:val="000000"/>
          <w:lang w:val="en-US"/>
        </w:rPr>
        <w:t>have also pursued strategies to gentrify ‘civic’ and associational life (Uitermark 2011).</w:t>
      </w:r>
      <w:r w:rsidR="0049029D" w:rsidRPr="000C6E3A">
        <w:rPr>
          <w:rFonts w:ascii="Bell MT" w:hAnsi="Bell MT"/>
          <w:color w:val="000000"/>
          <w:lang w:val="en-US"/>
        </w:rPr>
        <w:t xml:space="preserve"> </w:t>
      </w:r>
      <w:r w:rsidR="009A43FC" w:rsidRPr="000C6E3A">
        <w:rPr>
          <w:rFonts w:ascii="Bell MT" w:hAnsi="Bell MT"/>
          <w:color w:val="000000"/>
          <w:lang w:val="en-US"/>
        </w:rPr>
        <w:t>Community organizations, religious organizations, and other associations have assumed increased responsibility in enacting urban policies</w:t>
      </w:r>
      <w:r w:rsidR="0049029D" w:rsidRPr="000C6E3A">
        <w:rPr>
          <w:rFonts w:ascii="Bell MT" w:hAnsi="Bell MT"/>
          <w:color w:val="000000"/>
          <w:lang w:val="en-US"/>
        </w:rPr>
        <w:t xml:space="preserve">. This process however has not occurred in an ad hoc way. Local governments provide important levels of economic, political, and symbolic support for organizations that cohere with </w:t>
      </w:r>
      <w:r w:rsidR="000219F8" w:rsidRPr="000C6E3A">
        <w:rPr>
          <w:rFonts w:ascii="Bell MT" w:hAnsi="Bell MT"/>
          <w:color w:val="000000"/>
          <w:lang w:val="en-US"/>
        </w:rPr>
        <w:t xml:space="preserve">emergent </w:t>
      </w:r>
      <w:r w:rsidR="009A43FC" w:rsidRPr="000C6E3A">
        <w:rPr>
          <w:rFonts w:ascii="Bell MT" w:hAnsi="Bell MT"/>
          <w:color w:val="000000"/>
          <w:lang w:val="en-US"/>
        </w:rPr>
        <w:t xml:space="preserve">neoliberal </w:t>
      </w:r>
      <w:r w:rsidR="0049029D" w:rsidRPr="000C6E3A">
        <w:rPr>
          <w:rFonts w:ascii="Bell MT" w:hAnsi="Bell MT"/>
          <w:color w:val="000000"/>
          <w:lang w:val="en-US"/>
        </w:rPr>
        <w:t>norms and goals</w:t>
      </w:r>
      <w:r w:rsidR="009A43FC" w:rsidRPr="000C6E3A">
        <w:rPr>
          <w:rFonts w:ascii="Bell MT" w:hAnsi="Bell MT"/>
          <w:color w:val="000000"/>
          <w:lang w:val="en-US"/>
        </w:rPr>
        <w:t>. They privilege</w:t>
      </w:r>
      <w:r w:rsidR="0005210D" w:rsidRPr="000C6E3A">
        <w:rPr>
          <w:rFonts w:ascii="Bell MT" w:hAnsi="Bell MT"/>
          <w:color w:val="000000"/>
          <w:lang w:val="en-US"/>
        </w:rPr>
        <w:t xml:space="preserve"> </w:t>
      </w:r>
      <w:r w:rsidR="00B44C74" w:rsidRPr="000C6E3A">
        <w:rPr>
          <w:rFonts w:ascii="Bell MT" w:hAnsi="Bell MT"/>
          <w:color w:val="000000"/>
          <w:lang w:val="en-US"/>
        </w:rPr>
        <w:t xml:space="preserve">organizations that adhere to the values of the professional middle class in spirit </w:t>
      </w:r>
      <w:r w:rsidR="00E02608" w:rsidRPr="000C6E3A">
        <w:rPr>
          <w:rFonts w:ascii="Bell MT" w:hAnsi="Bell MT"/>
          <w:color w:val="000000"/>
          <w:lang w:val="en-US"/>
        </w:rPr>
        <w:t xml:space="preserve">   </w:t>
      </w:r>
      <w:r w:rsidR="00B44C74" w:rsidRPr="000C6E3A">
        <w:rPr>
          <w:rFonts w:ascii="Bell MT" w:hAnsi="Bell MT"/>
          <w:color w:val="000000"/>
          <w:lang w:val="en-US"/>
        </w:rPr>
        <w:t xml:space="preserve">and /or content. </w:t>
      </w:r>
      <w:r w:rsidR="000219F8" w:rsidRPr="000C6E3A">
        <w:rPr>
          <w:rFonts w:ascii="Bell MT" w:hAnsi="Bell MT"/>
          <w:color w:val="000000"/>
          <w:lang w:val="en-US"/>
        </w:rPr>
        <w:t>This results</w:t>
      </w:r>
      <w:r w:rsidR="009A43FC" w:rsidRPr="000C6E3A">
        <w:rPr>
          <w:rFonts w:ascii="Bell MT" w:hAnsi="Bell MT"/>
          <w:color w:val="000000"/>
          <w:lang w:val="en-US"/>
        </w:rPr>
        <w:t xml:space="preserve"> in what Uitermark calls “civic gentrification”. T</w:t>
      </w:r>
      <w:r w:rsidR="00D06F51" w:rsidRPr="000C6E3A">
        <w:rPr>
          <w:rFonts w:ascii="Bell MT" w:hAnsi="Bell MT"/>
          <w:color w:val="000000"/>
          <w:lang w:val="en-US"/>
        </w:rPr>
        <w:t>he Amsterdam government</w:t>
      </w:r>
      <w:r w:rsidR="000219F8" w:rsidRPr="000C6E3A">
        <w:rPr>
          <w:rFonts w:ascii="Bell MT" w:hAnsi="Bell MT"/>
          <w:color w:val="000000"/>
          <w:lang w:val="en-US"/>
        </w:rPr>
        <w:t>,</w:t>
      </w:r>
      <w:r w:rsidR="00D06F51" w:rsidRPr="000C6E3A">
        <w:rPr>
          <w:rFonts w:ascii="Bell MT" w:hAnsi="Bell MT"/>
          <w:color w:val="000000"/>
          <w:lang w:val="en-US"/>
        </w:rPr>
        <w:t xml:space="preserve"> </w:t>
      </w:r>
      <w:r w:rsidR="009A43FC" w:rsidRPr="000C6E3A">
        <w:rPr>
          <w:rFonts w:ascii="Bell MT" w:hAnsi="Bell MT"/>
          <w:color w:val="000000"/>
          <w:lang w:val="en-US"/>
        </w:rPr>
        <w:t>for example</w:t>
      </w:r>
      <w:r w:rsidR="000219F8" w:rsidRPr="000C6E3A">
        <w:rPr>
          <w:rFonts w:ascii="Bell MT" w:hAnsi="Bell MT"/>
          <w:color w:val="000000"/>
          <w:lang w:val="en-US"/>
        </w:rPr>
        <w:t>,</w:t>
      </w:r>
      <w:r w:rsidR="009A43FC" w:rsidRPr="000C6E3A">
        <w:rPr>
          <w:rFonts w:ascii="Bell MT" w:hAnsi="Bell MT"/>
          <w:color w:val="000000"/>
          <w:lang w:val="en-US"/>
        </w:rPr>
        <w:t xml:space="preserve"> </w:t>
      </w:r>
      <w:r w:rsidR="00D06F51" w:rsidRPr="000C6E3A">
        <w:rPr>
          <w:rFonts w:ascii="Bell MT" w:hAnsi="Bell MT"/>
          <w:color w:val="000000"/>
          <w:lang w:val="en-US"/>
        </w:rPr>
        <w:t>steered support away from working class immigrant associations and towards middle class minority associations</w:t>
      </w:r>
      <w:r w:rsidR="000219F8" w:rsidRPr="000C6E3A">
        <w:rPr>
          <w:rFonts w:ascii="Bell MT" w:hAnsi="Bell MT"/>
          <w:color w:val="000000"/>
          <w:lang w:val="en-US"/>
        </w:rPr>
        <w:t xml:space="preserve"> in the 1990s</w:t>
      </w:r>
      <w:r w:rsidR="00D06F51" w:rsidRPr="000C6E3A">
        <w:rPr>
          <w:rFonts w:ascii="Bell MT" w:hAnsi="Bell MT"/>
          <w:color w:val="000000"/>
          <w:lang w:val="en-US"/>
        </w:rPr>
        <w:t xml:space="preserve">. Rather than critiquing discrimination and pushing for social justice, these </w:t>
      </w:r>
      <w:r w:rsidR="000219F8" w:rsidRPr="000C6E3A">
        <w:rPr>
          <w:rFonts w:ascii="Bell MT" w:hAnsi="Bell MT"/>
          <w:color w:val="000000"/>
          <w:lang w:val="en-US"/>
        </w:rPr>
        <w:t xml:space="preserve">middle class </w:t>
      </w:r>
      <w:r w:rsidR="00D06F51" w:rsidRPr="000C6E3A">
        <w:rPr>
          <w:rFonts w:ascii="Bell MT" w:hAnsi="Bell MT"/>
          <w:color w:val="000000"/>
          <w:lang w:val="en-US"/>
        </w:rPr>
        <w:t xml:space="preserve">associations stressed </w:t>
      </w:r>
      <w:r w:rsidR="009A43FC" w:rsidRPr="000C6E3A">
        <w:rPr>
          <w:rFonts w:ascii="Bell MT" w:hAnsi="Bell MT"/>
          <w:color w:val="000000"/>
          <w:lang w:val="en-US"/>
        </w:rPr>
        <w:t xml:space="preserve">value of </w:t>
      </w:r>
      <w:r w:rsidR="00D06F51" w:rsidRPr="000C6E3A">
        <w:rPr>
          <w:rFonts w:ascii="Bell MT" w:hAnsi="Bell MT"/>
          <w:color w:val="000000"/>
          <w:lang w:val="en-US"/>
        </w:rPr>
        <w:t xml:space="preserve">‘diversity’ </w:t>
      </w:r>
      <w:r w:rsidR="009A43FC" w:rsidRPr="000C6E3A">
        <w:rPr>
          <w:rFonts w:ascii="Bell MT" w:hAnsi="Bell MT"/>
          <w:color w:val="000000"/>
          <w:lang w:val="en-US"/>
        </w:rPr>
        <w:t xml:space="preserve">for the </w:t>
      </w:r>
      <w:r w:rsidR="000219F8" w:rsidRPr="000C6E3A">
        <w:rPr>
          <w:rFonts w:ascii="Bell MT" w:hAnsi="Bell MT"/>
          <w:color w:val="000000"/>
          <w:lang w:val="en-US"/>
        </w:rPr>
        <w:t xml:space="preserve">urban economy </w:t>
      </w:r>
      <w:r w:rsidR="009A43FC" w:rsidRPr="000C6E3A">
        <w:rPr>
          <w:rFonts w:ascii="Bell MT" w:hAnsi="Bell MT"/>
          <w:color w:val="000000"/>
          <w:lang w:val="en-US"/>
        </w:rPr>
        <w:t xml:space="preserve">and the </w:t>
      </w:r>
      <w:r w:rsidR="000219F8" w:rsidRPr="000C6E3A">
        <w:rPr>
          <w:rFonts w:ascii="Bell MT" w:hAnsi="Bell MT"/>
          <w:color w:val="000000"/>
          <w:lang w:val="en-US"/>
        </w:rPr>
        <w:t xml:space="preserve">centrality of </w:t>
      </w:r>
      <w:r w:rsidR="00D06F51" w:rsidRPr="000C6E3A">
        <w:rPr>
          <w:rFonts w:ascii="Bell MT" w:hAnsi="Bell MT"/>
          <w:color w:val="000000"/>
          <w:lang w:val="en-US"/>
        </w:rPr>
        <w:t xml:space="preserve">middle class </w:t>
      </w:r>
      <w:r w:rsidR="009A43FC" w:rsidRPr="000C6E3A">
        <w:rPr>
          <w:rFonts w:ascii="Bell MT" w:hAnsi="Bell MT"/>
          <w:color w:val="000000"/>
          <w:lang w:val="en-US"/>
        </w:rPr>
        <w:t xml:space="preserve">virtues </w:t>
      </w:r>
      <w:r w:rsidR="000219F8" w:rsidRPr="000C6E3A">
        <w:rPr>
          <w:rFonts w:ascii="Bell MT" w:hAnsi="Bell MT"/>
          <w:color w:val="000000"/>
          <w:lang w:val="en-US"/>
        </w:rPr>
        <w:t xml:space="preserve">in </w:t>
      </w:r>
      <w:r w:rsidR="00D06F51" w:rsidRPr="000C6E3A">
        <w:rPr>
          <w:rFonts w:ascii="Bell MT" w:hAnsi="Bell MT"/>
          <w:color w:val="000000"/>
          <w:lang w:val="en-US"/>
        </w:rPr>
        <w:t xml:space="preserve">minority communities. </w:t>
      </w:r>
      <w:r w:rsidR="000219F8" w:rsidRPr="000C6E3A">
        <w:rPr>
          <w:rFonts w:ascii="Bell MT" w:hAnsi="Bell MT"/>
          <w:color w:val="000000"/>
          <w:lang w:val="en-US"/>
        </w:rPr>
        <w:t xml:space="preserve">These associations framed the rights of minorities to the city of Amsterdam by highlighting the attributes that made minorities into good, responsible, and contributing </w:t>
      </w:r>
      <w:r w:rsidR="000219F8" w:rsidRPr="000C6E3A">
        <w:rPr>
          <w:rFonts w:ascii="Bell MT" w:hAnsi="Bell MT"/>
          <w:color w:val="000000"/>
          <w:lang w:val="en-US"/>
        </w:rPr>
        <w:lastRenderedPageBreak/>
        <w:t xml:space="preserve">members of economic and civic order of things.  Civic gentrification is by </w:t>
      </w:r>
      <w:r w:rsidR="00EF55F4" w:rsidRPr="000C6E3A">
        <w:rPr>
          <w:rFonts w:ascii="Bell MT" w:hAnsi="Bell MT"/>
          <w:color w:val="000000"/>
          <w:lang w:val="en-US"/>
        </w:rPr>
        <w:t xml:space="preserve">no means limited to the Dutch case </w:t>
      </w:r>
      <w:r w:rsidR="000219F8" w:rsidRPr="000C6E3A">
        <w:rPr>
          <w:rFonts w:ascii="Bell MT" w:hAnsi="Bell MT"/>
          <w:color w:val="000000"/>
          <w:lang w:val="en-US"/>
        </w:rPr>
        <w:t xml:space="preserve">or minority associations. It has been </w:t>
      </w:r>
      <w:r w:rsidR="00EF55F4" w:rsidRPr="000C6E3A">
        <w:rPr>
          <w:rFonts w:ascii="Bell MT" w:hAnsi="Bell MT"/>
          <w:color w:val="000000"/>
          <w:lang w:val="en-US"/>
        </w:rPr>
        <w:t xml:space="preserve">responsible for remaking the content, goals, and operational norms </w:t>
      </w:r>
      <w:r w:rsidR="000219F8" w:rsidRPr="000C6E3A">
        <w:rPr>
          <w:rFonts w:ascii="Bell MT" w:hAnsi="Bell MT"/>
          <w:color w:val="000000"/>
          <w:lang w:val="en-US"/>
        </w:rPr>
        <w:t xml:space="preserve">of </w:t>
      </w:r>
      <w:r w:rsidR="00EF55F4" w:rsidRPr="000C6E3A">
        <w:rPr>
          <w:rFonts w:ascii="Bell MT" w:hAnsi="Bell MT"/>
          <w:color w:val="000000"/>
          <w:lang w:val="en-US"/>
        </w:rPr>
        <w:t>urban civil society in many European cities (Mayer 2001; Nicholls 2006; Raco 2007; Blakely 2010</w:t>
      </w:r>
      <w:r w:rsidR="003223BD" w:rsidRPr="000C6E3A">
        <w:rPr>
          <w:rFonts w:ascii="Bell MT" w:hAnsi="Bell MT"/>
          <w:color w:val="000000"/>
          <w:lang w:val="en-US"/>
        </w:rPr>
        <w:t>; Krueger and Buckingham 2012)</w:t>
      </w:r>
      <w:r w:rsidR="00E02608" w:rsidRPr="000C6E3A">
        <w:rPr>
          <w:rFonts w:ascii="Bell MT" w:hAnsi="Bell MT"/>
          <w:color w:val="000000"/>
          <w:lang w:val="en-US"/>
        </w:rPr>
        <w:t>.</w:t>
      </w:r>
      <w:r w:rsidR="009A43FC" w:rsidRPr="000C6E3A">
        <w:rPr>
          <w:rFonts w:ascii="Bell MT" w:hAnsi="Bell MT"/>
          <w:color w:val="000000"/>
          <w:lang w:val="en-US"/>
        </w:rPr>
        <w:t xml:space="preserve"> </w:t>
      </w:r>
      <w:r w:rsidR="0049029D" w:rsidRPr="000C6E3A">
        <w:rPr>
          <w:rFonts w:ascii="Bell MT" w:hAnsi="Bell MT"/>
          <w:color w:val="000000"/>
          <w:lang w:val="en-US"/>
        </w:rPr>
        <w:t xml:space="preserve">The capacity to penetrate and steer the circuits of associational life </w:t>
      </w:r>
      <w:r w:rsidR="00D06F51" w:rsidRPr="000C6E3A">
        <w:rPr>
          <w:rFonts w:ascii="Bell MT" w:hAnsi="Bell MT"/>
          <w:color w:val="000000"/>
          <w:lang w:val="en-US"/>
        </w:rPr>
        <w:t>has enhanced</w:t>
      </w:r>
      <w:r w:rsidR="0049029D" w:rsidRPr="000C6E3A">
        <w:rPr>
          <w:rFonts w:ascii="Bell MT" w:hAnsi="Bell MT"/>
          <w:color w:val="000000"/>
          <w:lang w:val="en-US"/>
        </w:rPr>
        <w:t xml:space="preserve"> the government’s capacities to not only ‘coopt’ organizations and limit critique</w:t>
      </w:r>
      <w:r w:rsidR="00D06F51" w:rsidRPr="000C6E3A">
        <w:rPr>
          <w:rFonts w:ascii="Bell MT" w:hAnsi="Bell MT"/>
          <w:color w:val="000000"/>
          <w:lang w:val="en-US"/>
        </w:rPr>
        <w:t xml:space="preserve"> from the grassroots</w:t>
      </w:r>
      <w:r w:rsidR="0049029D" w:rsidRPr="000C6E3A">
        <w:rPr>
          <w:rFonts w:ascii="Bell MT" w:hAnsi="Bell MT"/>
          <w:color w:val="000000"/>
          <w:lang w:val="en-US"/>
        </w:rPr>
        <w:t xml:space="preserve">, but also to shape basic understandings </w:t>
      </w:r>
      <w:r w:rsidR="00B44C74" w:rsidRPr="000C6E3A">
        <w:rPr>
          <w:rFonts w:ascii="Bell MT" w:hAnsi="Bell MT"/>
          <w:color w:val="000000"/>
          <w:lang w:val="en-US"/>
        </w:rPr>
        <w:t xml:space="preserve">concerning the rights, obligations, and moralities of the urban citizenry. As </w:t>
      </w:r>
      <w:r w:rsidR="00D03189" w:rsidRPr="000C6E3A">
        <w:rPr>
          <w:rFonts w:ascii="Bell MT" w:hAnsi="Bell MT"/>
          <w:color w:val="000000"/>
          <w:lang w:val="en-US"/>
        </w:rPr>
        <w:t xml:space="preserve">urban inhabitants </w:t>
      </w:r>
      <w:r w:rsidR="00B44C74" w:rsidRPr="000C6E3A">
        <w:rPr>
          <w:rFonts w:ascii="Bell MT" w:hAnsi="Bell MT"/>
          <w:color w:val="000000"/>
          <w:lang w:val="en-US"/>
        </w:rPr>
        <w:t xml:space="preserve">come out </w:t>
      </w:r>
      <w:r w:rsidR="00D06F51" w:rsidRPr="000C6E3A">
        <w:rPr>
          <w:rFonts w:ascii="Bell MT" w:hAnsi="Bell MT"/>
          <w:color w:val="000000"/>
          <w:lang w:val="en-US"/>
        </w:rPr>
        <w:t xml:space="preserve">and become </w:t>
      </w:r>
      <w:r w:rsidR="000219F8" w:rsidRPr="000C6E3A">
        <w:rPr>
          <w:rFonts w:ascii="Bell MT" w:hAnsi="Bell MT"/>
          <w:color w:val="000000"/>
          <w:lang w:val="en-US"/>
        </w:rPr>
        <w:t xml:space="preserve">active </w:t>
      </w:r>
      <w:r w:rsidR="00D06F51" w:rsidRPr="000C6E3A">
        <w:rPr>
          <w:rFonts w:ascii="Bell MT" w:hAnsi="Bell MT"/>
          <w:color w:val="000000"/>
          <w:lang w:val="en-US"/>
        </w:rPr>
        <w:t xml:space="preserve">in the civic sphere, </w:t>
      </w:r>
      <w:r w:rsidR="00B44C74" w:rsidRPr="000C6E3A">
        <w:rPr>
          <w:rFonts w:ascii="Bell MT" w:hAnsi="Bell MT"/>
          <w:color w:val="000000"/>
          <w:lang w:val="en-US"/>
        </w:rPr>
        <w:t xml:space="preserve">these organizations </w:t>
      </w:r>
      <w:r w:rsidR="00D03189" w:rsidRPr="000C6E3A">
        <w:rPr>
          <w:rFonts w:ascii="Bell MT" w:hAnsi="Bell MT"/>
          <w:color w:val="000000"/>
          <w:lang w:val="en-US"/>
        </w:rPr>
        <w:t xml:space="preserve">serve as </w:t>
      </w:r>
      <w:r w:rsidR="00D06F51" w:rsidRPr="000C6E3A">
        <w:rPr>
          <w:rFonts w:ascii="Bell MT" w:hAnsi="Bell MT"/>
          <w:color w:val="000000"/>
          <w:lang w:val="en-US"/>
        </w:rPr>
        <w:t xml:space="preserve">the </w:t>
      </w:r>
      <w:r w:rsidR="00B44C74" w:rsidRPr="000C6E3A">
        <w:rPr>
          <w:rFonts w:ascii="Bell MT" w:hAnsi="Bell MT"/>
          <w:color w:val="000000"/>
          <w:lang w:val="en-US"/>
        </w:rPr>
        <w:t xml:space="preserve">vehicles </w:t>
      </w:r>
      <w:r w:rsidR="00D03189" w:rsidRPr="000C6E3A">
        <w:rPr>
          <w:rFonts w:ascii="Bell MT" w:hAnsi="Bell MT"/>
          <w:color w:val="000000"/>
          <w:lang w:val="en-US"/>
        </w:rPr>
        <w:t xml:space="preserve">of their civic </w:t>
      </w:r>
      <w:r w:rsidR="000219F8" w:rsidRPr="000C6E3A">
        <w:rPr>
          <w:rFonts w:ascii="Bell MT" w:hAnsi="Bell MT"/>
          <w:color w:val="000000"/>
          <w:lang w:val="en-US"/>
        </w:rPr>
        <w:t xml:space="preserve">and political </w:t>
      </w:r>
      <w:r w:rsidR="009A43FC" w:rsidRPr="000C6E3A">
        <w:rPr>
          <w:rFonts w:ascii="Bell MT" w:hAnsi="Bell MT"/>
          <w:color w:val="000000"/>
          <w:lang w:val="en-US"/>
        </w:rPr>
        <w:t>education</w:t>
      </w:r>
      <w:r w:rsidR="00D03189" w:rsidRPr="000C6E3A">
        <w:rPr>
          <w:rFonts w:ascii="Bell MT" w:hAnsi="Bell MT"/>
          <w:color w:val="000000"/>
          <w:lang w:val="en-US"/>
        </w:rPr>
        <w:t xml:space="preserve">. They teach newly activated inhabitants what constitutes legitimate rights to the city, who has the right to make rights claims, and what are the best methods to express rights claims in the political field. These </w:t>
      </w:r>
      <w:r w:rsidR="000219F8" w:rsidRPr="000C6E3A">
        <w:rPr>
          <w:rFonts w:ascii="Bell MT" w:hAnsi="Bell MT"/>
          <w:color w:val="000000"/>
          <w:lang w:val="en-US"/>
        </w:rPr>
        <w:t xml:space="preserve">civic </w:t>
      </w:r>
      <w:r w:rsidR="00D03189" w:rsidRPr="000C6E3A">
        <w:rPr>
          <w:rFonts w:ascii="Bell MT" w:hAnsi="Bell MT"/>
          <w:color w:val="000000"/>
          <w:lang w:val="en-US"/>
        </w:rPr>
        <w:t xml:space="preserve">organizations are therefore not only crucial </w:t>
      </w:r>
      <w:r w:rsidR="000219F8" w:rsidRPr="000C6E3A">
        <w:rPr>
          <w:rFonts w:ascii="Bell MT" w:hAnsi="Bell MT"/>
          <w:color w:val="000000"/>
          <w:lang w:val="en-US"/>
        </w:rPr>
        <w:t xml:space="preserve">in </w:t>
      </w:r>
      <w:r w:rsidR="00D03189" w:rsidRPr="000C6E3A">
        <w:rPr>
          <w:rFonts w:ascii="Bell MT" w:hAnsi="Bell MT"/>
          <w:color w:val="000000"/>
          <w:lang w:val="en-US"/>
        </w:rPr>
        <w:t>enacting government policies but also in shaping and constituting the political subjectivities of urban citizens</w:t>
      </w:r>
      <w:r w:rsidR="007F052C" w:rsidRPr="000C6E3A">
        <w:rPr>
          <w:rFonts w:ascii="Bell MT" w:hAnsi="Bell MT"/>
          <w:color w:val="000000"/>
          <w:lang w:val="en-US"/>
        </w:rPr>
        <w:t xml:space="preserve"> (</w:t>
      </w:r>
      <w:r w:rsidR="004C2C6D" w:rsidRPr="000C6E3A">
        <w:rPr>
          <w:rFonts w:ascii="Bell MT" w:hAnsi="Bell MT"/>
          <w:color w:val="000000"/>
          <w:lang w:val="en-US"/>
        </w:rPr>
        <w:t xml:space="preserve">Rose 1999; </w:t>
      </w:r>
      <w:r w:rsidR="007F052C" w:rsidRPr="000C6E3A">
        <w:rPr>
          <w:rFonts w:ascii="Bell MT" w:hAnsi="Bell MT"/>
          <w:color w:val="000000"/>
          <w:lang w:val="en-US"/>
        </w:rPr>
        <w:t>Cruikshank 1999</w:t>
      </w:r>
      <w:r w:rsidR="00710697" w:rsidRPr="000C6E3A">
        <w:rPr>
          <w:rFonts w:ascii="Bell MT" w:hAnsi="Bell MT"/>
          <w:color w:val="000000"/>
          <w:lang w:val="en-US"/>
        </w:rPr>
        <w:t>; Ong 1996</w:t>
      </w:r>
      <w:r w:rsidR="007F052C" w:rsidRPr="000C6E3A">
        <w:rPr>
          <w:rFonts w:ascii="Bell MT" w:hAnsi="Bell MT"/>
          <w:color w:val="000000"/>
          <w:lang w:val="en-US"/>
        </w:rPr>
        <w:t>)</w:t>
      </w:r>
      <w:r w:rsidR="00D03189" w:rsidRPr="000C6E3A">
        <w:rPr>
          <w:rFonts w:ascii="Bell MT" w:hAnsi="Bell MT"/>
          <w:color w:val="000000"/>
          <w:lang w:val="en-US"/>
        </w:rPr>
        <w:t>.</w:t>
      </w:r>
    </w:p>
    <w:p w:rsidR="00B04E72" w:rsidRPr="000C6E3A" w:rsidRDefault="00D03189" w:rsidP="00BA0C36">
      <w:pPr>
        <w:spacing w:line="360" w:lineRule="auto"/>
        <w:ind w:firstLine="708"/>
        <w:jc w:val="both"/>
        <w:rPr>
          <w:rFonts w:ascii="Bell MT" w:hAnsi="Bell MT"/>
          <w:color w:val="000000"/>
          <w:lang w:val="en-US"/>
        </w:rPr>
      </w:pPr>
      <w:r w:rsidRPr="000C6E3A">
        <w:rPr>
          <w:rFonts w:ascii="Bell MT" w:hAnsi="Bell MT"/>
          <w:color w:val="000000"/>
          <w:lang w:val="en-US"/>
        </w:rPr>
        <w:t xml:space="preserve">Thus, </w:t>
      </w:r>
      <w:r w:rsidR="008B58E8" w:rsidRPr="000C6E3A">
        <w:rPr>
          <w:rFonts w:ascii="Bell MT" w:hAnsi="Bell MT"/>
          <w:color w:val="000000"/>
          <w:lang w:val="en-US"/>
        </w:rPr>
        <w:t xml:space="preserve">neoliberal citizenship has come to shape the field of urban politics. This </w:t>
      </w:r>
      <w:r w:rsidR="009A43FC" w:rsidRPr="000C6E3A">
        <w:rPr>
          <w:rFonts w:ascii="Bell MT" w:hAnsi="Bell MT"/>
          <w:color w:val="000000"/>
          <w:lang w:val="en-US"/>
        </w:rPr>
        <w:t xml:space="preserve">form </w:t>
      </w:r>
      <w:r w:rsidR="008B58E8" w:rsidRPr="000C6E3A">
        <w:rPr>
          <w:rFonts w:ascii="Bell MT" w:hAnsi="Bell MT"/>
          <w:color w:val="000000"/>
          <w:lang w:val="en-US"/>
        </w:rPr>
        <w:t>of citizenship identifies the basis of legitimate rights, morals and norms associated with good citizens (creative, active, empowered, responsible, etc.), policies for maintaining a good citizenry (social mixing and class balancing), and methods for transmitting neoliberal norms into the circuits of civic life (civic gentrification).</w:t>
      </w:r>
      <w:r w:rsidR="00A23AC8" w:rsidRPr="000C6E3A">
        <w:rPr>
          <w:rFonts w:ascii="Bell MT" w:hAnsi="Bell MT"/>
          <w:color w:val="000000"/>
          <w:lang w:val="en-US"/>
        </w:rPr>
        <w:t xml:space="preserve"> As the discourses and practices associated with </w:t>
      </w:r>
      <w:r w:rsidR="009A43FC" w:rsidRPr="000C6E3A">
        <w:rPr>
          <w:rFonts w:ascii="Bell MT" w:hAnsi="Bell MT"/>
          <w:color w:val="000000"/>
          <w:lang w:val="en-US"/>
        </w:rPr>
        <w:t xml:space="preserve">neoliberal </w:t>
      </w:r>
      <w:r w:rsidR="00A23AC8" w:rsidRPr="000C6E3A">
        <w:rPr>
          <w:rFonts w:ascii="Bell MT" w:hAnsi="Bell MT"/>
          <w:color w:val="000000"/>
          <w:lang w:val="en-US"/>
        </w:rPr>
        <w:t>citizenship become adopted by more inhabitants and stakeholders, the more they are normalized</w:t>
      </w:r>
      <w:r w:rsidR="009A43FC" w:rsidRPr="000C6E3A">
        <w:rPr>
          <w:rFonts w:ascii="Bell MT" w:hAnsi="Bell MT"/>
          <w:color w:val="000000"/>
          <w:lang w:val="en-US"/>
        </w:rPr>
        <w:t xml:space="preserve"> and become</w:t>
      </w:r>
      <w:r w:rsidR="00A23AC8" w:rsidRPr="000C6E3A">
        <w:rPr>
          <w:rFonts w:ascii="Bell MT" w:hAnsi="Bell MT"/>
          <w:color w:val="000000"/>
          <w:lang w:val="en-US"/>
        </w:rPr>
        <w:t xml:space="preserve"> the ‘commonsense’</w:t>
      </w:r>
      <w:r w:rsidR="00B04E72" w:rsidRPr="000C6E3A">
        <w:rPr>
          <w:rFonts w:ascii="Bell MT" w:hAnsi="Bell MT"/>
          <w:color w:val="000000"/>
          <w:lang w:val="en-US"/>
        </w:rPr>
        <w:t xml:space="preserve"> of politics </w:t>
      </w:r>
      <w:r w:rsidR="009A43FC" w:rsidRPr="000C6E3A">
        <w:rPr>
          <w:rFonts w:ascii="Bell MT" w:hAnsi="Bell MT"/>
          <w:color w:val="000000"/>
          <w:lang w:val="en-US"/>
        </w:rPr>
        <w:t xml:space="preserve">and policy </w:t>
      </w:r>
      <w:r w:rsidR="00B04E72" w:rsidRPr="000C6E3A">
        <w:rPr>
          <w:rFonts w:ascii="Bell MT" w:hAnsi="Bell MT"/>
          <w:color w:val="000000"/>
          <w:lang w:val="en-US"/>
        </w:rPr>
        <w:t xml:space="preserve">in the city. </w:t>
      </w:r>
    </w:p>
    <w:p w:rsidR="009A43FC" w:rsidRPr="000C6E3A" w:rsidRDefault="009A43FC" w:rsidP="00BA0C36">
      <w:pPr>
        <w:spacing w:line="360" w:lineRule="auto"/>
        <w:ind w:firstLine="708"/>
        <w:jc w:val="both"/>
        <w:rPr>
          <w:rFonts w:ascii="Bell MT" w:hAnsi="Bell MT"/>
          <w:color w:val="000000"/>
          <w:lang w:val="en-US"/>
        </w:rPr>
      </w:pPr>
    </w:p>
    <w:p w:rsidR="0049029D" w:rsidRPr="000C6E3A" w:rsidRDefault="00D22828" w:rsidP="00BA0C36">
      <w:pPr>
        <w:spacing w:line="360" w:lineRule="auto"/>
        <w:jc w:val="both"/>
        <w:rPr>
          <w:rFonts w:ascii="Bell MT" w:hAnsi="Bell MT"/>
          <w:i/>
          <w:color w:val="000000"/>
          <w:lang w:val="en-US"/>
        </w:rPr>
      </w:pPr>
      <w:r w:rsidRPr="000C6E3A">
        <w:rPr>
          <w:rFonts w:ascii="Bell MT" w:hAnsi="Bell MT"/>
          <w:i/>
          <w:color w:val="000000"/>
          <w:lang w:val="en-US"/>
        </w:rPr>
        <w:t xml:space="preserve">Finding Openings </w:t>
      </w:r>
      <w:r w:rsidR="00FB362C" w:rsidRPr="000C6E3A">
        <w:rPr>
          <w:rFonts w:ascii="Bell MT" w:hAnsi="Bell MT"/>
          <w:i/>
          <w:color w:val="000000"/>
          <w:lang w:val="en-US"/>
        </w:rPr>
        <w:t xml:space="preserve">and Developing Strategies </w:t>
      </w:r>
      <w:r w:rsidR="00290ACF" w:rsidRPr="000C6E3A">
        <w:rPr>
          <w:rFonts w:ascii="Bell MT" w:hAnsi="Bell MT"/>
          <w:i/>
          <w:color w:val="000000"/>
          <w:lang w:val="en-US"/>
        </w:rPr>
        <w:t>in the Neoliberal-</w:t>
      </w:r>
      <w:r w:rsidR="00B04E72" w:rsidRPr="000C6E3A">
        <w:rPr>
          <w:rFonts w:ascii="Bell MT" w:hAnsi="Bell MT"/>
          <w:i/>
          <w:color w:val="000000"/>
          <w:lang w:val="en-US"/>
        </w:rPr>
        <w:t>Creative City</w:t>
      </w:r>
    </w:p>
    <w:p w:rsidR="00E94395" w:rsidRPr="000C6E3A" w:rsidRDefault="002130CA" w:rsidP="00BA0C36">
      <w:pPr>
        <w:spacing w:line="360" w:lineRule="auto"/>
        <w:ind w:firstLine="708"/>
        <w:jc w:val="both"/>
        <w:rPr>
          <w:rFonts w:ascii="Bell MT" w:hAnsi="Bell MT"/>
          <w:lang w:val="en-GB"/>
        </w:rPr>
      </w:pPr>
      <w:r w:rsidRPr="000C6E3A">
        <w:rPr>
          <w:rFonts w:ascii="Bell MT" w:hAnsi="Bell MT"/>
          <w:color w:val="000000"/>
          <w:lang w:val="en-US"/>
        </w:rPr>
        <w:tab/>
        <w:t xml:space="preserve">Within the </w:t>
      </w:r>
      <w:r w:rsidR="00D605E4" w:rsidRPr="000C6E3A">
        <w:rPr>
          <w:rFonts w:ascii="Bell MT" w:hAnsi="Bell MT"/>
          <w:color w:val="000000"/>
          <w:lang w:val="en-US"/>
        </w:rPr>
        <w:t xml:space="preserve">context </w:t>
      </w:r>
      <w:r w:rsidRPr="000C6E3A">
        <w:rPr>
          <w:rFonts w:ascii="Bell MT" w:hAnsi="Bell MT"/>
          <w:color w:val="000000"/>
          <w:lang w:val="en-US"/>
        </w:rPr>
        <w:t xml:space="preserve">of neoliberal citizenship, </w:t>
      </w:r>
      <w:r w:rsidR="00D605E4" w:rsidRPr="000C6E3A">
        <w:rPr>
          <w:rFonts w:ascii="Bell MT" w:hAnsi="Bell MT"/>
          <w:color w:val="000000"/>
          <w:lang w:val="en-US"/>
        </w:rPr>
        <w:t xml:space="preserve">contentious and </w:t>
      </w:r>
      <w:r w:rsidRPr="000C6E3A">
        <w:rPr>
          <w:rFonts w:ascii="Bell MT" w:hAnsi="Bell MT"/>
          <w:color w:val="000000"/>
          <w:lang w:val="en-US"/>
        </w:rPr>
        <w:t xml:space="preserve">critical activism </w:t>
      </w:r>
      <w:r w:rsidR="003218F5" w:rsidRPr="000C6E3A">
        <w:rPr>
          <w:rFonts w:ascii="Bell MT" w:hAnsi="Bell MT"/>
          <w:color w:val="000000"/>
          <w:lang w:val="en-US"/>
        </w:rPr>
        <w:t xml:space="preserve">by </w:t>
      </w:r>
      <w:r w:rsidRPr="000C6E3A">
        <w:rPr>
          <w:rFonts w:ascii="Bell MT" w:hAnsi="Bell MT"/>
          <w:color w:val="000000"/>
          <w:lang w:val="en-US"/>
        </w:rPr>
        <w:t xml:space="preserve">marginalized groups is constrained but not impossible. </w:t>
      </w:r>
      <w:r w:rsidR="00D605E4" w:rsidRPr="000C6E3A">
        <w:rPr>
          <w:rFonts w:ascii="Bell MT" w:hAnsi="Bell MT"/>
          <w:lang w:val="en-US"/>
        </w:rPr>
        <w:t>W</w:t>
      </w:r>
      <w:r w:rsidRPr="000C6E3A">
        <w:rPr>
          <w:rFonts w:ascii="Bell MT" w:hAnsi="Bell MT"/>
          <w:lang w:val="en-US"/>
        </w:rPr>
        <w:t xml:space="preserve">hile </w:t>
      </w:r>
      <w:r w:rsidR="003218F5" w:rsidRPr="000C6E3A">
        <w:rPr>
          <w:rFonts w:ascii="Bell MT" w:hAnsi="Bell MT"/>
          <w:lang w:val="en-US"/>
        </w:rPr>
        <w:t>opportunities are limited</w:t>
      </w:r>
      <w:r w:rsidRPr="000C6E3A">
        <w:rPr>
          <w:rFonts w:ascii="Bell MT" w:hAnsi="Bell MT"/>
          <w:lang w:val="en-US"/>
        </w:rPr>
        <w:t>, these conditions do not shut down all possible avenues for critical political mobilization</w:t>
      </w:r>
      <w:r w:rsidR="002B1579" w:rsidRPr="000C6E3A">
        <w:rPr>
          <w:rFonts w:ascii="Bell MT" w:hAnsi="Bell MT"/>
          <w:lang w:val="en-US"/>
        </w:rPr>
        <w:t>s</w:t>
      </w:r>
      <w:r w:rsidRPr="000C6E3A">
        <w:rPr>
          <w:rFonts w:ascii="Bell MT" w:hAnsi="Bell MT"/>
          <w:lang w:val="en-US"/>
        </w:rPr>
        <w:t xml:space="preserve">. </w:t>
      </w:r>
      <w:r w:rsidR="002B1579" w:rsidRPr="000C6E3A">
        <w:rPr>
          <w:rFonts w:ascii="Bell MT" w:hAnsi="Bell MT"/>
          <w:lang w:val="en-US"/>
        </w:rPr>
        <w:t>P</w:t>
      </w:r>
      <w:r w:rsidRPr="000C6E3A">
        <w:rPr>
          <w:rFonts w:ascii="Bell MT" w:hAnsi="Bell MT"/>
          <w:lang w:val="en-US"/>
        </w:rPr>
        <w:t xml:space="preserve">olitical systems contain countless contradictions and such contradictions produce </w:t>
      </w:r>
      <w:r w:rsidR="00D605E4" w:rsidRPr="000C6E3A">
        <w:rPr>
          <w:rFonts w:ascii="Bell MT" w:hAnsi="Bell MT"/>
          <w:lang w:val="en-US"/>
        </w:rPr>
        <w:t xml:space="preserve">small cracks, </w:t>
      </w:r>
      <w:r w:rsidRPr="000C6E3A">
        <w:rPr>
          <w:rFonts w:ascii="Bell MT" w:hAnsi="Bell MT"/>
          <w:lang w:val="en-US"/>
        </w:rPr>
        <w:t>fissures</w:t>
      </w:r>
      <w:r w:rsidR="00D605E4" w:rsidRPr="000C6E3A">
        <w:rPr>
          <w:rFonts w:ascii="Bell MT" w:hAnsi="Bell MT"/>
          <w:lang w:val="en-US"/>
        </w:rPr>
        <w:t>, and openings</w:t>
      </w:r>
      <w:r w:rsidR="002B1579" w:rsidRPr="000C6E3A">
        <w:rPr>
          <w:rFonts w:ascii="Bell MT" w:hAnsi="Bell MT"/>
          <w:lang w:val="en-US"/>
        </w:rPr>
        <w:t xml:space="preserve">. </w:t>
      </w:r>
      <w:r w:rsidRPr="000C6E3A">
        <w:rPr>
          <w:rFonts w:ascii="Bell MT" w:hAnsi="Bell MT"/>
          <w:lang w:val="en-US"/>
        </w:rPr>
        <w:t xml:space="preserve">Groups possessing the right set of attributes and resources can take advantage of </w:t>
      </w:r>
      <w:r w:rsidR="00D605E4" w:rsidRPr="000C6E3A">
        <w:rPr>
          <w:rFonts w:ascii="Bell MT" w:hAnsi="Bell MT"/>
          <w:lang w:val="en-US"/>
        </w:rPr>
        <w:t xml:space="preserve">these </w:t>
      </w:r>
      <w:r w:rsidRPr="000C6E3A">
        <w:rPr>
          <w:rFonts w:ascii="Bell MT" w:hAnsi="Bell MT"/>
          <w:lang w:val="en-US"/>
        </w:rPr>
        <w:t xml:space="preserve">openings and press forward with their rights claims. </w:t>
      </w:r>
      <w:r w:rsidR="003218F5" w:rsidRPr="000C6E3A">
        <w:rPr>
          <w:rFonts w:ascii="Bell MT" w:hAnsi="Bell MT"/>
          <w:lang w:val="en-US"/>
        </w:rPr>
        <w:t xml:space="preserve">These resources and attributes provide them with the </w:t>
      </w:r>
      <w:r w:rsidR="00E94395" w:rsidRPr="000C6E3A">
        <w:rPr>
          <w:rFonts w:ascii="Bell MT" w:hAnsi="Bell MT"/>
          <w:lang w:val="en-US"/>
        </w:rPr>
        <w:t xml:space="preserve">leverage to engage in </w:t>
      </w:r>
      <w:r w:rsidR="00E94395" w:rsidRPr="000C6E3A">
        <w:rPr>
          <w:rFonts w:ascii="Bell MT" w:hAnsi="Bell MT"/>
          <w:lang w:val="en-GB"/>
        </w:rPr>
        <w:t xml:space="preserve">negotiations with local government officials (Pickerel and Chatterton 2006: 8). </w:t>
      </w:r>
      <w:r w:rsidR="00E4138B" w:rsidRPr="000C6E3A">
        <w:rPr>
          <w:rFonts w:ascii="Bell MT" w:hAnsi="Bell MT"/>
          <w:lang w:val="en-GB"/>
        </w:rPr>
        <w:t>O</w:t>
      </w:r>
      <w:r w:rsidR="00E94395" w:rsidRPr="000C6E3A">
        <w:rPr>
          <w:rFonts w:ascii="Bell MT" w:hAnsi="Bell MT"/>
          <w:lang w:val="en-GB"/>
        </w:rPr>
        <w:t xml:space="preserve">rganizations </w:t>
      </w:r>
      <w:r w:rsidR="00E4138B" w:rsidRPr="000C6E3A">
        <w:rPr>
          <w:rFonts w:ascii="Bell MT" w:hAnsi="Bell MT"/>
          <w:lang w:val="en-GB"/>
        </w:rPr>
        <w:t xml:space="preserve">however lacking </w:t>
      </w:r>
      <w:r w:rsidR="003218F5" w:rsidRPr="000C6E3A">
        <w:rPr>
          <w:rFonts w:ascii="Bell MT" w:hAnsi="Bell MT"/>
          <w:lang w:val="en-GB"/>
        </w:rPr>
        <w:t xml:space="preserve">leverage may have greater </w:t>
      </w:r>
      <w:r w:rsidR="00E94395" w:rsidRPr="000C6E3A">
        <w:rPr>
          <w:rFonts w:ascii="Bell MT" w:hAnsi="Bell MT"/>
          <w:lang w:val="en-GB"/>
        </w:rPr>
        <w:t xml:space="preserve">difficulty resisting the co-optative </w:t>
      </w:r>
      <w:r w:rsidR="003218F5" w:rsidRPr="000C6E3A">
        <w:rPr>
          <w:rFonts w:ascii="Bell MT" w:hAnsi="Bell MT"/>
          <w:lang w:val="en-GB"/>
        </w:rPr>
        <w:t xml:space="preserve">and / or repressive </w:t>
      </w:r>
      <w:r w:rsidR="00E94395" w:rsidRPr="000C6E3A">
        <w:rPr>
          <w:rFonts w:ascii="Bell MT" w:hAnsi="Bell MT"/>
          <w:lang w:val="en-GB"/>
        </w:rPr>
        <w:t>powers of the government</w:t>
      </w:r>
      <w:r w:rsidR="003218F5" w:rsidRPr="000C6E3A">
        <w:rPr>
          <w:rFonts w:ascii="Bell MT" w:hAnsi="Bell MT"/>
          <w:lang w:val="en-GB"/>
        </w:rPr>
        <w:t xml:space="preserve">. They are more likely to either disappear or </w:t>
      </w:r>
      <w:r w:rsidR="00E94395" w:rsidRPr="000C6E3A">
        <w:rPr>
          <w:rFonts w:ascii="Bell MT" w:hAnsi="Bell MT"/>
          <w:lang w:val="en-GB"/>
        </w:rPr>
        <w:t xml:space="preserve">become relays of </w:t>
      </w:r>
      <w:r w:rsidR="002B1579" w:rsidRPr="000C6E3A">
        <w:rPr>
          <w:rFonts w:ascii="Bell MT" w:hAnsi="Bell MT"/>
          <w:lang w:val="en-GB"/>
        </w:rPr>
        <w:t xml:space="preserve">governmental </w:t>
      </w:r>
      <w:r w:rsidR="00E94395" w:rsidRPr="000C6E3A">
        <w:rPr>
          <w:rFonts w:ascii="Bell MT" w:hAnsi="Bell MT"/>
          <w:lang w:val="en-GB"/>
        </w:rPr>
        <w:t>power</w:t>
      </w:r>
      <w:r w:rsidR="002B1579" w:rsidRPr="000C6E3A">
        <w:rPr>
          <w:rFonts w:ascii="Bell MT" w:hAnsi="Bell MT"/>
          <w:lang w:val="en-GB"/>
        </w:rPr>
        <w:t xml:space="preserve"> (Rose 1989)</w:t>
      </w:r>
      <w:r w:rsidR="00E94395" w:rsidRPr="000C6E3A">
        <w:rPr>
          <w:rFonts w:ascii="Bell MT" w:hAnsi="Bell MT"/>
          <w:lang w:val="en-GB"/>
        </w:rPr>
        <w:t>.</w:t>
      </w:r>
    </w:p>
    <w:p w:rsidR="00B81046" w:rsidRPr="000C6E3A" w:rsidRDefault="00E94395" w:rsidP="00BA0C36">
      <w:pPr>
        <w:spacing w:line="360" w:lineRule="auto"/>
        <w:ind w:firstLine="708"/>
        <w:jc w:val="both"/>
        <w:rPr>
          <w:rFonts w:ascii="Bell MT" w:hAnsi="Bell MT"/>
          <w:lang w:val="en-GB"/>
        </w:rPr>
      </w:pPr>
      <w:r w:rsidRPr="000C6E3A">
        <w:rPr>
          <w:rFonts w:ascii="Bell MT" w:hAnsi="Bell MT"/>
          <w:lang w:val="en-GB"/>
        </w:rPr>
        <w:lastRenderedPageBreak/>
        <w:t xml:space="preserve">  Urban activists </w:t>
      </w:r>
      <w:r w:rsidR="002B1579" w:rsidRPr="000C6E3A">
        <w:rPr>
          <w:rFonts w:ascii="Bell MT" w:hAnsi="Bell MT"/>
          <w:lang w:val="en-GB"/>
        </w:rPr>
        <w:t xml:space="preserve">operate in </w:t>
      </w:r>
      <w:r w:rsidRPr="000C6E3A">
        <w:rPr>
          <w:rFonts w:ascii="Bell MT" w:hAnsi="Bell MT"/>
          <w:lang w:val="en-GB"/>
        </w:rPr>
        <w:t xml:space="preserve">a political field in which the precepts of neoliberal citizenship have become dominant if not hegemonic. </w:t>
      </w:r>
      <w:r w:rsidR="003218F5" w:rsidRPr="000C6E3A">
        <w:rPr>
          <w:rFonts w:ascii="Bell MT" w:hAnsi="Bell MT"/>
          <w:lang w:val="en-GB"/>
        </w:rPr>
        <w:t>W</w:t>
      </w:r>
      <w:r w:rsidR="002B1579" w:rsidRPr="000C6E3A">
        <w:rPr>
          <w:rFonts w:ascii="Bell MT" w:hAnsi="Bell MT"/>
          <w:lang w:val="en-GB"/>
        </w:rPr>
        <w:t xml:space="preserve">ithin </w:t>
      </w:r>
      <w:r w:rsidR="003218F5" w:rsidRPr="000C6E3A">
        <w:rPr>
          <w:rFonts w:ascii="Bell MT" w:hAnsi="Bell MT"/>
          <w:lang w:val="en-GB"/>
        </w:rPr>
        <w:t xml:space="preserve">such a </w:t>
      </w:r>
      <w:r w:rsidR="002B1579" w:rsidRPr="000C6E3A">
        <w:rPr>
          <w:rFonts w:ascii="Bell MT" w:hAnsi="Bell MT"/>
          <w:lang w:val="en-GB"/>
        </w:rPr>
        <w:t xml:space="preserve">context, </w:t>
      </w:r>
      <w:r w:rsidR="007D5E6F" w:rsidRPr="000C6E3A">
        <w:rPr>
          <w:rFonts w:ascii="Bell MT" w:hAnsi="Bell MT"/>
          <w:lang w:val="en-GB"/>
        </w:rPr>
        <w:t xml:space="preserve">activists draw upon the discourse of creativity to </w:t>
      </w:r>
      <w:r w:rsidR="00BE3C3A" w:rsidRPr="000C6E3A">
        <w:rPr>
          <w:rFonts w:ascii="Bell MT" w:hAnsi="Bell MT"/>
          <w:lang w:val="en-GB"/>
        </w:rPr>
        <w:t xml:space="preserve">legitimate </w:t>
      </w:r>
      <w:r w:rsidR="003218F5" w:rsidRPr="000C6E3A">
        <w:rPr>
          <w:rFonts w:ascii="Bell MT" w:hAnsi="Bell MT"/>
          <w:lang w:val="en-GB"/>
        </w:rPr>
        <w:t xml:space="preserve">rights </w:t>
      </w:r>
      <w:r w:rsidR="007D5E6F" w:rsidRPr="000C6E3A">
        <w:rPr>
          <w:rFonts w:ascii="Bell MT" w:hAnsi="Bell MT"/>
          <w:lang w:val="en-GB"/>
        </w:rPr>
        <w:t>claims to the city (</w:t>
      </w:r>
      <w:proofErr w:type="spellStart"/>
      <w:r w:rsidR="00BE3C3A" w:rsidRPr="000C6E3A">
        <w:rPr>
          <w:rFonts w:ascii="Bell MT" w:hAnsi="Bell MT"/>
          <w:lang w:val="en-GB"/>
        </w:rPr>
        <w:t>Pruijt</w:t>
      </w:r>
      <w:proofErr w:type="spellEnd"/>
      <w:r w:rsidR="00BE3C3A" w:rsidRPr="000C6E3A">
        <w:rPr>
          <w:rFonts w:ascii="Bell MT" w:hAnsi="Bell MT"/>
          <w:lang w:val="en-GB"/>
        </w:rPr>
        <w:t xml:space="preserve"> 2003; </w:t>
      </w:r>
      <w:proofErr w:type="spellStart"/>
      <w:r w:rsidR="007D5E6F" w:rsidRPr="000C6E3A">
        <w:rPr>
          <w:rFonts w:ascii="Bell MT" w:hAnsi="Bell MT"/>
          <w:lang w:val="en-GB"/>
        </w:rPr>
        <w:t>Uitermark</w:t>
      </w:r>
      <w:proofErr w:type="spellEnd"/>
      <w:r w:rsidR="007D5E6F" w:rsidRPr="000C6E3A">
        <w:rPr>
          <w:rFonts w:ascii="Bell MT" w:hAnsi="Bell MT"/>
          <w:lang w:val="en-GB"/>
        </w:rPr>
        <w:t xml:space="preserve"> 2004; Shaw 2007; Vivant 2010; </w:t>
      </w:r>
      <w:r w:rsidR="007D5E6F" w:rsidRPr="000C6E3A">
        <w:rPr>
          <w:rFonts w:ascii="Bell MT" w:eastAsia="Arial Unicode MS" w:hAnsi="Bell MT"/>
          <w:lang w:val="en-US"/>
        </w:rPr>
        <w:t xml:space="preserve">Holm and </w:t>
      </w:r>
      <w:r w:rsidR="00E02608" w:rsidRPr="000C6E3A">
        <w:rPr>
          <w:rFonts w:ascii="Bell MT" w:eastAsia="Arial Unicode MS" w:hAnsi="Bell MT"/>
          <w:lang w:val="en-US"/>
        </w:rPr>
        <w:t>Kuhn</w:t>
      </w:r>
      <w:r w:rsidR="007D5E6F" w:rsidRPr="000C6E3A">
        <w:rPr>
          <w:rFonts w:ascii="Bell MT" w:eastAsia="Arial Unicode MS" w:hAnsi="Bell MT"/>
          <w:lang w:val="en-US"/>
        </w:rPr>
        <w:t xml:space="preserve"> 2011; </w:t>
      </w:r>
      <w:r w:rsidR="007D5E6F" w:rsidRPr="000C6E3A">
        <w:rPr>
          <w:rFonts w:ascii="Bell MT" w:hAnsi="Bell MT"/>
          <w:lang w:val="en-GB"/>
        </w:rPr>
        <w:t xml:space="preserve">Novy and Colomb 2012). </w:t>
      </w:r>
      <w:r w:rsidR="00332F6C" w:rsidRPr="000C6E3A">
        <w:rPr>
          <w:rFonts w:ascii="Bell MT" w:eastAsia="Arial Unicode MS" w:hAnsi="Bell MT"/>
          <w:lang w:val="en-US"/>
        </w:rPr>
        <w:t>T</w:t>
      </w:r>
      <w:r w:rsidR="00663A9E" w:rsidRPr="000C6E3A">
        <w:rPr>
          <w:rFonts w:ascii="Bell MT" w:eastAsia="Arial Unicode MS" w:hAnsi="Bell MT"/>
          <w:lang w:val="en-US"/>
        </w:rPr>
        <w:t xml:space="preserve">he creativity discourse presents a definite constraint, </w:t>
      </w:r>
      <w:r w:rsidR="00332F6C" w:rsidRPr="000C6E3A">
        <w:rPr>
          <w:rFonts w:ascii="Bell MT" w:eastAsia="Arial Unicode MS" w:hAnsi="Bell MT"/>
          <w:lang w:val="en-US"/>
        </w:rPr>
        <w:t xml:space="preserve">but </w:t>
      </w:r>
      <w:r w:rsidR="00663A9E" w:rsidRPr="000C6E3A">
        <w:rPr>
          <w:rFonts w:ascii="Bell MT" w:eastAsia="Arial Unicode MS" w:hAnsi="Bell MT"/>
          <w:lang w:val="en-US"/>
        </w:rPr>
        <w:t>it also provides an opportunity for some urban activists</w:t>
      </w:r>
      <w:r w:rsidR="00E02608" w:rsidRPr="000C6E3A">
        <w:rPr>
          <w:rFonts w:ascii="Bell MT" w:eastAsia="Arial Unicode MS" w:hAnsi="Bell MT"/>
          <w:lang w:val="en-US"/>
        </w:rPr>
        <w:t xml:space="preserve"> (Harvey</w:t>
      </w:r>
      <w:r w:rsidR="00663A9E" w:rsidRPr="000C6E3A">
        <w:rPr>
          <w:rFonts w:ascii="Bell MT" w:eastAsia="Arial Unicode MS" w:hAnsi="Bell MT"/>
          <w:lang w:val="en-US"/>
        </w:rPr>
        <w:t xml:space="preserve"> 2001a; 2002 in </w:t>
      </w:r>
      <w:proofErr w:type="spellStart"/>
      <w:r w:rsidR="00663A9E" w:rsidRPr="000C6E3A">
        <w:rPr>
          <w:rFonts w:ascii="Bell MT" w:eastAsia="Arial Unicode MS" w:hAnsi="Bell MT"/>
          <w:lang w:val="en-US"/>
        </w:rPr>
        <w:t>Novy</w:t>
      </w:r>
      <w:proofErr w:type="spellEnd"/>
      <w:r w:rsidR="00663A9E" w:rsidRPr="000C6E3A">
        <w:rPr>
          <w:rFonts w:ascii="Bell MT" w:eastAsia="Arial Unicode MS" w:hAnsi="Bell MT"/>
          <w:lang w:val="en-US"/>
        </w:rPr>
        <w:t xml:space="preserve"> </w:t>
      </w:r>
      <w:r w:rsidR="002E464D" w:rsidRPr="000C6E3A">
        <w:rPr>
          <w:rFonts w:ascii="Bell MT" w:eastAsia="Arial Unicode MS" w:hAnsi="Bell MT"/>
          <w:lang w:val="en-US"/>
        </w:rPr>
        <w:t xml:space="preserve">and </w:t>
      </w:r>
      <w:proofErr w:type="spellStart"/>
      <w:r w:rsidR="00E02608" w:rsidRPr="000C6E3A">
        <w:rPr>
          <w:rFonts w:ascii="Bell MT" w:eastAsia="Arial Unicode MS" w:hAnsi="Bell MT"/>
          <w:lang w:val="en-US"/>
        </w:rPr>
        <w:t>Colomb</w:t>
      </w:r>
      <w:proofErr w:type="spellEnd"/>
      <w:r w:rsidR="00663A9E" w:rsidRPr="000C6E3A">
        <w:rPr>
          <w:rFonts w:ascii="Bell MT" w:eastAsia="Arial Unicode MS" w:hAnsi="Bell MT"/>
          <w:lang w:val="en-US"/>
        </w:rPr>
        <w:t xml:space="preserve"> 2012: 6)</w:t>
      </w:r>
      <w:r w:rsidR="009C7B97" w:rsidRPr="000C6E3A">
        <w:rPr>
          <w:rFonts w:ascii="Bell MT" w:eastAsia="Arial Unicode MS" w:hAnsi="Bell MT"/>
          <w:lang w:val="en-US"/>
        </w:rPr>
        <w:t>.</w:t>
      </w:r>
      <w:r w:rsidR="00663A9E" w:rsidRPr="000C6E3A">
        <w:rPr>
          <w:rFonts w:ascii="Bell MT" w:eastAsia="Arial Unicode MS" w:hAnsi="Bell MT"/>
          <w:lang w:val="en-US"/>
        </w:rPr>
        <w:t xml:space="preserve"> </w:t>
      </w:r>
      <w:r w:rsidR="003218F5" w:rsidRPr="000C6E3A">
        <w:rPr>
          <w:rFonts w:ascii="Bell MT" w:eastAsia="Arial Unicode MS" w:hAnsi="Bell MT"/>
          <w:lang w:val="en-US"/>
        </w:rPr>
        <w:t xml:space="preserve"> Firstly, inter-urban competition contributes to a process of aesthetic homogenization. As cities </w:t>
      </w:r>
      <w:r w:rsidR="004040C7" w:rsidRPr="000C6E3A">
        <w:rPr>
          <w:rFonts w:ascii="Bell MT" w:eastAsia="Arial Unicode MS" w:hAnsi="Bell MT"/>
          <w:lang w:val="en-US"/>
        </w:rPr>
        <w:t>have lost</w:t>
      </w:r>
      <w:r w:rsidR="003218F5" w:rsidRPr="000C6E3A">
        <w:rPr>
          <w:rFonts w:ascii="Bell MT" w:eastAsia="Arial Unicode MS" w:hAnsi="Bell MT"/>
          <w:lang w:val="en-US"/>
        </w:rPr>
        <w:t xml:space="preserve"> </w:t>
      </w:r>
      <w:r w:rsidR="004040C7" w:rsidRPr="000C6E3A">
        <w:rPr>
          <w:rFonts w:ascii="Bell MT" w:eastAsia="Arial Unicode MS" w:hAnsi="Bell MT"/>
          <w:lang w:val="en-US"/>
        </w:rPr>
        <w:t xml:space="preserve">the distinctive aesthetic </w:t>
      </w:r>
      <w:r w:rsidR="003218F5" w:rsidRPr="000C6E3A">
        <w:rPr>
          <w:rFonts w:ascii="Bell MT" w:eastAsia="Arial Unicode MS" w:hAnsi="Bell MT"/>
          <w:lang w:val="en-US"/>
        </w:rPr>
        <w:t xml:space="preserve">charms </w:t>
      </w:r>
      <w:r w:rsidR="004040C7" w:rsidRPr="000C6E3A">
        <w:rPr>
          <w:rFonts w:ascii="Bell MT" w:eastAsia="Arial Unicode MS" w:hAnsi="Bell MT"/>
          <w:lang w:val="en-US"/>
        </w:rPr>
        <w:t xml:space="preserve">that once made them unique </w:t>
      </w:r>
      <w:r w:rsidR="003218F5" w:rsidRPr="000C6E3A">
        <w:rPr>
          <w:rFonts w:ascii="Bell MT" w:eastAsia="Arial Unicode MS" w:hAnsi="Bell MT"/>
          <w:lang w:val="en-US"/>
        </w:rPr>
        <w:t>(</w:t>
      </w:r>
      <w:r w:rsidR="00B81046" w:rsidRPr="000C6E3A">
        <w:rPr>
          <w:rFonts w:ascii="Bell MT" w:eastAsia="Arial Unicode MS" w:hAnsi="Bell MT"/>
          <w:lang w:val="en-US"/>
        </w:rPr>
        <w:t>Castells</w:t>
      </w:r>
      <w:r w:rsidR="004040C7" w:rsidRPr="000C6E3A">
        <w:rPr>
          <w:rFonts w:ascii="Bell MT" w:eastAsia="Arial Unicode MS" w:hAnsi="Bell MT"/>
          <w:lang w:val="en-US"/>
        </w:rPr>
        <w:t xml:space="preserve"> 1996</w:t>
      </w:r>
      <w:r w:rsidR="00B81046" w:rsidRPr="000C6E3A">
        <w:rPr>
          <w:rFonts w:ascii="Bell MT" w:eastAsia="Arial Unicode MS" w:hAnsi="Bell MT"/>
          <w:lang w:val="en-US"/>
        </w:rPr>
        <w:t xml:space="preserve">), </w:t>
      </w:r>
      <w:r w:rsidR="003218F5" w:rsidRPr="000C6E3A">
        <w:rPr>
          <w:rFonts w:ascii="Bell MT" w:eastAsia="Arial Unicode MS" w:hAnsi="Bell MT"/>
          <w:lang w:val="en-US"/>
        </w:rPr>
        <w:t xml:space="preserve">fostering a city’s cultural distinctiveness </w:t>
      </w:r>
      <w:r w:rsidR="004040C7" w:rsidRPr="000C6E3A">
        <w:rPr>
          <w:rFonts w:ascii="Bell MT" w:eastAsia="Arial Unicode MS" w:hAnsi="Bell MT"/>
          <w:lang w:val="en-US"/>
        </w:rPr>
        <w:t>has increasingly become</w:t>
      </w:r>
      <w:r w:rsidR="00B81046" w:rsidRPr="000C6E3A">
        <w:rPr>
          <w:rFonts w:ascii="Bell MT" w:eastAsia="Arial Unicode MS" w:hAnsi="Bell MT"/>
          <w:lang w:val="en-US"/>
        </w:rPr>
        <w:t xml:space="preserve"> an important way to maintain a city’s </w:t>
      </w:r>
      <w:r w:rsidR="004040C7" w:rsidRPr="000C6E3A">
        <w:rPr>
          <w:rFonts w:ascii="Bell MT" w:eastAsia="Arial Unicode MS" w:hAnsi="Bell MT"/>
          <w:lang w:val="en-US"/>
        </w:rPr>
        <w:t>attractiveness</w:t>
      </w:r>
      <w:r w:rsidR="00B81046" w:rsidRPr="000C6E3A">
        <w:rPr>
          <w:rFonts w:ascii="Bell MT" w:eastAsia="Arial Unicode MS" w:hAnsi="Bell MT"/>
          <w:lang w:val="en-US"/>
        </w:rPr>
        <w:t xml:space="preserve">. Maintaining a vibrant culture </w:t>
      </w:r>
      <w:r w:rsidR="004040C7" w:rsidRPr="000C6E3A">
        <w:rPr>
          <w:rFonts w:ascii="Bell MT" w:eastAsia="Arial Unicode MS" w:hAnsi="Bell MT"/>
          <w:lang w:val="en-US"/>
        </w:rPr>
        <w:t xml:space="preserve">is a </w:t>
      </w:r>
      <w:r w:rsidR="00B81046" w:rsidRPr="000C6E3A">
        <w:rPr>
          <w:rFonts w:ascii="Bell MT" w:eastAsia="Arial Unicode MS" w:hAnsi="Bell MT"/>
          <w:lang w:val="en-US"/>
        </w:rPr>
        <w:t xml:space="preserve">means to maintain “a competitive edge and appropriate monopoly rents” (Novy and Colomb 2012: 6). </w:t>
      </w:r>
      <w:r w:rsidR="00B81046" w:rsidRPr="000C6E3A">
        <w:rPr>
          <w:rFonts w:ascii="Bell MT" w:hAnsi="Bell MT"/>
          <w:lang w:val="en-GB"/>
        </w:rPr>
        <w:t xml:space="preserve"> </w:t>
      </w:r>
      <w:r w:rsidR="00332F6C" w:rsidRPr="000C6E3A">
        <w:rPr>
          <w:rFonts w:ascii="Bell MT" w:eastAsia="Arial Unicode MS" w:hAnsi="Bell MT"/>
          <w:lang w:val="en-US"/>
        </w:rPr>
        <w:t xml:space="preserve">Second, </w:t>
      </w:r>
      <w:r w:rsidR="00B81046" w:rsidRPr="000C6E3A">
        <w:rPr>
          <w:rFonts w:ascii="Bell MT" w:eastAsia="Arial Unicode MS" w:hAnsi="Bell MT"/>
          <w:lang w:val="en-US"/>
        </w:rPr>
        <w:t xml:space="preserve">in this context, </w:t>
      </w:r>
      <w:r w:rsidR="00332F6C" w:rsidRPr="000C6E3A">
        <w:rPr>
          <w:rFonts w:ascii="Bell MT" w:eastAsia="Arial Unicode MS" w:hAnsi="Bell MT"/>
          <w:lang w:val="en-US"/>
        </w:rPr>
        <w:t xml:space="preserve">activist groups with access to cultural resources can use these as leverage in their negotiations with city officials. </w:t>
      </w:r>
      <w:r w:rsidR="00663A9E" w:rsidRPr="000C6E3A">
        <w:rPr>
          <w:rFonts w:ascii="Bell MT" w:hAnsi="Bell MT"/>
          <w:lang w:val="en-GB"/>
        </w:rPr>
        <w:t>“The implication of this is that urban policy-makers around the world are now explicitly targeting the ‘off-beat’, ‘alternative’, and ‘underground’ subcultural and artistic sectors in their local economic development, place marketing strategies and urban policies” (Colomb, 2012: 143).</w:t>
      </w:r>
      <w:r w:rsidR="00B81046" w:rsidRPr="000C6E3A">
        <w:rPr>
          <w:rFonts w:ascii="Bell MT" w:eastAsia="Arial Unicode MS" w:hAnsi="Bell MT"/>
          <w:lang w:val="en-US"/>
        </w:rPr>
        <w:t xml:space="preserve"> </w:t>
      </w:r>
      <w:r w:rsidR="004040C7" w:rsidRPr="000C6E3A">
        <w:rPr>
          <w:rFonts w:ascii="Bell MT" w:eastAsia="Arial Unicode MS" w:hAnsi="Bell MT"/>
          <w:lang w:val="en-US"/>
        </w:rPr>
        <w:t>City d</w:t>
      </w:r>
      <w:r w:rsidR="00B81046" w:rsidRPr="000C6E3A">
        <w:rPr>
          <w:rFonts w:ascii="Bell MT" w:eastAsia="Arial Unicode MS" w:hAnsi="Bell MT"/>
          <w:lang w:val="en-US"/>
        </w:rPr>
        <w:t xml:space="preserve">ependency on the cultural resources of </w:t>
      </w:r>
      <w:r w:rsidR="004040C7" w:rsidRPr="000C6E3A">
        <w:rPr>
          <w:rFonts w:ascii="Bell MT" w:eastAsia="Arial Unicode MS" w:hAnsi="Bell MT"/>
          <w:lang w:val="en-US"/>
        </w:rPr>
        <w:t xml:space="preserve">activist </w:t>
      </w:r>
      <w:r w:rsidR="00B81046" w:rsidRPr="000C6E3A">
        <w:rPr>
          <w:rFonts w:ascii="Bell MT" w:eastAsia="Arial Unicode MS" w:hAnsi="Bell MT"/>
          <w:lang w:val="en-US"/>
        </w:rPr>
        <w:t xml:space="preserve">groups </w:t>
      </w:r>
      <w:r w:rsidR="004040C7" w:rsidRPr="000C6E3A">
        <w:rPr>
          <w:rFonts w:ascii="Bell MT" w:eastAsia="Arial Unicode MS" w:hAnsi="Bell MT"/>
          <w:lang w:val="en-US"/>
        </w:rPr>
        <w:t>provides the latter with the power</w:t>
      </w:r>
      <w:r w:rsidR="00B81046" w:rsidRPr="000C6E3A">
        <w:rPr>
          <w:rFonts w:ascii="Bell MT" w:eastAsia="Arial Unicode MS" w:hAnsi="Bell MT"/>
          <w:lang w:val="en-US"/>
        </w:rPr>
        <w:t xml:space="preserve"> to </w:t>
      </w:r>
      <w:r w:rsidR="004040C7" w:rsidRPr="000C6E3A">
        <w:rPr>
          <w:rFonts w:ascii="Bell MT" w:eastAsia="Arial Unicode MS" w:hAnsi="Bell MT"/>
          <w:lang w:val="en-US"/>
        </w:rPr>
        <w:t xml:space="preserve">assert a claim of being rights deserving subject within this neoliberal and creative </w:t>
      </w:r>
      <w:r w:rsidR="00B81046" w:rsidRPr="000C6E3A">
        <w:rPr>
          <w:rFonts w:ascii="Bell MT" w:eastAsia="Arial Unicode MS" w:hAnsi="Bell MT"/>
          <w:lang w:val="en-US"/>
        </w:rPr>
        <w:t xml:space="preserve">city.  </w:t>
      </w:r>
    </w:p>
    <w:p w:rsidR="00AA34A3" w:rsidRPr="000C6E3A" w:rsidRDefault="003843A3" w:rsidP="00BA0C36">
      <w:pPr>
        <w:spacing w:line="360" w:lineRule="auto"/>
        <w:ind w:firstLine="720"/>
        <w:jc w:val="both"/>
        <w:rPr>
          <w:rFonts w:ascii="Bell MT" w:eastAsia="Arial Unicode MS" w:hAnsi="Bell MT"/>
          <w:lang w:val="en-US"/>
        </w:rPr>
      </w:pPr>
      <w:r w:rsidRPr="000C6E3A">
        <w:rPr>
          <w:rFonts w:ascii="Bell MT" w:eastAsia="Arial Unicode MS" w:hAnsi="Bell MT"/>
          <w:lang w:val="en-US"/>
        </w:rPr>
        <w:t xml:space="preserve">While the creative turn creates openings for some activist groups, </w:t>
      </w:r>
      <w:r w:rsidR="00FB362C" w:rsidRPr="000C6E3A">
        <w:rPr>
          <w:rFonts w:ascii="Bell MT" w:eastAsia="Arial Unicode MS" w:hAnsi="Bell MT"/>
          <w:lang w:val="en-US"/>
        </w:rPr>
        <w:t xml:space="preserve">we argue that </w:t>
      </w:r>
      <w:r w:rsidRPr="000C6E3A">
        <w:rPr>
          <w:rFonts w:ascii="Bell MT" w:eastAsia="Arial Unicode MS" w:hAnsi="Bell MT"/>
          <w:lang w:val="en-US"/>
        </w:rPr>
        <w:t>t</w:t>
      </w:r>
      <w:r w:rsidR="00E02608" w:rsidRPr="000C6E3A">
        <w:rPr>
          <w:rFonts w:ascii="Bell MT" w:eastAsia="Arial Unicode MS" w:hAnsi="Bell MT"/>
          <w:lang w:val="en-US"/>
        </w:rPr>
        <w:t xml:space="preserve">he extent of these openings varies </w:t>
      </w:r>
      <w:r w:rsidRPr="000C6E3A">
        <w:rPr>
          <w:rFonts w:ascii="Bell MT" w:eastAsia="Arial Unicode MS" w:hAnsi="Bell MT"/>
          <w:lang w:val="en-US"/>
        </w:rPr>
        <w:t xml:space="preserve">dramatically across electoral districts and scales of government. Activists in possession of certain cultural resources may enjoy leverage but </w:t>
      </w:r>
      <w:r w:rsidR="00177DEB" w:rsidRPr="000C6E3A">
        <w:rPr>
          <w:rFonts w:ascii="Bell MT" w:eastAsia="Arial Unicode MS" w:hAnsi="Bell MT"/>
          <w:lang w:val="en-US"/>
        </w:rPr>
        <w:t xml:space="preserve">whether they can use this </w:t>
      </w:r>
      <w:r w:rsidRPr="000C6E3A">
        <w:rPr>
          <w:rFonts w:ascii="Bell MT" w:eastAsia="Arial Unicode MS" w:hAnsi="Bell MT"/>
          <w:lang w:val="en-US"/>
        </w:rPr>
        <w:t xml:space="preserve">leverage to critically challenge the </w:t>
      </w:r>
      <w:r w:rsidR="00177DEB" w:rsidRPr="000C6E3A">
        <w:rPr>
          <w:rFonts w:ascii="Bell MT" w:eastAsia="Arial Unicode MS" w:hAnsi="Bell MT"/>
          <w:lang w:val="en-US"/>
        </w:rPr>
        <w:t>local government depends on specific political and discursive opportunities afforded to them within local electoral districts (e.g. boroughs, local councils, arrondissements, etc.)</w:t>
      </w:r>
      <w:r w:rsidR="00F6008A" w:rsidRPr="000C6E3A">
        <w:rPr>
          <w:rFonts w:ascii="Bell MT" w:eastAsia="Arial Unicode MS" w:hAnsi="Bell MT"/>
          <w:lang w:val="en-US"/>
        </w:rPr>
        <w:t xml:space="preserve"> </w:t>
      </w:r>
      <w:proofErr w:type="gramStart"/>
      <w:r w:rsidR="00F6008A" w:rsidRPr="000C6E3A">
        <w:rPr>
          <w:rFonts w:ascii="Bell MT" w:eastAsia="Arial Unicode MS" w:hAnsi="Bell MT"/>
          <w:lang w:val="en-US"/>
        </w:rPr>
        <w:t>(Tarrow 1998; Koopmans and Statham 1999)</w:t>
      </w:r>
      <w:r w:rsidR="00177DEB" w:rsidRPr="000C6E3A">
        <w:rPr>
          <w:rFonts w:ascii="Bell MT" w:eastAsia="Arial Unicode MS" w:hAnsi="Bell MT"/>
          <w:lang w:val="en-US"/>
        </w:rPr>
        <w:t>.</w:t>
      </w:r>
      <w:proofErr w:type="gramEnd"/>
      <w:r w:rsidR="00177DEB" w:rsidRPr="000C6E3A">
        <w:rPr>
          <w:rFonts w:ascii="Bell MT" w:eastAsia="Arial Unicode MS" w:hAnsi="Bell MT"/>
          <w:lang w:val="en-US"/>
        </w:rPr>
        <w:t xml:space="preserve"> In districts with elected officials not dependent on left-wing constituents and unreceptive to left-wing thought, activists </w:t>
      </w:r>
      <w:r w:rsidR="00AD3246" w:rsidRPr="000C6E3A">
        <w:rPr>
          <w:rFonts w:ascii="Bell MT" w:eastAsia="Arial Unicode MS" w:hAnsi="Bell MT"/>
          <w:lang w:val="en-US"/>
        </w:rPr>
        <w:t xml:space="preserve">have fewer allies in government to support their cause and have </w:t>
      </w:r>
      <w:r w:rsidR="00A20904" w:rsidRPr="000C6E3A">
        <w:rPr>
          <w:rFonts w:ascii="Bell MT" w:eastAsia="Arial Unicode MS" w:hAnsi="Bell MT"/>
          <w:lang w:val="en-US"/>
        </w:rPr>
        <w:t xml:space="preserve">more </w:t>
      </w:r>
      <w:r w:rsidR="007C35AD" w:rsidRPr="000C6E3A">
        <w:rPr>
          <w:rFonts w:ascii="Bell MT" w:eastAsia="Arial Unicode MS" w:hAnsi="Bell MT"/>
          <w:lang w:val="en-US"/>
        </w:rPr>
        <w:t>trouble</w:t>
      </w:r>
      <w:r w:rsidR="00AD3246" w:rsidRPr="000C6E3A">
        <w:rPr>
          <w:rFonts w:ascii="Bell MT" w:eastAsia="Arial Unicode MS" w:hAnsi="Bell MT"/>
          <w:lang w:val="en-US"/>
        </w:rPr>
        <w:t xml:space="preserve"> calling on support from the electorate to </w:t>
      </w:r>
      <w:r w:rsidR="00A20904" w:rsidRPr="000C6E3A">
        <w:rPr>
          <w:rFonts w:ascii="Bell MT" w:eastAsia="Arial Unicode MS" w:hAnsi="Bell MT"/>
          <w:lang w:val="en-US"/>
        </w:rPr>
        <w:t xml:space="preserve">support </w:t>
      </w:r>
      <w:r w:rsidR="00AD3246" w:rsidRPr="000C6E3A">
        <w:rPr>
          <w:rFonts w:ascii="Bell MT" w:eastAsia="Arial Unicode MS" w:hAnsi="Bell MT"/>
          <w:lang w:val="en-US"/>
        </w:rPr>
        <w:t xml:space="preserve">their cause. As a consequence, activists </w:t>
      </w:r>
      <w:r w:rsidR="00A20904" w:rsidRPr="000C6E3A">
        <w:rPr>
          <w:rFonts w:ascii="Bell MT" w:eastAsia="Arial Unicode MS" w:hAnsi="Bell MT"/>
          <w:lang w:val="en-US"/>
        </w:rPr>
        <w:t xml:space="preserve">cannot amplify their cultural leverage with locally embedded political resources and opportunities. </w:t>
      </w:r>
      <w:r w:rsidR="00AD3246" w:rsidRPr="000C6E3A">
        <w:rPr>
          <w:rFonts w:ascii="Bell MT" w:eastAsia="Arial Unicode MS" w:hAnsi="Bell MT"/>
          <w:lang w:val="en-US"/>
        </w:rPr>
        <w:t>In such instances, activist</w:t>
      </w:r>
      <w:r w:rsidR="001C6074" w:rsidRPr="000C6E3A">
        <w:rPr>
          <w:rFonts w:ascii="Bell MT" w:eastAsia="Arial Unicode MS" w:hAnsi="Bell MT"/>
          <w:lang w:val="en-US"/>
        </w:rPr>
        <w:t>s</w:t>
      </w:r>
      <w:r w:rsidR="00AD3246" w:rsidRPr="000C6E3A">
        <w:rPr>
          <w:rFonts w:ascii="Bell MT" w:eastAsia="Arial Unicode MS" w:hAnsi="Bell MT"/>
          <w:lang w:val="en-US"/>
        </w:rPr>
        <w:t xml:space="preserve"> are likely to narrow their goals to </w:t>
      </w:r>
      <w:r w:rsidR="001C6074" w:rsidRPr="000C6E3A">
        <w:rPr>
          <w:rFonts w:ascii="Bell MT" w:eastAsia="Arial Unicode MS" w:hAnsi="Bell MT"/>
          <w:lang w:val="en-US"/>
        </w:rPr>
        <w:t>simply stay</w:t>
      </w:r>
      <w:r w:rsidR="00A20904" w:rsidRPr="000C6E3A">
        <w:rPr>
          <w:rFonts w:ascii="Bell MT" w:eastAsia="Arial Unicode MS" w:hAnsi="Bell MT"/>
          <w:lang w:val="en-US"/>
        </w:rPr>
        <w:t>ing</w:t>
      </w:r>
      <w:r w:rsidR="001C6074" w:rsidRPr="000C6E3A">
        <w:rPr>
          <w:rFonts w:ascii="Bell MT" w:eastAsia="Arial Unicode MS" w:hAnsi="Bell MT"/>
          <w:lang w:val="en-US"/>
        </w:rPr>
        <w:t xml:space="preserve"> in the city </w:t>
      </w:r>
      <w:r w:rsidR="00A20904" w:rsidRPr="000C6E3A">
        <w:rPr>
          <w:rFonts w:ascii="Bell MT" w:eastAsia="Arial Unicode MS" w:hAnsi="Bell MT"/>
          <w:lang w:val="en-US"/>
        </w:rPr>
        <w:t xml:space="preserve">by </w:t>
      </w:r>
      <w:r w:rsidR="001C6074" w:rsidRPr="000C6E3A">
        <w:rPr>
          <w:rFonts w:ascii="Bell MT" w:eastAsia="Arial Unicode MS" w:hAnsi="Bell MT"/>
          <w:lang w:val="en-US"/>
        </w:rPr>
        <w:t>producing cultural products that please government official</w:t>
      </w:r>
      <w:r w:rsidR="007C35AD" w:rsidRPr="000C6E3A">
        <w:rPr>
          <w:rFonts w:ascii="Bell MT" w:eastAsia="Arial Unicode MS" w:hAnsi="Bell MT"/>
          <w:lang w:val="en-US"/>
        </w:rPr>
        <w:t xml:space="preserve">s and the urban middle classes. We call this a strategy </w:t>
      </w:r>
      <w:r w:rsidR="00F71D8B" w:rsidRPr="000C6E3A">
        <w:rPr>
          <w:rFonts w:ascii="Bell MT" w:eastAsia="Arial Unicode MS" w:hAnsi="Bell MT"/>
          <w:lang w:val="en-US"/>
        </w:rPr>
        <w:t>‘</w:t>
      </w:r>
      <w:r w:rsidR="007C35AD" w:rsidRPr="000C6E3A">
        <w:rPr>
          <w:rFonts w:ascii="Bell MT" w:eastAsia="Arial Unicode MS" w:hAnsi="Bell MT"/>
          <w:lang w:val="en-US"/>
        </w:rPr>
        <w:t>political identification</w:t>
      </w:r>
      <w:r w:rsidR="00F71D8B" w:rsidRPr="000C6E3A">
        <w:rPr>
          <w:rFonts w:ascii="Bell MT" w:eastAsia="Arial Unicode MS" w:hAnsi="Bell MT"/>
          <w:lang w:val="en-US"/>
        </w:rPr>
        <w:t>’</w:t>
      </w:r>
      <w:r w:rsidR="007C35AD" w:rsidRPr="000C6E3A">
        <w:rPr>
          <w:rFonts w:ascii="Bell MT" w:eastAsia="Arial Unicode MS" w:hAnsi="Bell MT"/>
          <w:lang w:val="en-US"/>
        </w:rPr>
        <w:t xml:space="preserve">. Such a strategy consists of </w:t>
      </w:r>
      <w:r w:rsidR="00A20904" w:rsidRPr="000C6E3A">
        <w:rPr>
          <w:rFonts w:ascii="Bell MT" w:eastAsia="Arial Unicode MS" w:hAnsi="Bell MT"/>
          <w:lang w:val="en-US"/>
        </w:rPr>
        <w:t xml:space="preserve">crafting </w:t>
      </w:r>
      <w:r w:rsidR="007C35AD" w:rsidRPr="000C6E3A">
        <w:rPr>
          <w:rFonts w:ascii="Bell MT" w:eastAsia="Arial Unicode MS" w:hAnsi="Bell MT"/>
          <w:lang w:val="en-US"/>
        </w:rPr>
        <w:t xml:space="preserve">arguments, networks, and </w:t>
      </w:r>
      <w:r w:rsidR="00A20904" w:rsidRPr="000C6E3A">
        <w:rPr>
          <w:rFonts w:ascii="Bell MT" w:eastAsia="Arial Unicode MS" w:hAnsi="Bell MT"/>
          <w:lang w:val="en-US"/>
        </w:rPr>
        <w:t xml:space="preserve">political </w:t>
      </w:r>
      <w:r w:rsidR="007C35AD" w:rsidRPr="000C6E3A">
        <w:rPr>
          <w:rFonts w:ascii="Bell MT" w:eastAsia="Arial Unicode MS" w:hAnsi="Bell MT"/>
          <w:lang w:val="en-US"/>
        </w:rPr>
        <w:t>group</w:t>
      </w:r>
      <w:r w:rsidR="00E02608" w:rsidRPr="000C6E3A">
        <w:rPr>
          <w:rFonts w:ascii="Bell MT" w:eastAsia="Arial Unicode MS" w:hAnsi="Bell MT"/>
          <w:lang w:val="en-US"/>
        </w:rPr>
        <w:t>s</w:t>
      </w:r>
      <w:r w:rsidR="007C35AD" w:rsidRPr="000C6E3A">
        <w:rPr>
          <w:rFonts w:ascii="Bell MT" w:eastAsia="Arial Unicode MS" w:hAnsi="Bell MT"/>
          <w:lang w:val="en-US"/>
        </w:rPr>
        <w:t xml:space="preserve"> that </w:t>
      </w:r>
      <w:r w:rsidR="00A20904" w:rsidRPr="000C6E3A">
        <w:rPr>
          <w:rFonts w:ascii="Bell MT" w:eastAsia="Arial Unicode MS" w:hAnsi="Bell MT"/>
          <w:lang w:val="en-US"/>
        </w:rPr>
        <w:t xml:space="preserve">reinforce their own </w:t>
      </w:r>
      <w:r w:rsidR="001470C1" w:rsidRPr="000C6E3A">
        <w:rPr>
          <w:rFonts w:ascii="Bell MT" w:eastAsia="Arial Unicode MS" w:hAnsi="Bell MT"/>
          <w:lang w:val="en-US"/>
        </w:rPr>
        <w:t xml:space="preserve">conformity with the governing goals and norms of the city. Claims to rights in this instance do not necessarily question or destabilize existing norms of urban rights and citizenship. Instead, the strategy aims to stress that the group </w:t>
      </w:r>
      <w:r w:rsidR="001470C1" w:rsidRPr="000C6E3A">
        <w:rPr>
          <w:rFonts w:ascii="Bell MT" w:eastAsia="Arial Unicode MS" w:hAnsi="Bell MT"/>
          <w:i/>
          <w:lang w:val="en-US"/>
        </w:rPr>
        <w:t xml:space="preserve">deserves </w:t>
      </w:r>
      <w:r w:rsidR="001470C1" w:rsidRPr="000C6E3A">
        <w:rPr>
          <w:rFonts w:ascii="Bell MT" w:eastAsia="Arial Unicode MS" w:hAnsi="Bell MT"/>
          <w:lang w:val="en-US"/>
        </w:rPr>
        <w:t xml:space="preserve">rights because of the </w:t>
      </w:r>
      <w:r w:rsidR="001470C1" w:rsidRPr="000C6E3A">
        <w:rPr>
          <w:rFonts w:ascii="Bell MT" w:eastAsia="Arial Unicode MS" w:hAnsi="Bell MT"/>
          <w:lang w:val="en-US"/>
        </w:rPr>
        <w:lastRenderedPageBreak/>
        <w:t xml:space="preserve">group’s identification with established governing norms. They are good, responsible, and contributing members of the community and therefore it is only fair </w:t>
      </w:r>
      <w:r w:rsidR="00A20904" w:rsidRPr="000C6E3A">
        <w:rPr>
          <w:rFonts w:ascii="Bell MT" w:eastAsia="Arial Unicode MS" w:hAnsi="Bell MT"/>
          <w:lang w:val="en-US"/>
        </w:rPr>
        <w:t xml:space="preserve">and just </w:t>
      </w:r>
      <w:r w:rsidR="001470C1" w:rsidRPr="000C6E3A">
        <w:rPr>
          <w:rFonts w:ascii="Bell MT" w:eastAsia="Arial Unicode MS" w:hAnsi="Bell MT"/>
          <w:lang w:val="en-US"/>
        </w:rPr>
        <w:t xml:space="preserve">that they are accorded a right to the city. </w:t>
      </w:r>
    </w:p>
    <w:p w:rsidR="00F71D8B" w:rsidRPr="000C6E3A" w:rsidRDefault="001C6074" w:rsidP="00BA0C36">
      <w:pPr>
        <w:spacing w:line="360" w:lineRule="auto"/>
        <w:ind w:firstLine="720"/>
        <w:jc w:val="both"/>
        <w:rPr>
          <w:rFonts w:ascii="Bell MT" w:eastAsia="Arial Unicode MS" w:hAnsi="Bell MT"/>
          <w:lang w:val="en-US"/>
        </w:rPr>
      </w:pPr>
      <w:r w:rsidRPr="000C6E3A">
        <w:rPr>
          <w:rFonts w:ascii="Bell MT" w:eastAsia="Arial Unicode MS" w:hAnsi="Bell MT"/>
          <w:lang w:val="en-US"/>
        </w:rPr>
        <w:t xml:space="preserve">By contrast, in </w:t>
      </w:r>
      <w:r w:rsidR="00D22828" w:rsidRPr="000C6E3A">
        <w:rPr>
          <w:rFonts w:ascii="Bell MT" w:eastAsia="Arial Unicode MS" w:hAnsi="Bell MT"/>
          <w:lang w:val="en-US"/>
        </w:rPr>
        <w:t xml:space="preserve">political </w:t>
      </w:r>
      <w:r w:rsidRPr="000C6E3A">
        <w:rPr>
          <w:rFonts w:ascii="Bell MT" w:eastAsia="Arial Unicode MS" w:hAnsi="Bell MT"/>
          <w:lang w:val="en-US"/>
        </w:rPr>
        <w:t xml:space="preserve">districts with elected officials dependent on a left-wing electorate and amenable to leftist discourses, activists are in a </w:t>
      </w:r>
      <w:r w:rsidR="001470C1" w:rsidRPr="000C6E3A">
        <w:rPr>
          <w:rFonts w:ascii="Bell MT" w:eastAsia="Arial Unicode MS" w:hAnsi="Bell MT"/>
          <w:lang w:val="en-US"/>
        </w:rPr>
        <w:t xml:space="preserve">slightly </w:t>
      </w:r>
      <w:r w:rsidRPr="000C6E3A">
        <w:rPr>
          <w:rFonts w:ascii="Bell MT" w:eastAsia="Arial Unicode MS" w:hAnsi="Bell MT"/>
          <w:lang w:val="en-US"/>
        </w:rPr>
        <w:t xml:space="preserve">better position to use their cultural attributes </w:t>
      </w:r>
      <w:r w:rsidR="00D22828" w:rsidRPr="000C6E3A">
        <w:rPr>
          <w:rFonts w:ascii="Bell MT" w:eastAsia="Arial Unicode MS" w:hAnsi="Bell MT"/>
          <w:lang w:val="en-US"/>
        </w:rPr>
        <w:t xml:space="preserve">to </w:t>
      </w:r>
      <w:r w:rsidRPr="000C6E3A">
        <w:rPr>
          <w:rFonts w:ascii="Bell MT" w:eastAsia="Arial Unicode MS" w:hAnsi="Bell MT"/>
          <w:lang w:val="en-US"/>
        </w:rPr>
        <w:t xml:space="preserve">challenge government policies and make broader political demands. </w:t>
      </w:r>
      <w:r w:rsidR="001470C1" w:rsidRPr="000C6E3A">
        <w:rPr>
          <w:rFonts w:ascii="Bell MT" w:eastAsia="Arial Unicode MS" w:hAnsi="Bell MT"/>
          <w:lang w:val="en-US"/>
        </w:rPr>
        <w:t xml:space="preserve">The political and discursive opportunities found in such a context </w:t>
      </w:r>
      <w:r w:rsidR="007406C2" w:rsidRPr="000C6E3A">
        <w:rPr>
          <w:rFonts w:ascii="Bell MT" w:eastAsia="Arial Unicode MS" w:hAnsi="Bell MT"/>
          <w:lang w:val="en-US"/>
        </w:rPr>
        <w:t xml:space="preserve">amplifies the leverage provided by their control over scarce cultural resources. Activists in such a context can pursue a strategy of </w:t>
      </w:r>
      <w:r w:rsidR="00F71D8B" w:rsidRPr="000C6E3A">
        <w:rPr>
          <w:rFonts w:ascii="Bell MT" w:eastAsia="Arial Unicode MS" w:hAnsi="Bell MT"/>
          <w:lang w:val="en-US"/>
        </w:rPr>
        <w:t xml:space="preserve">‘political in-betweenness’. </w:t>
      </w:r>
      <w:r w:rsidR="00D22828" w:rsidRPr="000C6E3A">
        <w:rPr>
          <w:rFonts w:ascii="Bell MT" w:eastAsia="Arial Unicode MS" w:hAnsi="Bell MT"/>
          <w:lang w:val="en-US"/>
        </w:rPr>
        <w:t xml:space="preserve">Nourishing their credentials as both cultural producers </w:t>
      </w:r>
      <w:r w:rsidR="00F71D8B" w:rsidRPr="000C6E3A">
        <w:rPr>
          <w:rFonts w:ascii="Bell MT" w:eastAsia="Arial Unicode MS" w:hAnsi="Bell MT"/>
          <w:lang w:val="en-US"/>
        </w:rPr>
        <w:t>and authentic</w:t>
      </w:r>
      <w:r w:rsidR="00D22828" w:rsidRPr="000C6E3A">
        <w:rPr>
          <w:rFonts w:ascii="Bell MT" w:eastAsia="Arial Unicode MS" w:hAnsi="Bell MT"/>
          <w:lang w:val="en-US"/>
        </w:rPr>
        <w:t xml:space="preserve"> left-wing activists enhances their capacities to maintain their relative autonomy </w:t>
      </w:r>
      <w:r w:rsidR="00D22828" w:rsidRPr="000C6E3A">
        <w:rPr>
          <w:rFonts w:ascii="Bell MT" w:eastAsia="Arial Unicode MS" w:hAnsi="Bell MT"/>
          <w:i/>
          <w:lang w:val="en-US"/>
        </w:rPr>
        <w:t>and</w:t>
      </w:r>
      <w:r w:rsidR="00D22828" w:rsidRPr="000C6E3A">
        <w:rPr>
          <w:rFonts w:ascii="Bell MT" w:eastAsia="Arial Unicode MS" w:hAnsi="Bell MT"/>
          <w:lang w:val="en-US"/>
        </w:rPr>
        <w:t xml:space="preserve"> sustain their criticism of the given order of things. </w:t>
      </w:r>
      <w:r w:rsidR="00F71D8B" w:rsidRPr="000C6E3A">
        <w:rPr>
          <w:rFonts w:ascii="Bell MT" w:eastAsia="Arial Unicode MS" w:hAnsi="Bell MT"/>
          <w:lang w:val="en-US"/>
        </w:rPr>
        <w:t>They have more room to make critical arguments against the government and they do not having to concern themselves with refashioning the group to bring it in closer alignment</w:t>
      </w:r>
      <w:r w:rsidR="007406C2" w:rsidRPr="000C6E3A">
        <w:rPr>
          <w:rFonts w:ascii="Bell MT" w:eastAsia="Arial Unicode MS" w:hAnsi="Bell MT"/>
          <w:lang w:val="en-US"/>
        </w:rPr>
        <w:t xml:space="preserve"> with dominant governing norms.</w:t>
      </w:r>
      <w:r w:rsidR="00F71D8B" w:rsidRPr="000C6E3A">
        <w:rPr>
          <w:rFonts w:ascii="Bell MT" w:hAnsi="Bell MT"/>
          <w:lang w:val="en-GB"/>
        </w:rPr>
        <w:t xml:space="preserve"> Their opportunities and leveraging capacities allow them to maintain “one foot in” (engage in on-going negotiations with the government) and “one foot out” (engage in critical protests of certain government policies).</w:t>
      </w:r>
    </w:p>
    <w:p w:rsidR="000004CA" w:rsidRPr="000C6E3A" w:rsidRDefault="00F71D8B" w:rsidP="00C716A1">
      <w:pPr>
        <w:spacing w:line="360" w:lineRule="auto"/>
        <w:ind w:firstLine="720"/>
        <w:jc w:val="both"/>
        <w:rPr>
          <w:rFonts w:ascii="Bell MT" w:eastAsia="Arial Unicode MS" w:hAnsi="Bell MT"/>
          <w:lang w:val="en-US"/>
        </w:rPr>
      </w:pPr>
      <w:r w:rsidRPr="000C6E3A">
        <w:rPr>
          <w:rFonts w:ascii="Bell MT" w:eastAsia="Arial Unicode MS" w:hAnsi="Bell MT"/>
          <w:lang w:val="en-US"/>
        </w:rPr>
        <w:t xml:space="preserve">The creative resources of activists therefore provide them </w:t>
      </w:r>
      <w:r w:rsidR="00C716A1" w:rsidRPr="000C6E3A">
        <w:rPr>
          <w:rFonts w:ascii="Bell MT" w:eastAsia="Arial Unicode MS" w:hAnsi="Bell MT"/>
          <w:lang w:val="en-US"/>
        </w:rPr>
        <w:t xml:space="preserve">with </w:t>
      </w:r>
      <w:r w:rsidRPr="000C6E3A">
        <w:rPr>
          <w:rFonts w:ascii="Bell MT" w:eastAsia="Arial Unicode MS" w:hAnsi="Bell MT"/>
          <w:lang w:val="en-US"/>
        </w:rPr>
        <w:t>some leverage to make their urban rights claims, but their strategies for making these claims vary by the political and discursive opportunities found in t</w:t>
      </w:r>
      <w:r w:rsidR="00C716A1" w:rsidRPr="000C6E3A">
        <w:rPr>
          <w:rFonts w:ascii="Bell MT" w:eastAsia="Arial Unicode MS" w:hAnsi="Bell MT"/>
          <w:lang w:val="en-US"/>
        </w:rPr>
        <w:t>heir local political districts.</w:t>
      </w:r>
      <w:r w:rsidRPr="000C6E3A">
        <w:rPr>
          <w:rFonts w:ascii="Bell MT" w:eastAsia="Arial Unicode MS" w:hAnsi="Bell MT"/>
          <w:lang w:val="en-US"/>
        </w:rPr>
        <w:t xml:space="preserve"> </w:t>
      </w:r>
      <w:r w:rsidR="00034296" w:rsidRPr="000C6E3A">
        <w:rPr>
          <w:rFonts w:ascii="Bell MT" w:hAnsi="Bell MT"/>
          <w:lang w:val="en-US"/>
        </w:rPr>
        <w:t xml:space="preserve">Actors in possession </w:t>
      </w:r>
      <w:r w:rsidRPr="000C6E3A">
        <w:rPr>
          <w:rFonts w:ascii="Bell MT" w:hAnsi="Bell MT"/>
          <w:lang w:val="en-US"/>
        </w:rPr>
        <w:t xml:space="preserve">of </w:t>
      </w:r>
      <w:r w:rsidR="00034296" w:rsidRPr="000C6E3A">
        <w:rPr>
          <w:rFonts w:ascii="Bell MT" w:hAnsi="Bell MT"/>
          <w:lang w:val="en-US"/>
        </w:rPr>
        <w:t xml:space="preserve">creative resources have </w:t>
      </w:r>
      <w:r w:rsidRPr="000C6E3A">
        <w:rPr>
          <w:rFonts w:ascii="Bell MT" w:hAnsi="Bell MT"/>
          <w:lang w:val="en-US"/>
        </w:rPr>
        <w:t xml:space="preserve">strategic </w:t>
      </w:r>
      <w:r w:rsidR="00034296" w:rsidRPr="000C6E3A">
        <w:rPr>
          <w:rFonts w:ascii="Bell MT" w:hAnsi="Bell MT"/>
          <w:lang w:val="en-US"/>
        </w:rPr>
        <w:t>resources to make rights claims in the neoliberal-creative city but these resources are not sufficient</w:t>
      </w:r>
      <w:r w:rsidRPr="000C6E3A">
        <w:rPr>
          <w:rFonts w:ascii="Bell MT" w:hAnsi="Bell MT"/>
          <w:lang w:val="en-US"/>
        </w:rPr>
        <w:t xml:space="preserve"> for ensuring their power</w:t>
      </w:r>
      <w:r w:rsidR="00034296" w:rsidRPr="000C6E3A">
        <w:rPr>
          <w:rFonts w:ascii="Bell MT" w:hAnsi="Bell MT"/>
          <w:lang w:val="en-US"/>
        </w:rPr>
        <w:t xml:space="preserve">. Within the same city, we can find similar activist groups </w:t>
      </w:r>
      <w:r w:rsidRPr="000C6E3A">
        <w:rPr>
          <w:rFonts w:ascii="Bell MT" w:hAnsi="Bell MT"/>
          <w:lang w:val="en-US"/>
        </w:rPr>
        <w:t xml:space="preserve">with </w:t>
      </w:r>
      <w:r w:rsidR="00671815" w:rsidRPr="000C6E3A">
        <w:rPr>
          <w:rFonts w:ascii="Bell MT" w:hAnsi="Bell MT"/>
          <w:lang w:val="en-US"/>
        </w:rPr>
        <w:t xml:space="preserve">similar </w:t>
      </w:r>
      <w:r w:rsidRPr="000C6E3A">
        <w:rPr>
          <w:rFonts w:ascii="Bell MT" w:hAnsi="Bell MT"/>
          <w:lang w:val="en-US"/>
        </w:rPr>
        <w:t xml:space="preserve">cultural resources pursuing very different </w:t>
      </w:r>
      <w:r w:rsidR="00034296" w:rsidRPr="000C6E3A">
        <w:rPr>
          <w:rFonts w:ascii="Bell MT" w:hAnsi="Bell MT"/>
          <w:lang w:val="en-US"/>
        </w:rPr>
        <w:t xml:space="preserve">strategies </w:t>
      </w:r>
      <w:r w:rsidRPr="000C6E3A">
        <w:rPr>
          <w:rFonts w:ascii="Bell MT" w:hAnsi="Bell MT"/>
          <w:lang w:val="en-US"/>
        </w:rPr>
        <w:t xml:space="preserve">to </w:t>
      </w:r>
      <w:r w:rsidR="00671815" w:rsidRPr="000C6E3A">
        <w:rPr>
          <w:rFonts w:ascii="Bell MT" w:hAnsi="Bell MT"/>
          <w:lang w:val="en-US"/>
        </w:rPr>
        <w:t>assert their rights to the city</w:t>
      </w:r>
      <w:r w:rsidR="00C716A1" w:rsidRPr="000C6E3A">
        <w:rPr>
          <w:rFonts w:ascii="Bell MT" w:hAnsi="Bell MT"/>
          <w:lang w:val="en-US"/>
        </w:rPr>
        <w:t>.</w:t>
      </w:r>
      <w:r w:rsidRPr="000C6E3A">
        <w:rPr>
          <w:rFonts w:ascii="Bell MT" w:hAnsi="Bell MT"/>
          <w:lang w:val="en-US"/>
        </w:rPr>
        <w:t xml:space="preserve"> Whereas some groups can maintain a certain degree of autonomy, others </w:t>
      </w:r>
      <w:r w:rsidR="002F1046" w:rsidRPr="000C6E3A">
        <w:rPr>
          <w:rFonts w:ascii="Bell MT" w:hAnsi="Bell MT"/>
          <w:lang w:val="en-US"/>
        </w:rPr>
        <w:t>internalize the discourses and norms of the governing regime and become important relays of governmental power</w:t>
      </w:r>
      <w:r w:rsidR="00671815" w:rsidRPr="000C6E3A">
        <w:rPr>
          <w:rFonts w:ascii="Bell MT" w:hAnsi="Bell MT"/>
          <w:lang w:val="en-US"/>
        </w:rPr>
        <w:t xml:space="preserve"> in urban civil society (i.e. civic gentrification)</w:t>
      </w:r>
      <w:r w:rsidR="002F1046" w:rsidRPr="000C6E3A">
        <w:rPr>
          <w:rFonts w:ascii="Bell MT" w:hAnsi="Bell MT"/>
          <w:lang w:val="en-US"/>
        </w:rPr>
        <w:t>. These latter groups are able to stay open in the city but this comes at the cost of remaking themselves into a good, responsible, and creative citizen of the neoliberal city.</w:t>
      </w:r>
    </w:p>
    <w:p w:rsidR="00C716A1" w:rsidRPr="000C6E3A" w:rsidRDefault="00C716A1" w:rsidP="00C716A1">
      <w:pPr>
        <w:spacing w:line="360" w:lineRule="auto"/>
        <w:ind w:firstLine="720"/>
        <w:jc w:val="both"/>
        <w:rPr>
          <w:rFonts w:ascii="Bell MT" w:eastAsia="Arial Unicode MS" w:hAnsi="Bell MT"/>
          <w:lang w:val="en-US"/>
        </w:rPr>
      </w:pPr>
    </w:p>
    <w:p w:rsidR="00D43CB6" w:rsidRPr="000C6E3A" w:rsidRDefault="002F1046" w:rsidP="00BA0C36">
      <w:pPr>
        <w:spacing w:line="360" w:lineRule="auto"/>
        <w:jc w:val="both"/>
        <w:rPr>
          <w:rFonts w:ascii="Bell MT" w:hAnsi="Bell MT"/>
          <w:b/>
          <w:shd w:val="clear" w:color="auto" w:fill="FFFFFF"/>
          <w:lang w:val="en-US"/>
        </w:rPr>
      </w:pPr>
      <w:r w:rsidRPr="000C6E3A">
        <w:rPr>
          <w:rFonts w:ascii="Bell MT" w:hAnsi="Bell MT"/>
          <w:b/>
          <w:shd w:val="clear" w:color="auto" w:fill="FFFFFF"/>
          <w:lang w:val="en-US"/>
        </w:rPr>
        <w:t xml:space="preserve">II. </w:t>
      </w:r>
      <w:r w:rsidR="00D43CB6" w:rsidRPr="000C6E3A">
        <w:rPr>
          <w:rFonts w:ascii="Bell MT" w:hAnsi="Bell MT"/>
          <w:b/>
          <w:shd w:val="clear" w:color="auto" w:fill="FFFFFF"/>
          <w:lang w:val="en-US"/>
        </w:rPr>
        <w:t>Methods</w:t>
      </w:r>
      <w:r w:rsidRPr="000C6E3A">
        <w:rPr>
          <w:rFonts w:ascii="Bell MT" w:hAnsi="Bell MT"/>
          <w:b/>
          <w:shd w:val="clear" w:color="auto" w:fill="FFFFFF"/>
          <w:lang w:val="en-US"/>
        </w:rPr>
        <w:t xml:space="preserve"> </w:t>
      </w:r>
    </w:p>
    <w:p w:rsidR="004B2BF0" w:rsidRPr="000C6E3A" w:rsidRDefault="004B2BF0" w:rsidP="00BA0C36">
      <w:pPr>
        <w:spacing w:line="360" w:lineRule="auto"/>
        <w:jc w:val="both"/>
        <w:rPr>
          <w:rFonts w:ascii="Bell MT" w:eastAsia="Arial Unicode MS" w:hAnsi="Bell MT"/>
          <w:lang w:val="en-US"/>
        </w:rPr>
      </w:pPr>
      <w:r w:rsidRPr="000C6E3A">
        <w:rPr>
          <w:rFonts w:ascii="Bell MT" w:hAnsi="Bell MT"/>
          <w:shd w:val="clear" w:color="auto" w:fill="FFFFFF"/>
          <w:lang w:val="en-US"/>
        </w:rPr>
        <w:t xml:space="preserve">The activist groups </w:t>
      </w:r>
      <w:r w:rsidR="00C716A1" w:rsidRPr="000C6E3A">
        <w:rPr>
          <w:rFonts w:ascii="Bell MT" w:hAnsi="Bell MT"/>
          <w:shd w:val="clear" w:color="auto" w:fill="FFFFFF"/>
          <w:lang w:val="en-US"/>
        </w:rPr>
        <w:t>under study</w:t>
      </w:r>
      <w:r w:rsidRPr="000C6E3A">
        <w:rPr>
          <w:rFonts w:ascii="Bell MT" w:hAnsi="Bell MT"/>
          <w:shd w:val="clear" w:color="auto" w:fill="FFFFFF"/>
          <w:lang w:val="en-US"/>
        </w:rPr>
        <w:t xml:space="preserve"> on are the so-called </w:t>
      </w:r>
      <w:r w:rsidRPr="000C6E3A">
        <w:rPr>
          <w:rFonts w:ascii="Bell MT" w:hAnsi="Bell MT"/>
          <w:i/>
          <w:shd w:val="clear" w:color="auto" w:fill="FFFFFF"/>
          <w:lang w:val="en-US"/>
        </w:rPr>
        <w:t>Wagenburgen</w:t>
      </w:r>
      <w:r w:rsidR="009B083E" w:rsidRPr="000C6E3A">
        <w:rPr>
          <w:rFonts w:ascii="Bell MT" w:hAnsi="Bell MT"/>
          <w:i/>
          <w:shd w:val="clear" w:color="auto" w:fill="FFFFFF"/>
          <w:lang w:val="en-US"/>
        </w:rPr>
        <w:t xml:space="preserve"> </w:t>
      </w:r>
      <w:r w:rsidR="009B083E" w:rsidRPr="000C6E3A">
        <w:rPr>
          <w:rFonts w:ascii="Bell MT" w:hAnsi="Bell MT"/>
          <w:shd w:val="clear" w:color="auto" w:fill="FFFFFF"/>
          <w:lang w:val="en-US"/>
        </w:rPr>
        <w:t>or</w:t>
      </w:r>
      <w:r w:rsidR="000054F5" w:rsidRPr="000C6E3A">
        <w:rPr>
          <w:rFonts w:ascii="Bell MT" w:hAnsi="Bell MT"/>
          <w:shd w:val="clear" w:color="auto" w:fill="FFFFFF"/>
          <w:lang w:val="en-US"/>
        </w:rPr>
        <w:t xml:space="preserve"> </w:t>
      </w:r>
      <w:r w:rsidR="009B083E" w:rsidRPr="000C6E3A">
        <w:rPr>
          <w:rFonts w:ascii="Bell MT" w:hAnsi="Bell MT"/>
          <w:shd w:val="clear" w:color="auto" w:fill="FFFFFF"/>
          <w:lang w:val="en-US"/>
        </w:rPr>
        <w:t>trailer communities</w:t>
      </w:r>
      <w:r w:rsidR="00C716A1" w:rsidRPr="000C6E3A">
        <w:rPr>
          <w:rFonts w:ascii="Bell MT" w:hAnsi="Bell MT"/>
          <w:shd w:val="clear" w:color="auto" w:fill="FFFFFF"/>
          <w:lang w:val="en-US"/>
        </w:rPr>
        <w:t xml:space="preserve">, which </w:t>
      </w:r>
      <w:r w:rsidR="009B083E" w:rsidRPr="000C6E3A">
        <w:rPr>
          <w:rFonts w:ascii="Bell MT" w:eastAsia="Arial Unicode MS" w:hAnsi="Bell MT"/>
          <w:lang w:val="en-US"/>
        </w:rPr>
        <w:t xml:space="preserve">are </w:t>
      </w:r>
      <w:r w:rsidR="00C716A1" w:rsidRPr="000C6E3A">
        <w:rPr>
          <w:rFonts w:ascii="Bell MT" w:eastAsia="Arial Unicode MS" w:hAnsi="Bell MT"/>
          <w:lang w:val="en-US"/>
        </w:rPr>
        <w:t>loc</w:t>
      </w:r>
      <w:r w:rsidR="009B083E" w:rsidRPr="000C6E3A">
        <w:rPr>
          <w:rFonts w:ascii="Bell MT" w:eastAsia="Arial Unicode MS" w:hAnsi="Bell MT"/>
          <w:lang w:val="en-US"/>
        </w:rPr>
        <w:t xml:space="preserve">ated on squatted wastelands all over Berlin and consist of a number of wagons, trucks and mobile homes that are being used as permanent dwellings. These communities are not to be </w:t>
      </w:r>
      <w:r w:rsidR="00891755" w:rsidRPr="000C6E3A">
        <w:rPr>
          <w:rFonts w:ascii="Bell MT" w:eastAsia="Arial Unicode MS" w:hAnsi="Bell MT"/>
          <w:lang w:val="en-US"/>
        </w:rPr>
        <w:t>confused with</w:t>
      </w:r>
      <w:r w:rsidR="009B083E" w:rsidRPr="000C6E3A">
        <w:rPr>
          <w:rFonts w:ascii="Bell MT" w:eastAsia="Arial Unicode MS" w:hAnsi="Bell MT"/>
          <w:lang w:val="en-US"/>
        </w:rPr>
        <w:t xml:space="preserve"> gypsies or travelers, its members are part of the left-alternative (squatters) scene </w:t>
      </w:r>
      <w:r w:rsidR="00891755" w:rsidRPr="000C6E3A">
        <w:rPr>
          <w:rFonts w:ascii="Bell MT" w:eastAsia="Arial Unicode MS" w:hAnsi="Bell MT"/>
          <w:lang w:val="en-US"/>
        </w:rPr>
        <w:t>and</w:t>
      </w:r>
      <w:r w:rsidR="009B083E" w:rsidRPr="000C6E3A">
        <w:rPr>
          <w:rFonts w:ascii="Bell MT" w:eastAsia="Arial Unicode MS" w:hAnsi="Bell MT"/>
          <w:lang w:val="en-US"/>
        </w:rPr>
        <w:t xml:space="preserve"> </w:t>
      </w:r>
      <w:r w:rsidR="00891755" w:rsidRPr="000C6E3A">
        <w:rPr>
          <w:rFonts w:ascii="Bell MT" w:eastAsia="Arial Unicode MS" w:hAnsi="Bell MT"/>
          <w:lang w:val="en-US"/>
        </w:rPr>
        <w:t xml:space="preserve">their energy is directed towards forming free spaces where alternative </w:t>
      </w:r>
      <w:r w:rsidR="00891755" w:rsidRPr="000C6E3A">
        <w:rPr>
          <w:rFonts w:ascii="Bell MT" w:eastAsia="Arial Unicode MS" w:hAnsi="Bell MT"/>
          <w:lang w:val="en-US"/>
        </w:rPr>
        <w:lastRenderedPageBreak/>
        <w:t>economies and activities can be pursued.</w:t>
      </w:r>
      <w:r w:rsidR="004C55E6" w:rsidRPr="000C6E3A">
        <w:rPr>
          <w:rFonts w:ascii="Bell MT" w:eastAsia="Arial Unicode MS" w:hAnsi="Bell MT"/>
          <w:lang w:val="en-US"/>
        </w:rPr>
        <w:t xml:space="preserve"> </w:t>
      </w:r>
      <w:r w:rsidR="00FB3415" w:rsidRPr="000C6E3A">
        <w:rPr>
          <w:rFonts w:ascii="Bell MT" w:eastAsia="Arial Unicode MS" w:hAnsi="Bell MT"/>
          <w:lang w:val="en-US"/>
        </w:rPr>
        <w:t>Withi</w:t>
      </w:r>
      <w:r w:rsidR="004C55E6" w:rsidRPr="000C6E3A">
        <w:rPr>
          <w:rFonts w:ascii="Bell MT" w:eastAsia="Arial Unicode MS" w:hAnsi="Bell MT"/>
          <w:lang w:val="en-US"/>
        </w:rPr>
        <w:t>n the broader activist milieu, trailer communities fulfill a slightly more ‘under-cover’ position</w:t>
      </w:r>
      <w:r w:rsidR="00FB3415" w:rsidRPr="000C6E3A">
        <w:rPr>
          <w:rFonts w:ascii="Bell MT" w:eastAsia="Arial Unicode MS" w:hAnsi="Bell MT"/>
          <w:lang w:val="en-US"/>
        </w:rPr>
        <w:t xml:space="preserve"> compared to squatters</w:t>
      </w:r>
      <w:r w:rsidR="00C716A1" w:rsidRPr="000C6E3A">
        <w:rPr>
          <w:rFonts w:ascii="Bell MT" w:eastAsia="Arial Unicode MS" w:hAnsi="Bell MT"/>
          <w:lang w:val="en-US"/>
        </w:rPr>
        <w:t xml:space="preserve"> of buildings</w:t>
      </w:r>
      <w:r w:rsidR="00FB3415" w:rsidRPr="000C6E3A">
        <w:rPr>
          <w:rFonts w:ascii="Bell MT" w:eastAsia="Arial Unicode MS" w:hAnsi="Bell MT"/>
          <w:lang w:val="en-US"/>
        </w:rPr>
        <w:t xml:space="preserve">; </w:t>
      </w:r>
      <w:r w:rsidR="004C55E6" w:rsidRPr="000C6E3A">
        <w:rPr>
          <w:rFonts w:ascii="Bell MT" w:eastAsia="Arial Unicode MS" w:hAnsi="Bell MT"/>
          <w:lang w:val="en-US"/>
        </w:rPr>
        <w:t xml:space="preserve">the </w:t>
      </w:r>
      <w:r w:rsidR="00FB3415" w:rsidRPr="000C6E3A">
        <w:rPr>
          <w:rFonts w:ascii="Bell MT" w:eastAsia="Arial Unicode MS" w:hAnsi="Bell MT"/>
          <w:lang w:val="en-US"/>
        </w:rPr>
        <w:t>former</w:t>
      </w:r>
      <w:r w:rsidR="004C55E6" w:rsidRPr="000C6E3A">
        <w:rPr>
          <w:rFonts w:ascii="Bell MT" w:eastAsia="Arial Unicode MS" w:hAnsi="Bell MT"/>
          <w:lang w:val="en-US"/>
        </w:rPr>
        <w:t xml:space="preserve"> </w:t>
      </w:r>
      <w:r w:rsidR="00891755" w:rsidRPr="000C6E3A">
        <w:rPr>
          <w:rFonts w:ascii="Bell MT" w:eastAsia="Arial Unicode MS" w:hAnsi="Bell MT"/>
          <w:lang w:val="en-US"/>
        </w:rPr>
        <w:t>pur</w:t>
      </w:r>
      <w:r w:rsidR="004C55E6" w:rsidRPr="000C6E3A">
        <w:rPr>
          <w:rFonts w:ascii="Bell MT" w:eastAsia="Arial Unicode MS" w:hAnsi="Bell MT"/>
          <w:lang w:val="en-US"/>
        </w:rPr>
        <w:t>sue their anti-capitalistic g</w:t>
      </w:r>
      <w:r w:rsidR="00891755" w:rsidRPr="000C6E3A">
        <w:rPr>
          <w:rFonts w:ascii="Bell MT" w:eastAsia="Arial Unicode MS" w:hAnsi="Bell MT"/>
          <w:lang w:val="en-US"/>
        </w:rPr>
        <w:t xml:space="preserve">oals </w:t>
      </w:r>
      <w:r w:rsidR="004C55E6" w:rsidRPr="000C6E3A">
        <w:rPr>
          <w:rFonts w:ascii="Bell MT" w:eastAsia="Arial Unicode MS" w:hAnsi="Bell MT"/>
          <w:lang w:val="en-US"/>
        </w:rPr>
        <w:t xml:space="preserve">via strategies that </w:t>
      </w:r>
      <w:r w:rsidR="00C716A1" w:rsidRPr="000C6E3A">
        <w:rPr>
          <w:rFonts w:ascii="Bell MT" w:eastAsia="Arial Unicode MS" w:hAnsi="Bell MT"/>
          <w:lang w:val="en-US"/>
        </w:rPr>
        <w:t xml:space="preserve">to a certain extent </w:t>
      </w:r>
      <w:r w:rsidR="00FB3415" w:rsidRPr="000C6E3A">
        <w:rPr>
          <w:rFonts w:ascii="Bell MT" w:eastAsia="Arial Unicode MS" w:hAnsi="Bell MT"/>
          <w:lang w:val="en-US"/>
        </w:rPr>
        <w:t>correspond with the dominant creativity discourse, whereas the latter mainly make use of</w:t>
      </w:r>
      <w:r w:rsidR="00C716A1" w:rsidRPr="000C6E3A">
        <w:rPr>
          <w:rFonts w:ascii="Bell MT" w:eastAsia="Arial Unicode MS" w:hAnsi="Bell MT"/>
          <w:lang w:val="en-US"/>
        </w:rPr>
        <w:t xml:space="preserve"> radical, critical </w:t>
      </w:r>
      <w:r w:rsidR="00FB3415" w:rsidRPr="000C6E3A">
        <w:rPr>
          <w:rFonts w:ascii="Bell MT" w:eastAsia="Arial Unicode MS" w:hAnsi="Bell MT"/>
          <w:lang w:val="en-US"/>
        </w:rPr>
        <w:t xml:space="preserve">action.  </w:t>
      </w:r>
    </w:p>
    <w:p w:rsidR="00F64021" w:rsidRPr="000C6E3A" w:rsidRDefault="00EB7B9A" w:rsidP="000004CA">
      <w:pPr>
        <w:autoSpaceDE w:val="0"/>
        <w:autoSpaceDN w:val="0"/>
        <w:adjustRightInd w:val="0"/>
        <w:spacing w:line="360" w:lineRule="auto"/>
        <w:ind w:firstLine="720"/>
        <w:jc w:val="both"/>
        <w:rPr>
          <w:rFonts w:ascii="Bell MT" w:eastAsia="Arial Unicode MS" w:hAnsi="Bell MT"/>
          <w:lang w:val="en-US"/>
        </w:rPr>
      </w:pPr>
      <w:r w:rsidRPr="000C6E3A">
        <w:rPr>
          <w:rFonts w:ascii="Bell MT" w:eastAsia="Arial Unicode MS" w:hAnsi="Bell MT"/>
          <w:lang w:val="en-US"/>
        </w:rPr>
        <w:t>The first case that we studied</w:t>
      </w:r>
      <w:r w:rsidR="00A80F57" w:rsidRPr="000C6E3A">
        <w:rPr>
          <w:rFonts w:ascii="Bell MT" w:eastAsia="Arial Unicode MS" w:hAnsi="Bell MT"/>
          <w:lang w:val="en-US"/>
        </w:rPr>
        <w:t xml:space="preserve"> </w:t>
      </w:r>
      <w:r w:rsidRPr="000C6E3A">
        <w:rPr>
          <w:rFonts w:ascii="Bell MT" w:eastAsia="Arial Unicode MS" w:hAnsi="Bell MT"/>
          <w:lang w:val="en-US"/>
        </w:rPr>
        <w:t xml:space="preserve">was </w:t>
      </w:r>
      <w:r w:rsidR="00A80F57" w:rsidRPr="000C6E3A">
        <w:rPr>
          <w:rFonts w:ascii="Bell MT" w:eastAsia="Arial Unicode MS" w:hAnsi="Bell MT"/>
          <w:i/>
          <w:lang w:val="en-US"/>
        </w:rPr>
        <w:t>Gesamtkünstwerk die Lohmühle</w:t>
      </w:r>
      <w:r w:rsidR="00A80F57" w:rsidRPr="000C6E3A">
        <w:rPr>
          <w:rFonts w:ascii="Bell MT" w:eastAsia="Arial Unicode MS" w:hAnsi="Bell MT"/>
          <w:lang w:val="en-US"/>
        </w:rPr>
        <w:t xml:space="preserve">, located in the </w:t>
      </w:r>
      <w:r w:rsidR="006A5785" w:rsidRPr="000C6E3A">
        <w:rPr>
          <w:rFonts w:ascii="Bell MT" w:eastAsia="Arial Unicode MS" w:hAnsi="Bell MT"/>
          <w:lang w:val="en-US"/>
        </w:rPr>
        <w:t xml:space="preserve">former conservative </w:t>
      </w:r>
      <w:r w:rsidRPr="000C6E3A">
        <w:rPr>
          <w:rFonts w:ascii="Bell MT" w:eastAsia="Arial Unicode MS" w:hAnsi="Bell MT"/>
          <w:lang w:val="en-US"/>
        </w:rPr>
        <w:t>district of Treptow-Köpenick and grounded in 1991.</w:t>
      </w:r>
      <w:r w:rsidR="00A80F57" w:rsidRPr="000C6E3A">
        <w:rPr>
          <w:rFonts w:ascii="Bell MT" w:eastAsia="Arial Unicode MS" w:hAnsi="Bell MT"/>
          <w:lang w:val="en-US"/>
        </w:rPr>
        <w:t xml:space="preserve"> It is the most well-known of all trailer communities, mainly due to its central location just south of </w:t>
      </w:r>
      <w:r w:rsidR="00A80F57" w:rsidRPr="000C6E3A">
        <w:rPr>
          <w:rFonts w:ascii="Bell MT" w:eastAsia="Arial Unicode MS" w:hAnsi="Bell MT"/>
          <w:i/>
          <w:lang w:val="en-US"/>
        </w:rPr>
        <w:t>Görlitzerpark</w:t>
      </w:r>
      <w:r w:rsidR="006A5785" w:rsidRPr="000C6E3A">
        <w:rPr>
          <w:rFonts w:ascii="Bell MT" w:eastAsia="Arial Unicode MS" w:hAnsi="Bell MT"/>
          <w:lang w:val="en-US"/>
        </w:rPr>
        <w:t xml:space="preserve">, </w:t>
      </w:r>
      <w:r w:rsidR="00A80F57" w:rsidRPr="000C6E3A">
        <w:rPr>
          <w:rFonts w:ascii="Bell MT" w:eastAsia="Arial Unicode MS" w:hAnsi="Bell MT"/>
          <w:lang w:val="en-US"/>
        </w:rPr>
        <w:t>its longevity</w:t>
      </w:r>
      <w:r w:rsidR="006A5785" w:rsidRPr="000C6E3A">
        <w:rPr>
          <w:rFonts w:ascii="Bell MT" w:eastAsia="Arial Unicode MS" w:hAnsi="Bell MT"/>
          <w:lang w:val="en-US"/>
        </w:rPr>
        <w:t xml:space="preserve"> and </w:t>
      </w:r>
      <w:r w:rsidR="00C716A1" w:rsidRPr="000C6E3A">
        <w:rPr>
          <w:rFonts w:ascii="Bell MT" w:eastAsia="Arial Unicode MS" w:hAnsi="Bell MT"/>
          <w:lang w:val="en-US"/>
        </w:rPr>
        <w:t>the</w:t>
      </w:r>
      <w:r w:rsidR="006A5785" w:rsidRPr="000C6E3A">
        <w:rPr>
          <w:rFonts w:ascii="Bell MT" w:eastAsia="Arial Unicode MS" w:hAnsi="Bell MT"/>
          <w:lang w:val="en-US"/>
        </w:rPr>
        <w:t xml:space="preserve"> </w:t>
      </w:r>
      <w:r w:rsidR="00C716A1" w:rsidRPr="000C6E3A">
        <w:rPr>
          <w:rFonts w:ascii="Bell MT" w:eastAsia="Arial Unicode MS" w:hAnsi="Bell MT"/>
          <w:lang w:val="en-US"/>
        </w:rPr>
        <w:t xml:space="preserve">variety of </w:t>
      </w:r>
      <w:r w:rsidR="006A5785" w:rsidRPr="000C6E3A">
        <w:rPr>
          <w:rFonts w:ascii="Bell MT" w:eastAsia="Arial Unicode MS" w:hAnsi="Bell MT"/>
          <w:lang w:val="en-US"/>
        </w:rPr>
        <w:t>events and activities</w:t>
      </w:r>
      <w:r w:rsidR="00C716A1" w:rsidRPr="000C6E3A">
        <w:rPr>
          <w:rFonts w:ascii="Bell MT" w:eastAsia="Arial Unicode MS" w:hAnsi="Bell MT"/>
          <w:lang w:val="en-US"/>
        </w:rPr>
        <w:t xml:space="preserve"> that its members organize</w:t>
      </w:r>
      <w:r w:rsidR="00A80F57" w:rsidRPr="000C6E3A">
        <w:rPr>
          <w:rFonts w:ascii="Bell MT" w:eastAsia="Arial Unicode MS" w:hAnsi="Bell MT"/>
          <w:lang w:val="en-US"/>
        </w:rPr>
        <w:t>. The Lohmühle</w:t>
      </w:r>
      <w:r w:rsidR="006A5785" w:rsidRPr="000C6E3A">
        <w:rPr>
          <w:rFonts w:ascii="Bell MT" w:eastAsia="Arial Unicode MS" w:hAnsi="Bell MT"/>
          <w:lang w:val="en-US"/>
        </w:rPr>
        <w:t xml:space="preserve"> community</w:t>
      </w:r>
      <w:r w:rsidR="00A80F57" w:rsidRPr="000C6E3A">
        <w:rPr>
          <w:rFonts w:ascii="Bell MT" w:eastAsia="Arial Unicode MS" w:hAnsi="Bell MT"/>
          <w:lang w:val="en-US"/>
        </w:rPr>
        <w:t xml:space="preserve"> is home to about twenty individuals </w:t>
      </w:r>
      <w:r w:rsidR="006A5785" w:rsidRPr="000C6E3A">
        <w:rPr>
          <w:rFonts w:ascii="Bell MT" w:eastAsia="Arial Unicode MS" w:hAnsi="Bell MT"/>
          <w:lang w:val="en-US"/>
        </w:rPr>
        <w:t>who all</w:t>
      </w:r>
      <w:r w:rsidR="00A80F57" w:rsidRPr="000C6E3A">
        <w:rPr>
          <w:rFonts w:ascii="Bell MT" w:eastAsia="Arial Unicode MS" w:hAnsi="Bell MT"/>
          <w:lang w:val="en-US"/>
        </w:rPr>
        <w:t xml:space="preserve"> built or arranged their own wagon and </w:t>
      </w:r>
      <w:r w:rsidR="006A5785" w:rsidRPr="000C6E3A">
        <w:rPr>
          <w:rFonts w:ascii="Bell MT" w:eastAsia="Arial Unicode MS" w:hAnsi="Bell MT"/>
          <w:lang w:val="en-US"/>
        </w:rPr>
        <w:t>cohabitate</w:t>
      </w:r>
      <w:r w:rsidR="00A80F57" w:rsidRPr="000C6E3A">
        <w:rPr>
          <w:rFonts w:ascii="Bell MT" w:eastAsia="Arial Unicode MS" w:hAnsi="Bell MT"/>
          <w:lang w:val="en-US"/>
        </w:rPr>
        <w:t xml:space="preserve"> in a well-organized manner.</w:t>
      </w:r>
      <w:r w:rsidR="006A5785" w:rsidRPr="000C6E3A">
        <w:rPr>
          <w:rFonts w:ascii="Bell MT" w:eastAsia="Arial Unicode MS" w:hAnsi="Bell MT"/>
          <w:lang w:val="en-US"/>
        </w:rPr>
        <w:t xml:space="preserve"> The reason why this place has been surviving neoliberal policies for over twenty years now is the fact that </w:t>
      </w:r>
      <w:r w:rsidRPr="000C6E3A">
        <w:rPr>
          <w:rFonts w:ascii="Bell MT" w:eastAsia="Arial Unicode MS" w:hAnsi="Bell MT"/>
          <w:lang w:val="en-US"/>
        </w:rPr>
        <w:t xml:space="preserve">its </w:t>
      </w:r>
      <w:r w:rsidR="006A5785" w:rsidRPr="000C6E3A">
        <w:rPr>
          <w:rFonts w:ascii="Bell MT" w:eastAsia="Arial Unicode MS" w:hAnsi="Bell MT"/>
          <w:lang w:val="en-US"/>
        </w:rPr>
        <w:t>inhabitants generally identify with the creativity discourse; every</w:t>
      </w:r>
      <w:r w:rsidR="000004CA" w:rsidRPr="000C6E3A">
        <w:rPr>
          <w:rFonts w:ascii="Bell MT" w:eastAsia="Arial Unicode MS" w:hAnsi="Bell MT"/>
          <w:lang w:val="en-US"/>
        </w:rPr>
        <w:t xml:space="preserve">body desiring </w:t>
      </w:r>
      <w:r w:rsidR="006A5785" w:rsidRPr="000C6E3A">
        <w:rPr>
          <w:rFonts w:ascii="Bell MT" w:eastAsia="Arial Unicode MS" w:hAnsi="Bell MT"/>
          <w:lang w:val="en-US"/>
        </w:rPr>
        <w:t xml:space="preserve">to live at the Lohmühle is required to dedicate around </w:t>
      </w:r>
      <w:r w:rsidRPr="000C6E3A">
        <w:rPr>
          <w:rFonts w:ascii="Bell MT" w:eastAsia="Arial Unicode MS" w:hAnsi="Bell MT"/>
          <w:lang w:val="en-US"/>
        </w:rPr>
        <w:t>half</w:t>
      </w:r>
      <w:r w:rsidR="006A5785" w:rsidRPr="000C6E3A">
        <w:rPr>
          <w:rFonts w:ascii="Bell MT" w:eastAsia="Arial Unicode MS" w:hAnsi="Bell MT"/>
          <w:lang w:val="en-US"/>
        </w:rPr>
        <w:t xml:space="preserve"> of their time to</w:t>
      </w:r>
      <w:r w:rsidR="00C716A1" w:rsidRPr="000C6E3A">
        <w:rPr>
          <w:rFonts w:ascii="Bell MT" w:eastAsia="Arial Unicode MS" w:hAnsi="Bell MT"/>
          <w:lang w:val="en-US"/>
        </w:rPr>
        <w:t>wards</w:t>
      </w:r>
      <w:r w:rsidR="006A5785" w:rsidRPr="000C6E3A">
        <w:rPr>
          <w:rFonts w:ascii="Bell MT" w:eastAsia="Arial Unicode MS" w:hAnsi="Bell MT"/>
          <w:lang w:val="en-US"/>
        </w:rPr>
        <w:t xml:space="preserve"> organizing cultural events</w:t>
      </w:r>
      <w:r w:rsidRPr="000C6E3A">
        <w:rPr>
          <w:rFonts w:ascii="Bell MT" w:eastAsia="Arial Unicode MS" w:hAnsi="Bell MT"/>
          <w:lang w:val="en-US"/>
        </w:rPr>
        <w:t xml:space="preserve"> that are </w:t>
      </w:r>
      <w:r w:rsidR="00C716A1" w:rsidRPr="000C6E3A">
        <w:rPr>
          <w:rFonts w:ascii="Bell MT" w:eastAsia="Arial Unicode MS" w:hAnsi="Bell MT"/>
          <w:lang w:val="en-US"/>
        </w:rPr>
        <w:t xml:space="preserve">publicly accessible as a consequence. </w:t>
      </w:r>
      <w:r w:rsidR="006A5785" w:rsidRPr="000C6E3A">
        <w:rPr>
          <w:rFonts w:ascii="Bell MT" w:eastAsia="Arial Unicode MS" w:hAnsi="Bell MT"/>
          <w:lang w:val="en-US"/>
        </w:rPr>
        <w:t xml:space="preserve"> </w:t>
      </w:r>
    </w:p>
    <w:p w:rsidR="00F64021" w:rsidRPr="000C6E3A" w:rsidRDefault="00F64021" w:rsidP="00A80F57">
      <w:pPr>
        <w:autoSpaceDE w:val="0"/>
        <w:autoSpaceDN w:val="0"/>
        <w:adjustRightInd w:val="0"/>
        <w:spacing w:line="360" w:lineRule="auto"/>
        <w:ind w:firstLine="720"/>
        <w:jc w:val="both"/>
        <w:rPr>
          <w:rFonts w:ascii="Bell MT" w:eastAsia="Arial Unicode MS" w:hAnsi="Bell MT"/>
          <w:lang w:val="en-US"/>
        </w:rPr>
      </w:pPr>
      <w:r w:rsidRPr="000C6E3A">
        <w:rPr>
          <w:rFonts w:ascii="Bell MT" w:eastAsia="Arial Unicode MS" w:hAnsi="Bell MT"/>
          <w:i/>
          <w:lang w:val="en-US"/>
        </w:rPr>
        <w:t>Laster &amp; Hängerburg</w:t>
      </w:r>
      <w:r w:rsidRPr="000C6E3A">
        <w:rPr>
          <w:rFonts w:ascii="Bell MT" w:eastAsia="Arial Unicode MS" w:hAnsi="Bell MT"/>
          <w:lang w:val="en-US"/>
        </w:rPr>
        <w:t xml:space="preserve"> began in 1996 as a loosely connected trailer community in Berlin’s district of Prenzlauerberg, but was evicted from the terrain they occupied in 2000 due to the zero-tolerance, conservative urban policy of that time. After having been forced to live on parking lots and the streets for almost a year, while continuously being chased and watched over by the police,</w:t>
      </w:r>
      <w:r w:rsidR="00FB3415" w:rsidRPr="000C6E3A">
        <w:rPr>
          <w:rFonts w:ascii="Bell MT" w:eastAsia="Arial Unicode MS" w:hAnsi="Bell MT"/>
          <w:lang w:val="en-US"/>
        </w:rPr>
        <w:t xml:space="preserve"> the group found a terrain in </w:t>
      </w:r>
      <w:r w:rsidR="006A5785" w:rsidRPr="000C6E3A">
        <w:rPr>
          <w:rFonts w:ascii="Bell MT" w:eastAsia="Arial Unicode MS" w:hAnsi="Bell MT"/>
          <w:lang w:val="en-US"/>
        </w:rPr>
        <w:t xml:space="preserve">left-wing </w:t>
      </w:r>
      <w:r w:rsidR="00FB3415" w:rsidRPr="000C6E3A">
        <w:rPr>
          <w:rFonts w:ascii="Bell MT" w:eastAsia="Arial Unicode MS" w:hAnsi="Bell MT"/>
          <w:lang w:val="en-US"/>
        </w:rPr>
        <w:t xml:space="preserve">Friedrichshain on which they were tolerated. </w:t>
      </w:r>
      <w:r w:rsidR="00A80F57" w:rsidRPr="000C6E3A">
        <w:rPr>
          <w:rFonts w:ascii="Bell MT" w:eastAsia="Arial Unicode MS" w:hAnsi="Bell MT"/>
          <w:lang w:val="en-US"/>
        </w:rPr>
        <w:t xml:space="preserve">This community </w:t>
      </w:r>
      <w:r w:rsidR="00C716A1" w:rsidRPr="000C6E3A">
        <w:rPr>
          <w:rFonts w:ascii="Bell MT" w:eastAsia="Arial Unicode MS" w:hAnsi="Bell MT"/>
          <w:lang w:val="en-US"/>
        </w:rPr>
        <w:t xml:space="preserve">pursues the ‘in-between’ strategy and </w:t>
      </w:r>
      <w:r w:rsidR="00A80F57" w:rsidRPr="000C6E3A">
        <w:rPr>
          <w:rFonts w:ascii="Bell MT" w:eastAsia="Arial Unicode MS" w:hAnsi="Bell MT"/>
          <w:lang w:val="en-US"/>
        </w:rPr>
        <w:t xml:space="preserve">houses about thirty people, of whom eleven are children and hosts a weekly communal dinner and film evening </w:t>
      </w:r>
      <w:r w:rsidR="00C716A1" w:rsidRPr="000C6E3A">
        <w:rPr>
          <w:rFonts w:ascii="Bell MT" w:eastAsia="Arial Unicode MS" w:hAnsi="Bell MT"/>
          <w:lang w:val="en-US"/>
        </w:rPr>
        <w:t>that</w:t>
      </w:r>
      <w:r w:rsidR="00A80F57" w:rsidRPr="000C6E3A">
        <w:rPr>
          <w:rFonts w:ascii="Bell MT" w:eastAsia="Arial Unicode MS" w:hAnsi="Bell MT"/>
          <w:lang w:val="en-US"/>
        </w:rPr>
        <w:t xml:space="preserve"> is open to the public. This is the only </w:t>
      </w:r>
      <w:r w:rsidR="00C716A1" w:rsidRPr="000C6E3A">
        <w:rPr>
          <w:rFonts w:ascii="Bell MT" w:eastAsia="Arial Unicode MS" w:hAnsi="Bell MT"/>
          <w:lang w:val="en-US"/>
        </w:rPr>
        <w:t xml:space="preserve">concession with regard to </w:t>
      </w:r>
      <w:r w:rsidR="00A80F57" w:rsidRPr="000C6E3A">
        <w:rPr>
          <w:rFonts w:ascii="Bell MT" w:eastAsia="Arial Unicode MS" w:hAnsi="Bell MT"/>
          <w:lang w:val="en-US"/>
        </w:rPr>
        <w:t xml:space="preserve">the creativity discourse that is made by the </w:t>
      </w:r>
      <w:r w:rsidR="006A5785" w:rsidRPr="000C6E3A">
        <w:rPr>
          <w:rFonts w:ascii="Bell MT" w:eastAsia="Arial Unicode MS" w:hAnsi="Bell MT"/>
          <w:lang w:val="en-US"/>
        </w:rPr>
        <w:t>activists;</w:t>
      </w:r>
      <w:r w:rsidR="00A80F57" w:rsidRPr="000C6E3A">
        <w:rPr>
          <w:rFonts w:ascii="Bell MT" w:eastAsia="Arial Unicode MS" w:hAnsi="Bell MT"/>
          <w:lang w:val="en-US"/>
        </w:rPr>
        <w:t xml:space="preserve"> there are no accession restrictions or </w:t>
      </w:r>
      <w:r w:rsidR="00C716A1" w:rsidRPr="000C6E3A">
        <w:rPr>
          <w:rFonts w:ascii="Bell MT" w:eastAsia="Arial Unicode MS" w:hAnsi="Bell MT"/>
          <w:lang w:val="en-US"/>
        </w:rPr>
        <w:t xml:space="preserve">punitive </w:t>
      </w:r>
      <w:r w:rsidR="00A80F57" w:rsidRPr="000C6E3A">
        <w:rPr>
          <w:rFonts w:ascii="Bell MT" w:eastAsia="Arial Unicode MS" w:hAnsi="Bell MT"/>
          <w:lang w:val="en-US"/>
        </w:rPr>
        <w:t>policies for group making whatsoever.</w:t>
      </w:r>
    </w:p>
    <w:p w:rsidR="00F64021" w:rsidRPr="000C6E3A" w:rsidRDefault="00BA0C36" w:rsidP="00A80F57">
      <w:pPr>
        <w:autoSpaceDE w:val="0"/>
        <w:autoSpaceDN w:val="0"/>
        <w:adjustRightInd w:val="0"/>
        <w:spacing w:line="360" w:lineRule="auto"/>
        <w:ind w:firstLine="720"/>
        <w:jc w:val="both"/>
        <w:rPr>
          <w:rFonts w:ascii="Bell MT" w:hAnsi="Bell MT"/>
          <w:lang w:val="en-GB"/>
        </w:rPr>
      </w:pPr>
      <w:r w:rsidRPr="000C6E3A">
        <w:rPr>
          <w:rFonts w:ascii="Bell MT" w:hAnsi="Bell MT"/>
          <w:lang w:val="en-GB"/>
        </w:rPr>
        <w:t xml:space="preserve">We </w:t>
      </w:r>
      <w:r w:rsidR="00C716A1" w:rsidRPr="000C6E3A">
        <w:rPr>
          <w:rFonts w:ascii="Bell MT" w:hAnsi="Bell MT"/>
          <w:lang w:val="en-GB"/>
        </w:rPr>
        <w:t>chose to compare</w:t>
      </w:r>
      <w:r w:rsidRPr="000C6E3A">
        <w:rPr>
          <w:rFonts w:ascii="Bell MT" w:hAnsi="Bell MT"/>
          <w:lang w:val="en-GB"/>
        </w:rPr>
        <w:t xml:space="preserve"> these two, b</w:t>
      </w:r>
      <w:r w:rsidR="00F64021" w:rsidRPr="000C6E3A">
        <w:rPr>
          <w:rFonts w:ascii="Bell MT" w:hAnsi="Bell MT"/>
          <w:lang w:val="en-GB"/>
        </w:rPr>
        <w:t xml:space="preserve">ecause we were interested in examining whether local political contexts would create significantly different strategies across trailer encampments </w:t>
      </w:r>
      <w:r w:rsidRPr="000C6E3A">
        <w:rPr>
          <w:rFonts w:ascii="Bell MT" w:hAnsi="Bell MT"/>
          <w:lang w:val="en-GB"/>
        </w:rPr>
        <w:t xml:space="preserve">in the city. </w:t>
      </w:r>
      <w:r w:rsidR="006A5785" w:rsidRPr="000C6E3A">
        <w:rPr>
          <w:rFonts w:ascii="Bell MT" w:hAnsi="Bell MT"/>
          <w:lang w:val="en-GB"/>
        </w:rPr>
        <w:t>Moreover,</w:t>
      </w:r>
      <w:r w:rsidR="00A80F57" w:rsidRPr="000C6E3A">
        <w:rPr>
          <w:rFonts w:ascii="Bell MT" w:hAnsi="Bell MT"/>
          <w:lang w:val="en-GB"/>
        </w:rPr>
        <w:t xml:space="preserve"> we wanted to find out about the scope of action </w:t>
      </w:r>
      <w:r w:rsidR="006A5785" w:rsidRPr="000C6E3A">
        <w:rPr>
          <w:rFonts w:ascii="Bell MT" w:hAnsi="Bell MT"/>
          <w:lang w:val="en-GB"/>
        </w:rPr>
        <w:t xml:space="preserve">inherent to left-wing activism </w:t>
      </w:r>
      <w:r w:rsidR="00A80F57" w:rsidRPr="000C6E3A">
        <w:rPr>
          <w:rFonts w:ascii="Bell MT" w:hAnsi="Bell MT"/>
          <w:lang w:val="en-GB"/>
        </w:rPr>
        <w:t>in a thoroughly neoliber</w:t>
      </w:r>
      <w:r w:rsidR="006A5785" w:rsidRPr="000C6E3A">
        <w:rPr>
          <w:rFonts w:ascii="Bell MT" w:hAnsi="Bell MT"/>
          <w:lang w:val="en-GB"/>
        </w:rPr>
        <w:t>al</w:t>
      </w:r>
      <w:r w:rsidR="00A80F57" w:rsidRPr="000C6E3A">
        <w:rPr>
          <w:rFonts w:ascii="Bell MT" w:hAnsi="Bell MT"/>
          <w:lang w:val="en-GB"/>
        </w:rPr>
        <w:t xml:space="preserve">ized urban system. </w:t>
      </w:r>
    </w:p>
    <w:p w:rsidR="00F64021" w:rsidRPr="000C6E3A" w:rsidRDefault="00F64021" w:rsidP="00BA0C36">
      <w:pPr>
        <w:autoSpaceDE w:val="0"/>
        <w:autoSpaceDN w:val="0"/>
        <w:adjustRightInd w:val="0"/>
        <w:spacing w:line="360" w:lineRule="auto"/>
        <w:ind w:firstLine="720"/>
        <w:jc w:val="both"/>
        <w:rPr>
          <w:rFonts w:ascii="Bell MT" w:hAnsi="Bell MT"/>
          <w:lang w:val="en-GB"/>
        </w:rPr>
      </w:pPr>
      <w:r w:rsidRPr="000C6E3A">
        <w:rPr>
          <w:rFonts w:ascii="Bell MT" w:eastAsia="Arial Unicode MS" w:hAnsi="Bell MT"/>
          <w:lang w:val="en-US"/>
        </w:rPr>
        <w:t xml:space="preserve">One of the most challenging tasks in </w:t>
      </w:r>
      <w:r w:rsidR="00FB3415" w:rsidRPr="000C6E3A">
        <w:rPr>
          <w:rFonts w:ascii="Bell MT" w:eastAsia="Arial Unicode MS" w:hAnsi="Bell MT"/>
          <w:lang w:val="en-US"/>
        </w:rPr>
        <w:t>this</w:t>
      </w:r>
      <w:r w:rsidRPr="000C6E3A">
        <w:rPr>
          <w:rFonts w:ascii="Bell MT" w:eastAsia="Arial Unicode MS" w:hAnsi="Bell MT"/>
          <w:lang w:val="en-US"/>
        </w:rPr>
        <w:t xml:space="preserve"> res</w:t>
      </w:r>
      <w:r w:rsidR="00BA0C36" w:rsidRPr="000C6E3A">
        <w:rPr>
          <w:rFonts w:ascii="Bell MT" w:eastAsia="Arial Unicode MS" w:hAnsi="Bell MT"/>
          <w:lang w:val="en-US"/>
        </w:rPr>
        <w:t>earch was to gain access to the</w:t>
      </w:r>
      <w:r w:rsidR="00C716A1" w:rsidRPr="000C6E3A">
        <w:rPr>
          <w:rFonts w:ascii="Bell MT" w:eastAsia="Arial Unicode MS" w:hAnsi="Bell MT"/>
          <w:lang w:val="en-US"/>
        </w:rPr>
        <w:t>se</w:t>
      </w:r>
      <w:r w:rsidR="00BA0C36" w:rsidRPr="000C6E3A">
        <w:rPr>
          <w:rFonts w:ascii="Bell MT" w:eastAsia="Arial Unicode MS" w:hAnsi="Bell MT"/>
          <w:lang w:val="en-US"/>
        </w:rPr>
        <w:t xml:space="preserve"> </w:t>
      </w:r>
      <w:r w:rsidRPr="000C6E3A">
        <w:rPr>
          <w:rFonts w:ascii="Bell MT" w:eastAsia="Arial Unicode MS" w:hAnsi="Bell MT"/>
          <w:lang w:val="en-US"/>
        </w:rPr>
        <w:t xml:space="preserve">mysterious urban enclaves. </w:t>
      </w:r>
      <w:r w:rsidRPr="000C6E3A">
        <w:rPr>
          <w:rFonts w:ascii="Bell MT" w:eastAsia="Arial Unicode MS" w:hAnsi="Bell MT"/>
          <w:i/>
          <w:lang w:val="en-US"/>
        </w:rPr>
        <w:t>Participant observation</w:t>
      </w:r>
      <w:r w:rsidR="00FB3415" w:rsidRPr="000C6E3A">
        <w:rPr>
          <w:rFonts w:ascii="Bell MT" w:eastAsia="Arial Unicode MS" w:hAnsi="Bell MT"/>
          <w:lang w:val="en-US"/>
        </w:rPr>
        <w:t xml:space="preserve"> in the form of </w:t>
      </w:r>
      <w:r w:rsidR="00BA0C36" w:rsidRPr="000C6E3A">
        <w:rPr>
          <w:rFonts w:ascii="Bell MT" w:eastAsia="Arial Unicode MS" w:hAnsi="Bell MT"/>
          <w:lang w:val="en-US"/>
        </w:rPr>
        <w:t>voluntary work</w:t>
      </w:r>
      <w:r w:rsidR="00FB3415" w:rsidRPr="000C6E3A">
        <w:rPr>
          <w:rFonts w:ascii="Bell MT" w:eastAsia="Arial Unicode MS" w:hAnsi="Bell MT"/>
          <w:lang w:val="en-US"/>
        </w:rPr>
        <w:t xml:space="preserve"> at various events at the encampments</w:t>
      </w:r>
      <w:r w:rsidR="002F2CD2" w:rsidRPr="000C6E3A">
        <w:rPr>
          <w:rFonts w:ascii="Bell MT" w:eastAsia="Arial Unicode MS" w:hAnsi="Bell MT"/>
          <w:lang w:val="en-US"/>
        </w:rPr>
        <w:t xml:space="preserve"> and one week of living in one of the</w:t>
      </w:r>
      <w:r w:rsidR="00FB3415" w:rsidRPr="000C6E3A">
        <w:rPr>
          <w:rFonts w:ascii="Bell MT" w:eastAsia="Arial Unicode MS" w:hAnsi="Bell MT"/>
          <w:lang w:val="en-US"/>
        </w:rPr>
        <w:t xml:space="preserve"> trailer</w:t>
      </w:r>
      <w:r w:rsidR="002F2CD2" w:rsidRPr="000C6E3A">
        <w:rPr>
          <w:rFonts w:ascii="Bell MT" w:eastAsia="Arial Unicode MS" w:hAnsi="Bell MT"/>
          <w:lang w:val="en-US"/>
        </w:rPr>
        <w:t>s has</w:t>
      </w:r>
      <w:r w:rsidRPr="000C6E3A">
        <w:rPr>
          <w:rFonts w:ascii="Bell MT" w:eastAsia="Arial Unicode MS" w:hAnsi="Bell MT"/>
          <w:lang w:val="en-US"/>
        </w:rPr>
        <w:t xml:space="preserve"> been the most useful method to enter </w:t>
      </w:r>
      <w:r w:rsidR="00FB3415" w:rsidRPr="000C6E3A">
        <w:rPr>
          <w:rFonts w:ascii="Bell MT" w:eastAsia="Arial Unicode MS" w:hAnsi="Bell MT"/>
          <w:lang w:val="en-US"/>
        </w:rPr>
        <w:t xml:space="preserve">and capture </w:t>
      </w:r>
      <w:r w:rsidR="002F2CD2" w:rsidRPr="000C6E3A">
        <w:rPr>
          <w:rFonts w:ascii="Bell MT" w:eastAsia="Arial Unicode MS" w:hAnsi="Bell MT"/>
          <w:lang w:val="en-US"/>
        </w:rPr>
        <w:t>the world of wagons</w:t>
      </w:r>
      <w:r w:rsidR="00FB3415" w:rsidRPr="000C6E3A">
        <w:rPr>
          <w:rFonts w:ascii="Bell MT" w:eastAsia="Arial Unicode MS" w:hAnsi="Bell MT"/>
          <w:lang w:val="en-US"/>
        </w:rPr>
        <w:t>. After acce</w:t>
      </w:r>
      <w:r w:rsidR="00BA0C36" w:rsidRPr="000C6E3A">
        <w:rPr>
          <w:rFonts w:ascii="Bell MT" w:eastAsia="Arial Unicode MS" w:hAnsi="Bell MT"/>
          <w:lang w:val="en-US"/>
        </w:rPr>
        <w:t>s</w:t>
      </w:r>
      <w:r w:rsidR="00FB3415" w:rsidRPr="000C6E3A">
        <w:rPr>
          <w:rFonts w:ascii="Bell MT" w:eastAsia="Arial Unicode MS" w:hAnsi="Bell MT"/>
          <w:lang w:val="en-US"/>
        </w:rPr>
        <w:t>s had been gained</w:t>
      </w:r>
      <w:r w:rsidR="00BA0C36" w:rsidRPr="000C6E3A">
        <w:rPr>
          <w:rFonts w:ascii="Bell MT" w:eastAsia="Arial Unicode MS" w:hAnsi="Bell MT"/>
          <w:lang w:val="en-US"/>
        </w:rPr>
        <w:t xml:space="preserve">, seventeen </w:t>
      </w:r>
      <w:r w:rsidR="00BA0C36" w:rsidRPr="000C6E3A">
        <w:rPr>
          <w:rFonts w:ascii="Bell MT" w:eastAsia="Arial Unicode MS" w:hAnsi="Bell MT"/>
          <w:i/>
          <w:lang w:val="en-US"/>
        </w:rPr>
        <w:t>in-depth interviews</w:t>
      </w:r>
      <w:r w:rsidR="00BA0C36" w:rsidRPr="000C6E3A">
        <w:rPr>
          <w:rFonts w:ascii="Bell MT" w:eastAsia="Arial Unicode MS" w:hAnsi="Bell MT"/>
          <w:lang w:val="en-US"/>
        </w:rPr>
        <w:t xml:space="preserve"> have been conducted with </w:t>
      </w:r>
      <w:r w:rsidR="002F2CD2" w:rsidRPr="000C6E3A">
        <w:rPr>
          <w:rFonts w:ascii="Bell MT" w:eastAsia="Arial Unicode MS" w:hAnsi="Bell MT"/>
          <w:lang w:val="en-US"/>
        </w:rPr>
        <w:t>members of the trailer communities,</w:t>
      </w:r>
      <w:r w:rsidR="00BA0C36" w:rsidRPr="000C6E3A">
        <w:rPr>
          <w:rFonts w:ascii="Bell MT" w:eastAsia="Arial Unicode MS" w:hAnsi="Bell MT"/>
          <w:lang w:val="en-US"/>
        </w:rPr>
        <w:t xml:space="preserve"> supplemented with a </w:t>
      </w:r>
      <w:r w:rsidR="00BA0C36" w:rsidRPr="000C6E3A">
        <w:rPr>
          <w:rFonts w:ascii="Bell MT" w:eastAsia="Arial Unicode MS" w:hAnsi="Bell MT"/>
          <w:i/>
          <w:lang w:val="en-US"/>
        </w:rPr>
        <w:t>discourse analysis</w:t>
      </w:r>
      <w:r w:rsidR="00A80F57" w:rsidRPr="000C6E3A">
        <w:rPr>
          <w:rFonts w:ascii="Bell MT" w:eastAsia="Arial Unicode MS" w:hAnsi="Bell MT"/>
          <w:lang w:val="en-US"/>
        </w:rPr>
        <w:t xml:space="preserve"> on </w:t>
      </w:r>
      <w:r w:rsidR="00BA0C36" w:rsidRPr="000C6E3A">
        <w:rPr>
          <w:rFonts w:ascii="Bell MT" w:eastAsia="Arial Unicode MS" w:hAnsi="Bell MT"/>
          <w:lang w:val="en-US"/>
        </w:rPr>
        <w:t xml:space="preserve">documents spread by activists (flyers, posters, </w:t>
      </w:r>
      <w:r w:rsidR="00A80F57" w:rsidRPr="000C6E3A">
        <w:rPr>
          <w:rFonts w:ascii="Bell MT" w:eastAsia="Arial Unicode MS" w:hAnsi="Bell MT"/>
          <w:lang w:val="en-US"/>
        </w:rPr>
        <w:lastRenderedPageBreak/>
        <w:t>badges, leaflets</w:t>
      </w:r>
      <w:r w:rsidR="00BA0C36" w:rsidRPr="000C6E3A">
        <w:rPr>
          <w:rFonts w:ascii="Bell MT" w:eastAsia="Arial Unicode MS" w:hAnsi="Bell MT"/>
          <w:lang w:val="en-US"/>
        </w:rPr>
        <w:t xml:space="preserve">) and </w:t>
      </w:r>
      <w:r w:rsidR="00A80F57" w:rsidRPr="000C6E3A">
        <w:rPr>
          <w:rFonts w:ascii="Bell MT" w:eastAsia="Arial Unicode MS" w:hAnsi="Bell MT"/>
          <w:lang w:val="en-US"/>
        </w:rPr>
        <w:t xml:space="preserve">local </w:t>
      </w:r>
      <w:r w:rsidR="00BA0C36" w:rsidRPr="000C6E3A">
        <w:rPr>
          <w:rFonts w:ascii="Bell MT" w:eastAsia="Arial Unicode MS" w:hAnsi="Bell MT"/>
          <w:lang w:val="en-US"/>
        </w:rPr>
        <w:t xml:space="preserve">newspaper articles. </w:t>
      </w:r>
      <w:r w:rsidR="00BA0C36" w:rsidRPr="000C6E3A">
        <w:rPr>
          <w:rFonts w:ascii="Bell MT" w:hAnsi="Bell MT"/>
          <w:lang w:val="en-GB"/>
        </w:rPr>
        <w:t>Participant observation</w:t>
      </w:r>
      <w:r w:rsidR="002F2CD2" w:rsidRPr="000C6E3A">
        <w:rPr>
          <w:rFonts w:ascii="Bell MT" w:hAnsi="Bell MT"/>
          <w:lang w:val="en-GB"/>
        </w:rPr>
        <w:t>s</w:t>
      </w:r>
      <w:r w:rsidR="00BA0C36" w:rsidRPr="000C6E3A">
        <w:rPr>
          <w:rFonts w:ascii="Bell MT" w:hAnsi="Bell MT"/>
          <w:lang w:val="en-GB"/>
        </w:rPr>
        <w:t xml:space="preserve"> and </w:t>
      </w:r>
      <w:r w:rsidR="00A80F57" w:rsidRPr="000C6E3A">
        <w:rPr>
          <w:rFonts w:ascii="Bell MT" w:hAnsi="Bell MT"/>
          <w:lang w:val="en-GB"/>
        </w:rPr>
        <w:t xml:space="preserve">the </w:t>
      </w:r>
      <w:r w:rsidR="00BA0C36" w:rsidRPr="000C6E3A">
        <w:rPr>
          <w:rFonts w:ascii="Bell MT" w:hAnsi="Bell MT"/>
          <w:lang w:val="en-GB"/>
        </w:rPr>
        <w:t xml:space="preserve">open-ended interviews enabled us to detect micro practices that played a role in decision making, group making and identity formation processes in the trailer communities and the discourse analysis revealed </w:t>
      </w:r>
      <w:r w:rsidR="00801BE8" w:rsidRPr="000C6E3A">
        <w:rPr>
          <w:rFonts w:ascii="Bell MT" w:hAnsi="Bell MT"/>
          <w:lang w:val="en-GB"/>
        </w:rPr>
        <w:t>the way the subjects of study presented themselves in the public sphere in order to gain a voice in politics</w:t>
      </w:r>
      <w:r w:rsidR="00A80F57" w:rsidRPr="000C6E3A">
        <w:rPr>
          <w:rFonts w:ascii="Bell MT" w:hAnsi="Bell MT"/>
          <w:lang w:val="en-GB"/>
        </w:rPr>
        <w:t xml:space="preserve"> </w:t>
      </w:r>
      <w:r w:rsidR="002F2CD2" w:rsidRPr="000C6E3A">
        <w:rPr>
          <w:rFonts w:ascii="Bell MT" w:hAnsi="Bell MT"/>
          <w:lang w:val="en-GB"/>
        </w:rPr>
        <w:t xml:space="preserve">on the one hand </w:t>
      </w:r>
      <w:r w:rsidR="00A80F57" w:rsidRPr="000C6E3A">
        <w:rPr>
          <w:rFonts w:ascii="Bell MT" w:hAnsi="Bell MT"/>
          <w:lang w:val="en-GB"/>
        </w:rPr>
        <w:t xml:space="preserve">and uncovered the claims </w:t>
      </w:r>
      <w:r w:rsidR="002F2CD2" w:rsidRPr="000C6E3A">
        <w:rPr>
          <w:rFonts w:ascii="Bell MT" w:hAnsi="Bell MT"/>
          <w:lang w:val="en-GB"/>
        </w:rPr>
        <w:t xml:space="preserve">that </w:t>
      </w:r>
      <w:r w:rsidR="00A80F57" w:rsidRPr="000C6E3A">
        <w:rPr>
          <w:rFonts w:ascii="Bell MT" w:hAnsi="Bell MT"/>
          <w:lang w:val="en-GB"/>
        </w:rPr>
        <w:t>activists made in interviews with the press</w:t>
      </w:r>
      <w:r w:rsidR="002F2CD2" w:rsidRPr="000C6E3A">
        <w:rPr>
          <w:rFonts w:ascii="Bell MT" w:hAnsi="Bell MT"/>
          <w:lang w:val="en-GB"/>
        </w:rPr>
        <w:t xml:space="preserve"> on the other</w:t>
      </w:r>
      <w:r w:rsidR="00A80F57" w:rsidRPr="000C6E3A">
        <w:rPr>
          <w:rFonts w:ascii="Bell MT" w:hAnsi="Bell MT"/>
          <w:lang w:val="en-GB"/>
        </w:rPr>
        <w:t>.</w:t>
      </w:r>
    </w:p>
    <w:p w:rsidR="004F297E" w:rsidRPr="000C6E3A" w:rsidRDefault="004F297E" w:rsidP="00BA0C36">
      <w:pPr>
        <w:autoSpaceDE w:val="0"/>
        <w:autoSpaceDN w:val="0"/>
        <w:adjustRightInd w:val="0"/>
        <w:spacing w:line="360" w:lineRule="auto"/>
        <w:jc w:val="both"/>
        <w:rPr>
          <w:rFonts w:ascii="Bell MT" w:hAnsi="Bell MT"/>
          <w:lang w:val="en-GB"/>
        </w:rPr>
      </w:pPr>
    </w:p>
    <w:p w:rsidR="00D43CB6" w:rsidRPr="000C6E3A" w:rsidRDefault="00BA685D" w:rsidP="00BA0C36">
      <w:pPr>
        <w:autoSpaceDE w:val="0"/>
        <w:autoSpaceDN w:val="0"/>
        <w:adjustRightInd w:val="0"/>
        <w:spacing w:line="360" w:lineRule="auto"/>
        <w:jc w:val="both"/>
        <w:rPr>
          <w:rFonts w:ascii="Bell MT" w:hAnsi="Bell MT"/>
          <w:b/>
          <w:lang w:val="en-GB"/>
        </w:rPr>
      </w:pPr>
      <w:r w:rsidRPr="000C6E3A">
        <w:rPr>
          <w:rFonts w:ascii="Bell MT" w:hAnsi="Bell MT"/>
          <w:b/>
          <w:lang w:val="en-GB"/>
        </w:rPr>
        <w:t>II</w:t>
      </w:r>
      <w:r w:rsidR="002E42F4" w:rsidRPr="000C6E3A">
        <w:rPr>
          <w:rFonts w:ascii="Bell MT" w:hAnsi="Bell MT"/>
          <w:b/>
          <w:lang w:val="en-GB"/>
        </w:rPr>
        <w:t>I</w:t>
      </w:r>
      <w:r w:rsidR="00BA0C36" w:rsidRPr="000C6E3A">
        <w:rPr>
          <w:rFonts w:ascii="Bell MT" w:hAnsi="Bell MT"/>
          <w:b/>
          <w:lang w:val="en-GB"/>
        </w:rPr>
        <w:t>. Neoliberal</w:t>
      </w:r>
      <w:r w:rsidR="00D43CB6" w:rsidRPr="000C6E3A">
        <w:rPr>
          <w:rFonts w:ascii="Bell MT" w:hAnsi="Bell MT"/>
          <w:b/>
          <w:lang w:val="en-GB"/>
        </w:rPr>
        <w:t>-Creative Berlin: An overview of the political field</w:t>
      </w:r>
    </w:p>
    <w:p w:rsidR="00B25C90" w:rsidRPr="000C6E3A" w:rsidRDefault="00B25C90" w:rsidP="00BA0C36">
      <w:pPr>
        <w:spacing w:line="360" w:lineRule="auto"/>
        <w:jc w:val="both"/>
        <w:rPr>
          <w:rStyle w:val="apple-converted-space"/>
          <w:rFonts w:ascii="Bell MT" w:hAnsi="Bell MT"/>
          <w:i/>
          <w:shd w:val="clear" w:color="auto" w:fill="FFFFFF"/>
          <w:lang w:val="en-GB"/>
        </w:rPr>
      </w:pPr>
      <w:r w:rsidRPr="000C6E3A">
        <w:rPr>
          <w:rStyle w:val="apple-converted-space"/>
          <w:rFonts w:ascii="Bell MT" w:hAnsi="Bell MT"/>
          <w:i/>
          <w:shd w:val="clear" w:color="auto" w:fill="FFFFFF"/>
          <w:lang w:val="en-GB"/>
        </w:rPr>
        <w:t xml:space="preserve">Constraints and opportunities </w:t>
      </w:r>
    </w:p>
    <w:p w:rsidR="00D43CB6" w:rsidRPr="000C6E3A" w:rsidRDefault="00D43CB6" w:rsidP="00BA0C36">
      <w:pPr>
        <w:spacing w:line="360" w:lineRule="auto"/>
        <w:jc w:val="both"/>
        <w:rPr>
          <w:rStyle w:val="apple-converted-space"/>
          <w:rFonts w:ascii="Bell MT" w:hAnsi="Bell MT"/>
          <w:shd w:val="clear" w:color="auto" w:fill="FFFFFF"/>
          <w:lang w:val="en-GB"/>
        </w:rPr>
      </w:pPr>
      <w:r w:rsidRPr="000C6E3A">
        <w:rPr>
          <w:rStyle w:val="apple-converted-space"/>
          <w:rFonts w:ascii="Bell MT" w:hAnsi="Bell MT"/>
          <w:shd w:val="clear" w:color="auto" w:fill="FFFFFF"/>
          <w:lang w:val="en-GB"/>
        </w:rPr>
        <w:t xml:space="preserve">Berlin has been governed by </w:t>
      </w:r>
      <w:r w:rsidR="00796276" w:rsidRPr="000C6E3A">
        <w:rPr>
          <w:rStyle w:val="apple-converted-space"/>
          <w:rFonts w:ascii="Bell MT" w:hAnsi="Bell MT"/>
          <w:shd w:val="clear" w:color="auto" w:fill="FFFFFF"/>
          <w:lang w:val="en-GB"/>
        </w:rPr>
        <w:t>a “</w:t>
      </w:r>
      <w:r w:rsidRPr="000C6E3A">
        <w:rPr>
          <w:rStyle w:val="apple-converted-space"/>
          <w:rFonts w:ascii="Bell MT" w:hAnsi="Bell MT"/>
          <w:shd w:val="clear" w:color="auto" w:fill="FFFFFF"/>
          <w:lang w:val="en-GB"/>
        </w:rPr>
        <w:t>black-red coalition</w:t>
      </w:r>
      <w:r w:rsidR="00796276" w:rsidRPr="000C6E3A">
        <w:rPr>
          <w:rStyle w:val="apple-converted-space"/>
          <w:rFonts w:ascii="Bell MT" w:hAnsi="Bell MT"/>
          <w:shd w:val="clear" w:color="auto" w:fill="FFFFFF"/>
          <w:lang w:val="en-GB"/>
        </w:rPr>
        <w:t>”</w:t>
      </w:r>
      <w:r w:rsidRPr="000C6E3A">
        <w:rPr>
          <w:rStyle w:val="apple-converted-space"/>
          <w:rFonts w:ascii="Bell MT" w:hAnsi="Bell MT"/>
          <w:shd w:val="clear" w:color="auto" w:fill="FFFFFF"/>
          <w:lang w:val="en-GB"/>
        </w:rPr>
        <w:t xml:space="preserve"> (</w:t>
      </w:r>
      <w:r w:rsidR="00796276" w:rsidRPr="000C6E3A">
        <w:rPr>
          <w:rFonts w:ascii="Bell MT" w:hAnsi="Bell MT"/>
          <w:lang w:val="en-GB"/>
        </w:rPr>
        <w:t>Christian-Democrats</w:t>
      </w:r>
      <w:r w:rsidR="00796276" w:rsidRPr="000C6E3A">
        <w:rPr>
          <w:rStyle w:val="apple-converted-space"/>
          <w:rFonts w:ascii="Bell MT" w:hAnsi="Bell MT"/>
          <w:shd w:val="clear" w:color="auto" w:fill="FFFFFF"/>
          <w:lang w:val="en-GB"/>
        </w:rPr>
        <w:t xml:space="preserve"> [</w:t>
      </w:r>
      <w:r w:rsidRPr="000C6E3A">
        <w:rPr>
          <w:rStyle w:val="apple-converted-space"/>
          <w:rFonts w:ascii="Bell MT" w:hAnsi="Bell MT"/>
          <w:shd w:val="clear" w:color="auto" w:fill="FFFFFF"/>
          <w:lang w:val="en-GB"/>
        </w:rPr>
        <w:t>CDU</w:t>
      </w:r>
      <w:r w:rsidR="00796276" w:rsidRPr="000C6E3A">
        <w:rPr>
          <w:rStyle w:val="apple-converted-space"/>
          <w:rFonts w:ascii="Bell MT" w:hAnsi="Bell MT"/>
          <w:shd w:val="clear" w:color="auto" w:fill="FFFFFF"/>
          <w:lang w:val="en-GB"/>
        </w:rPr>
        <w:t>]</w:t>
      </w:r>
      <w:r w:rsidRPr="000C6E3A">
        <w:rPr>
          <w:rStyle w:val="apple-converted-space"/>
          <w:rFonts w:ascii="Bell MT" w:hAnsi="Bell MT"/>
          <w:shd w:val="clear" w:color="auto" w:fill="FFFFFF"/>
          <w:lang w:val="en-GB"/>
        </w:rPr>
        <w:t xml:space="preserve"> and </w:t>
      </w:r>
      <w:r w:rsidR="00796276" w:rsidRPr="000C6E3A">
        <w:rPr>
          <w:rStyle w:val="apple-converted-space"/>
          <w:rFonts w:ascii="Bell MT" w:hAnsi="Bell MT"/>
          <w:shd w:val="clear" w:color="auto" w:fill="FFFFFF"/>
          <w:lang w:val="en-GB"/>
        </w:rPr>
        <w:t>Social-Democrats [</w:t>
      </w:r>
      <w:r w:rsidRPr="000C6E3A">
        <w:rPr>
          <w:rStyle w:val="apple-converted-space"/>
          <w:rFonts w:ascii="Bell MT" w:hAnsi="Bell MT"/>
          <w:shd w:val="clear" w:color="auto" w:fill="FFFFFF"/>
          <w:lang w:val="en-GB"/>
        </w:rPr>
        <w:t>SPD</w:t>
      </w:r>
      <w:r w:rsidR="00796276" w:rsidRPr="000C6E3A">
        <w:rPr>
          <w:rStyle w:val="apple-converted-space"/>
          <w:rFonts w:ascii="Bell MT" w:hAnsi="Bell MT"/>
          <w:shd w:val="clear" w:color="auto" w:fill="FFFFFF"/>
          <w:lang w:val="en-GB"/>
        </w:rPr>
        <w:t>]</w:t>
      </w:r>
      <w:r w:rsidRPr="000C6E3A">
        <w:rPr>
          <w:rStyle w:val="apple-converted-space"/>
          <w:rFonts w:ascii="Bell MT" w:hAnsi="Bell MT"/>
          <w:shd w:val="clear" w:color="auto" w:fill="FFFFFF"/>
          <w:lang w:val="en-GB"/>
        </w:rPr>
        <w:t>) since 2011.</w:t>
      </w:r>
      <w:r w:rsidRPr="000C6E3A">
        <w:rPr>
          <w:rStyle w:val="FootnoteReference"/>
          <w:rFonts w:ascii="Bell MT" w:hAnsi="Bell MT"/>
          <w:shd w:val="clear" w:color="auto" w:fill="FFFFFF"/>
          <w:lang w:val="en-GB"/>
        </w:rPr>
        <w:footnoteReference w:id="1"/>
      </w:r>
      <w:r w:rsidRPr="000C6E3A">
        <w:rPr>
          <w:rFonts w:ascii="Bell MT" w:hAnsi="Bell MT"/>
          <w:bCs/>
          <w:lang w:val="en-GB"/>
        </w:rPr>
        <w:t xml:space="preserve"> </w:t>
      </w:r>
      <w:r w:rsidR="00AB082B" w:rsidRPr="000C6E3A">
        <w:rPr>
          <w:rFonts w:ascii="Bell MT" w:hAnsi="Bell MT"/>
          <w:bCs/>
          <w:lang w:val="en-GB"/>
        </w:rPr>
        <w:t xml:space="preserve">Both the center-right and center-left parties have largely accepted many of the core principles of competitive, neoliberal governance. Moreover, the </w:t>
      </w:r>
      <w:r w:rsidRPr="000C6E3A">
        <w:rPr>
          <w:rFonts w:ascii="Bell MT" w:hAnsi="Bell MT"/>
          <w:lang w:val="en-GB"/>
        </w:rPr>
        <w:t xml:space="preserve">Christian-Democrats have </w:t>
      </w:r>
      <w:r w:rsidR="00AB082B" w:rsidRPr="000C6E3A">
        <w:rPr>
          <w:rFonts w:ascii="Bell MT" w:hAnsi="Bell MT"/>
          <w:lang w:val="en-GB"/>
        </w:rPr>
        <w:t xml:space="preserve">favored repressive positions regarding urban social movements.  </w:t>
      </w:r>
      <w:r w:rsidRPr="000C6E3A">
        <w:rPr>
          <w:rFonts w:ascii="Bell MT" w:hAnsi="Bell MT"/>
          <w:lang w:val="en-US"/>
        </w:rPr>
        <w:t xml:space="preserve">The CDU won the first common elections </w:t>
      </w:r>
      <w:r w:rsidR="00AB082B" w:rsidRPr="000C6E3A">
        <w:rPr>
          <w:rFonts w:ascii="Bell MT" w:hAnsi="Bell MT"/>
          <w:lang w:val="en-US"/>
        </w:rPr>
        <w:t xml:space="preserve">of unified Berlin in 1990 and went on to form </w:t>
      </w:r>
      <w:r w:rsidRPr="000C6E3A">
        <w:rPr>
          <w:rFonts w:ascii="Bell MT" w:hAnsi="Bell MT"/>
          <w:lang w:val="en-US"/>
        </w:rPr>
        <w:t xml:space="preserve">a coalition with </w:t>
      </w:r>
      <w:r w:rsidR="00AB082B" w:rsidRPr="000C6E3A">
        <w:rPr>
          <w:rFonts w:ascii="Bell MT" w:hAnsi="Bell MT"/>
          <w:lang w:val="en-US"/>
        </w:rPr>
        <w:t xml:space="preserve">the </w:t>
      </w:r>
      <w:r w:rsidRPr="000C6E3A">
        <w:rPr>
          <w:rFonts w:ascii="Bell MT" w:hAnsi="Bell MT"/>
          <w:lang w:val="en-US"/>
        </w:rPr>
        <w:t>SPD in 1991.</w:t>
      </w:r>
      <w:r w:rsidR="00AB082B" w:rsidRPr="000C6E3A">
        <w:rPr>
          <w:rFonts w:ascii="Bell MT" w:hAnsi="Bell MT"/>
          <w:lang w:val="en-US"/>
        </w:rPr>
        <w:t xml:space="preserve"> The decade that followed presented </w:t>
      </w:r>
      <w:r w:rsidR="00796276" w:rsidRPr="000C6E3A">
        <w:rPr>
          <w:rFonts w:ascii="Bell MT" w:hAnsi="Bell MT"/>
          <w:lang w:val="en-US"/>
        </w:rPr>
        <w:t xml:space="preserve">trailer </w:t>
      </w:r>
      <w:r w:rsidR="00EF19E2" w:rsidRPr="000C6E3A">
        <w:rPr>
          <w:rFonts w:ascii="Bell MT" w:hAnsi="Bell MT"/>
          <w:lang w:val="en-US"/>
        </w:rPr>
        <w:t xml:space="preserve">encampments </w:t>
      </w:r>
      <w:r w:rsidR="00AB082B" w:rsidRPr="000C6E3A">
        <w:rPr>
          <w:rFonts w:ascii="Bell MT" w:hAnsi="Bell MT"/>
          <w:lang w:val="en-US"/>
        </w:rPr>
        <w:t xml:space="preserve">with a particularly hostile environment because the government </w:t>
      </w:r>
      <w:r w:rsidR="00AD0D54" w:rsidRPr="000C6E3A">
        <w:rPr>
          <w:rFonts w:ascii="Bell MT" w:hAnsi="Bell MT"/>
          <w:lang w:val="en-US"/>
        </w:rPr>
        <w:t>placed a ban on squatting</w:t>
      </w:r>
      <w:r w:rsidR="00AD0D54" w:rsidRPr="000C6E3A">
        <w:rPr>
          <w:rFonts w:ascii="Bell MT" w:eastAsia="Arial Unicode MS" w:hAnsi="Bell MT"/>
          <w:lang w:val="en-US"/>
        </w:rPr>
        <w:t xml:space="preserve">. </w:t>
      </w:r>
      <w:r w:rsidR="00AD0D54" w:rsidRPr="000C6E3A">
        <w:rPr>
          <w:rFonts w:ascii="Bell MT" w:hAnsi="Bell MT"/>
          <w:lang w:val="en-US"/>
        </w:rPr>
        <w:t xml:space="preserve">This repressive environment resulted in a sharp decline in squatting in general and it marked an important constraint on the trailer camps in </w:t>
      </w:r>
      <w:r w:rsidR="00EF19E2" w:rsidRPr="000C6E3A">
        <w:rPr>
          <w:rFonts w:ascii="Bell MT" w:hAnsi="Bell MT"/>
          <w:lang w:val="en-US"/>
        </w:rPr>
        <w:t>particular</w:t>
      </w:r>
      <w:r w:rsidR="00AD0D54" w:rsidRPr="000C6E3A">
        <w:rPr>
          <w:rFonts w:ascii="Bell MT" w:hAnsi="Bell MT"/>
          <w:lang w:val="en-US"/>
        </w:rPr>
        <w:t xml:space="preserve">.  </w:t>
      </w:r>
      <w:r w:rsidR="00AB082B" w:rsidRPr="000C6E3A">
        <w:rPr>
          <w:rFonts w:ascii="Bell MT" w:eastAsia="Arial Unicode MS" w:hAnsi="Bell MT"/>
          <w:lang w:val="en-US"/>
        </w:rPr>
        <w:t>The only legal option to live on urban land was to buy a site or lease it from the borough</w:t>
      </w:r>
      <w:r w:rsidR="00EF19E2" w:rsidRPr="000C6E3A">
        <w:rPr>
          <w:rFonts w:ascii="Bell MT" w:eastAsia="Arial Unicode MS" w:hAnsi="Bell MT"/>
          <w:lang w:val="en-US"/>
        </w:rPr>
        <w:t xml:space="preserve"> and p</w:t>
      </w:r>
      <w:r w:rsidR="00AB082B" w:rsidRPr="000C6E3A">
        <w:rPr>
          <w:rFonts w:ascii="Bell MT" w:eastAsia="Arial Unicode MS" w:hAnsi="Bell MT"/>
          <w:lang w:val="en-US"/>
        </w:rPr>
        <w:t>urchasing private property was not an option for the majority of trailer communities.</w:t>
      </w:r>
      <w:r w:rsidR="00587322" w:rsidRPr="000C6E3A">
        <w:rPr>
          <w:rFonts w:ascii="Bell MT" w:eastAsia="Arial Unicode MS" w:hAnsi="Bell MT"/>
          <w:lang w:val="en-US"/>
        </w:rPr>
        <w:t xml:space="preserve"> 2001 marked an</w:t>
      </w:r>
      <w:r w:rsidR="00AD0D54" w:rsidRPr="000C6E3A">
        <w:rPr>
          <w:rFonts w:ascii="Bell MT" w:eastAsia="Arial Unicode MS" w:hAnsi="Bell MT"/>
          <w:lang w:val="en-US"/>
        </w:rPr>
        <w:t xml:space="preserve"> important turning point with the </w:t>
      </w:r>
      <w:r w:rsidR="00BF5983" w:rsidRPr="000C6E3A">
        <w:rPr>
          <w:rFonts w:ascii="Bell MT" w:eastAsia="Arial Unicode MS" w:hAnsi="Bell MT"/>
          <w:lang w:val="en-US"/>
        </w:rPr>
        <w:t xml:space="preserve">establishment of </w:t>
      </w:r>
      <w:r w:rsidR="00AD0D54" w:rsidRPr="000C6E3A">
        <w:rPr>
          <w:rFonts w:ascii="Bell MT" w:eastAsia="Arial Unicode MS" w:hAnsi="Bell MT"/>
          <w:lang w:val="en-US"/>
        </w:rPr>
        <w:t xml:space="preserve">a </w:t>
      </w:r>
      <w:r w:rsidR="00AD0D54" w:rsidRPr="000C6E3A">
        <w:rPr>
          <w:rStyle w:val="apple-converted-space"/>
          <w:rFonts w:ascii="Bell MT" w:hAnsi="Bell MT"/>
          <w:shd w:val="clear" w:color="auto" w:fill="FFFFFF"/>
          <w:lang w:val="en-GB"/>
        </w:rPr>
        <w:t>Social-Democrat and Left Party coalition</w:t>
      </w:r>
      <w:r w:rsidR="00796276" w:rsidRPr="000C6E3A">
        <w:rPr>
          <w:rStyle w:val="apple-converted-space"/>
          <w:rFonts w:ascii="Bell MT" w:hAnsi="Bell MT"/>
          <w:shd w:val="clear" w:color="auto" w:fill="FFFFFF"/>
          <w:lang w:val="en-GB"/>
        </w:rPr>
        <w:t xml:space="preserve"> </w:t>
      </w:r>
      <w:r w:rsidR="00AD0D54" w:rsidRPr="000C6E3A">
        <w:rPr>
          <w:rStyle w:val="apple-converted-space"/>
          <w:rFonts w:ascii="Bell MT" w:hAnsi="Bell MT"/>
          <w:shd w:val="clear" w:color="auto" w:fill="FFFFFF"/>
          <w:lang w:val="en-GB"/>
        </w:rPr>
        <w:t>which lasted until</w:t>
      </w:r>
      <w:r w:rsidR="00796276" w:rsidRPr="000C6E3A">
        <w:rPr>
          <w:rStyle w:val="apple-converted-space"/>
          <w:rFonts w:ascii="Bell MT" w:hAnsi="Bell MT"/>
          <w:shd w:val="clear" w:color="auto" w:fill="FFFFFF"/>
          <w:lang w:val="en-GB"/>
        </w:rPr>
        <w:t xml:space="preserve"> </w:t>
      </w:r>
      <w:r w:rsidR="00BD3833" w:rsidRPr="000C6E3A">
        <w:rPr>
          <w:rStyle w:val="apple-converted-space"/>
          <w:rFonts w:ascii="Bell MT" w:hAnsi="Bell MT"/>
          <w:shd w:val="clear" w:color="auto" w:fill="FFFFFF"/>
          <w:lang w:val="en-GB"/>
        </w:rPr>
        <w:t xml:space="preserve">2011. </w:t>
      </w:r>
      <w:bookmarkStart w:id="0" w:name="_GoBack"/>
      <w:bookmarkEnd w:id="0"/>
      <w:r w:rsidR="00AD0D54" w:rsidRPr="000C6E3A">
        <w:rPr>
          <w:rStyle w:val="apple-converted-space"/>
          <w:rFonts w:ascii="Bell MT" w:hAnsi="Bell MT"/>
          <w:shd w:val="clear" w:color="auto" w:fill="FFFFFF"/>
          <w:lang w:val="en-GB"/>
        </w:rPr>
        <w:t xml:space="preserve">This provided a more hospitable environment for urban activists generally.  </w:t>
      </w:r>
    </w:p>
    <w:p w:rsidR="004030F3" w:rsidRPr="000C6E3A" w:rsidRDefault="00AD0D54" w:rsidP="00BA0C36">
      <w:pPr>
        <w:pStyle w:val="CommentText"/>
        <w:spacing w:line="360" w:lineRule="auto"/>
        <w:ind w:firstLine="708"/>
        <w:jc w:val="both"/>
        <w:rPr>
          <w:rFonts w:ascii="Bell MT" w:hAnsi="Bell MT"/>
          <w:bCs/>
          <w:sz w:val="24"/>
          <w:szCs w:val="24"/>
          <w:lang w:val="en-GB"/>
        </w:rPr>
      </w:pPr>
      <w:r w:rsidRPr="000C6E3A">
        <w:rPr>
          <w:rFonts w:ascii="Bell MT" w:eastAsia="Arial Unicode MS" w:hAnsi="Bell MT"/>
          <w:sz w:val="24"/>
          <w:szCs w:val="24"/>
          <w:lang w:val="en-US"/>
        </w:rPr>
        <w:t xml:space="preserve">While the government shifted to the left in the 2000s, </w:t>
      </w:r>
      <w:r w:rsidR="00D43CB6" w:rsidRPr="000C6E3A">
        <w:rPr>
          <w:rFonts w:ascii="Bell MT" w:eastAsia="Arial Unicode MS" w:hAnsi="Bell MT"/>
          <w:sz w:val="24"/>
          <w:szCs w:val="24"/>
          <w:lang w:val="en-US"/>
        </w:rPr>
        <w:t xml:space="preserve">Berlin’s </w:t>
      </w:r>
      <w:r w:rsidR="00166FB0" w:rsidRPr="000C6E3A">
        <w:rPr>
          <w:rFonts w:ascii="Bell MT" w:eastAsia="Arial Unicode MS" w:hAnsi="Bell MT"/>
          <w:sz w:val="24"/>
          <w:szCs w:val="24"/>
          <w:lang w:val="en-US"/>
        </w:rPr>
        <w:t xml:space="preserve">massive long-term debt </w:t>
      </w:r>
      <w:r w:rsidR="00796276" w:rsidRPr="000C6E3A">
        <w:rPr>
          <w:rFonts w:ascii="Bell MT" w:eastAsia="Arial Unicode MS" w:hAnsi="Bell MT"/>
          <w:sz w:val="24"/>
          <w:szCs w:val="24"/>
          <w:lang w:val="en-US"/>
        </w:rPr>
        <w:t xml:space="preserve">bound it to the </w:t>
      </w:r>
      <w:r w:rsidRPr="000C6E3A">
        <w:rPr>
          <w:rFonts w:ascii="Bell MT" w:eastAsia="Arial Unicode MS" w:hAnsi="Bell MT"/>
          <w:sz w:val="24"/>
          <w:szCs w:val="24"/>
          <w:lang w:val="en-US"/>
        </w:rPr>
        <w:t>previous government</w:t>
      </w:r>
      <w:r w:rsidR="00166FB0" w:rsidRPr="000C6E3A">
        <w:rPr>
          <w:rFonts w:ascii="Bell MT" w:eastAsia="Arial Unicode MS" w:hAnsi="Bell MT"/>
          <w:sz w:val="24"/>
          <w:szCs w:val="24"/>
          <w:lang w:val="en-US"/>
        </w:rPr>
        <w:t xml:space="preserve">’s </w:t>
      </w:r>
      <w:r w:rsidRPr="000C6E3A">
        <w:rPr>
          <w:rFonts w:ascii="Bell MT" w:eastAsia="Arial Unicode MS" w:hAnsi="Bell MT"/>
          <w:sz w:val="24"/>
          <w:szCs w:val="24"/>
          <w:lang w:val="en-US"/>
        </w:rPr>
        <w:t>economic policies.</w:t>
      </w:r>
      <w:r w:rsidR="00166FB0" w:rsidRPr="000C6E3A">
        <w:rPr>
          <w:rFonts w:ascii="Bell MT" w:eastAsia="Arial Unicode MS" w:hAnsi="Bell MT"/>
          <w:sz w:val="24"/>
          <w:szCs w:val="24"/>
          <w:lang w:val="en-US"/>
        </w:rPr>
        <w:t xml:space="preserve"> As of 2013, the city continues to </w:t>
      </w:r>
      <w:r w:rsidR="00BF5983" w:rsidRPr="000C6E3A">
        <w:rPr>
          <w:rFonts w:ascii="Bell MT" w:eastAsia="Arial Unicode MS" w:hAnsi="Bell MT"/>
          <w:sz w:val="24"/>
          <w:szCs w:val="24"/>
          <w:lang w:val="en-US"/>
        </w:rPr>
        <w:t xml:space="preserve">have </w:t>
      </w:r>
      <w:r w:rsidR="00166FB0" w:rsidRPr="000C6E3A">
        <w:rPr>
          <w:rFonts w:ascii="Bell MT" w:eastAsia="Arial Unicode MS" w:hAnsi="Bell MT"/>
          <w:sz w:val="24"/>
          <w:szCs w:val="24"/>
          <w:lang w:val="en-US"/>
        </w:rPr>
        <w:t xml:space="preserve">a debt of </w:t>
      </w:r>
      <w:r w:rsidR="00796276" w:rsidRPr="000C6E3A">
        <w:rPr>
          <w:rFonts w:ascii="Bell MT" w:eastAsia="Arial Unicode MS" w:hAnsi="Bell MT"/>
          <w:sz w:val="24"/>
          <w:szCs w:val="24"/>
          <w:lang w:val="en-US"/>
        </w:rPr>
        <w:t xml:space="preserve">almost 61 </w:t>
      </w:r>
      <w:r w:rsidR="00166FB0" w:rsidRPr="000C6E3A">
        <w:rPr>
          <w:rFonts w:ascii="Bell MT" w:eastAsia="Arial Unicode MS" w:hAnsi="Bell MT"/>
          <w:sz w:val="24"/>
          <w:szCs w:val="24"/>
          <w:lang w:val="en-US"/>
        </w:rPr>
        <w:t xml:space="preserve">million </w:t>
      </w:r>
      <w:proofErr w:type="spellStart"/>
      <w:r w:rsidR="00796276" w:rsidRPr="000C6E3A">
        <w:rPr>
          <w:rFonts w:ascii="Bell MT" w:eastAsia="Arial Unicode MS" w:hAnsi="Bell MT"/>
          <w:sz w:val="24"/>
          <w:szCs w:val="24"/>
          <w:lang w:val="en-US"/>
        </w:rPr>
        <w:t>e</w:t>
      </w:r>
      <w:r w:rsidR="00166FB0" w:rsidRPr="000C6E3A">
        <w:rPr>
          <w:rFonts w:ascii="Bell MT" w:eastAsia="Arial Unicode MS" w:hAnsi="Bell MT"/>
          <w:sz w:val="24"/>
          <w:szCs w:val="24"/>
          <w:lang w:val="en-US"/>
        </w:rPr>
        <w:t>uros</w:t>
      </w:r>
      <w:proofErr w:type="spellEnd"/>
      <w:r w:rsidR="00166FB0" w:rsidRPr="000C6E3A">
        <w:rPr>
          <w:rStyle w:val="FootnoteReference"/>
          <w:rFonts w:ascii="Bell MT" w:eastAsia="Arial Unicode MS" w:hAnsi="Bell MT"/>
          <w:sz w:val="24"/>
          <w:szCs w:val="24"/>
          <w:lang w:val="en-US"/>
        </w:rPr>
        <w:footnoteReference w:id="2"/>
      </w:r>
      <w:r w:rsidR="002F2CD2" w:rsidRPr="000C6E3A">
        <w:rPr>
          <w:rFonts w:ascii="Bell MT" w:eastAsia="Arial Unicode MS" w:hAnsi="Bell MT"/>
          <w:sz w:val="24"/>
          <w:szCs w:val="24"/>
          <w:lang w:val="en-US"/>
        </w:rPr>
        <w:t>.</w:t>
      </w:r>
      <w:r w:rsidR="00166FB0" w:rsidRPr="000C6E3A">
        <w:rPr>
          <w:rFonts w:ascii="Bell MT" w:eastAsia="Arial Unicode MS" w:hAnsi="Bell MT"/>
          <w:sz w:val="24"/>
          <w:szCs w:val="24"/>
          <w:lang w:val="en-US"/>
        </w:rPr>
        <w:t xml:space="preserve"> </w:t>
      </w:r>
      <w:r w:rsidR="00BF5983" w:rsidRPr="000C6E3A">
        <w:rPr>
          <w:rFonts w:ascii="Bell MT" w:eastAsia="Arial Unicode MS" w:hAnsi="Bell MT"/>
          <w:sz w:val="24"/>
          <w:szCs w:val="24"/>
          <w:lang w:val="en-US"/>
        </w:rPr>
        <w:t>The city has embraced</w:t>
      </w:r>
      <w:r w:rsidR="00166FB0" w:rsidRPr="000C6E3A">
        <w:rPr>
          <w:rFonts w:ascii="Bell MT" w:eastAsia="Arial Unicode MS" w:hAnsi="Bell MT"/>
          <w:sz w:val="24"/>
          <w:szCs w:val="24"/>
          <w:lang w:val="en-US"/>
        </w:rPr>
        <w:t xml:space="preserve"> policies to stimulate new sources of revenue</w:t>
      </w:r>
      <w:r w:rsidR="00BF5983" w:rsidRPr="000C6E3A">
        <w:rPr>
          <w:rFonts w:ascii="Bell MT" w:eastAsia="Arial Unicode MS" w:hAnsi="Bell MT"/>
          <w:sz w:val="24"/>
          <w:szCs w:val="24"/>
          <w:lang w:val="en-US"/>
        </w:rPr>
        <w:t xml:space="preserve"> and it has </w:t>
      </w:r>
      <w:r w:rsidR="00166FB0" w:rsidRPr="000C6E3A">
        <w:rPr>
          <w:rFonts w:ascii="Bell MT" w:eastAsia="Arial Unicode MS" w:hAnsi="Bell MT"/>
          <w:sz w:val="24"/>
          <w:szCs w:val="24"/>
          <w:lang w:val="en-US"/>
        </w:rPr>
        <w:t xml:space="preserve">also sought to privatize </w:t>
      </w:r>
      <w:r w:rsidR="00BF5983" w:rsidRPr="000C6E3A">
        <w:rPr>
          <w:rFonts w:ascii="Bell MT" w:eastAsia="Arial Unicode MS" w:hAnsi="Bell MT"/>
          <w:sz w:val="24"/>
          <w:szCs w:val="24"/>
          <w:lang w:val="en-US"/>
        </w:rPr>
        <w:t xml:space="preserve">‘vacant’ </w:t>
      </w:r>
      <w:r w:rsidR="00D43CB6" w:rsidRPr="000C6E3A">
        <w:rPr>
          <w:rFonts w:ascii="Bell MT" w:eastAsia="Arial Unicode MS" w:hAnsi="Bell MT"/>
          <w:sz w:val="24"/>
          <w:szCs w:val="24"/>
          <w:lang w:val="en-US"/>
        </w:rPr>
        <w:t>municipal land</w:t>
      </w:r>
      <w:r w:rsidR="00166FB0" w:rsidRPr="000C6E3A">
        <w:rPr>
          <w:rFonts w:ascii="Bell MT" w:eastAsia="Arial Unicode MS" w:hAnsi="Bell MT"/>
          <w:sz w:val="24"/>
          <w:szCs w:val="24"/>
          <w:lang w:val="en-US"/>
        </w:rPr>
        <w:t>s</w:t>
      </w:r>
      <w:r w:rsidR="00D43CB6" w:rsidRPr="000C6E3A">
        <w:rPr>
          <w:rFonts w:ascii="Bell MT" w:eastAsia="Arial Unicode MS" w:hAnsi="Bell MT"/>
          <w:sz w:val="24"/>
          <w:szCs w:val="24"/>
          <w:lang w:val="en-US"/>
        </w:rPr>
        <w:t xml:space="preserve">. </w:t>
      </w:r>
      <w:r w:rsidR="00166FB0" w:rsidRPr="000C6E3A">
        <w:rPr>
          <w:rFonts w:ascii="Bell MT" w:eastAsia="Arial Unicode MS" w:hAnsi="Bell MT"/>
          <w:sz w:val="24"/>
          <w:szCs w:val="24"/>
          <w:lang w:val="en-US"/>
        </w:rPr>
        <w:t xml:space="preserve">In 2001, </w:t>
      </w:r>
      <w:r w:rsidR="00D43CB6" w:rsidRPr="000C6E3A">
        <w:rPr>
          <w:rFonts w:ascii="Bell MT" w:hAnsi="Bell MT"/>
          <w:bCs/>
          <w:sz w:val="24"/>
          <w:szCs w:val="24"/>
          <w:lang w:val="en-GB"/>
        </w:rPr>
        <w:t xml:space="preserve">the city council established the </w:t>
      </w:r>
      <w:r w:rsidR="002F2CD2" w:rsidRPr="000C6E3A">
        <w:rPr>
          <w:rFonts w:ascii="Bell MT" w:hAnsi="Bell MT"/>
          <w:bCs/>
          <w:i/>
          <w:sz w:val="24"/>
          <w:szCs w:val="24"/>
          <w:lang w:val="en-GB"/>
        </w:rPr>
        <w:t>‘L</w:t>
      </w:r>
      <w:r w:rsidR="00D43CB6" w:rsidRPr="000C6E3A">
        <w:rPr>
          <w:rFonts w:ascii="Bell MT" w:hAnsi="Bell MT"/>
          <w:bCs/>
          <w:i/>
          <w:sz w:val="24"/>
          <w:szCs w:val="24"/>
          <w:lang w:val="en-GB"/>
        </w:rPr>
        <w:t xml:space="preserve">iegenschaftsfonds’ </w:t>
      </w:r>
      <w:r w:rsidR="00D43CB6" w:rsidRPr="000C6E3A">
        <w:rPr>
          <w:rFonts w:ascii="Bell MT" w:hAnsi="Bell MT"/>
          <w:bCs/>
          <w:sz w:val="24"/>
          <w:szCs w:val="24"/>
          <w:lang w:val="en-GB"/>
        </w:rPr>
        <w:t xml:space="preserve">(‘property-fund’), which </w:t>
      </w:r>
      <w:r w:rsidR="00166FB0" w:rsidRPr="000C6E3A">
        <w:rPr>
          <w:rFonts w:ascii="Bell MT" w:hAnsi="Bell MT"/>
          <w:bCs/>
          <w:sz w:val="24"/>
          <w:szCs w:val="24"/>
          <w:lang w:val="en-GB"/>
        </w:rPr>
        <w:t xml:space="preserve">was </w:t>
      </w:r>
      <w:r w:rsidR="00D43CB6" w:rsidRPr="000C6E3A">
        <w:rPr>
          <w:rFonts w:ascii="Bell MT" w:hAnsi="Bell MT"/>
          <w:bCs/>
          <w:sz w:val="24"/>
          <w:szCs w:val="24"/>
          <w:lang w:val="en-GB"/>
        </w:rPr>
        <w:t xml:space="preserve">aimed at selling </w:t>
      </w:r>
      <w:r w:rsidR="00BF5983" w:rsidRPr="000C6E3A">
        <w:rPr>
          <w:rFonts w:ascii="Bell MT" w:hAnsi="Bell MT"/>
          <w:bCs/>
          <w:sz w:val="24"/>
          <w:szCs w:val="24"/>
          <w:lang w:val="en-GB"/>
        </w:rPr>
        <w:t>‘</w:t>
      </w:r>
      <w:r w:rsidR="00D43CB6" w:rsidRPr="000C6E3A">
        <w:rPr>
          <w:rFonts w:ascii="Bell MT" w:hAnsi="Bell MT"/>
          <w:bCs/>
          <w:sz w:val="24"/>
          <w:szCs w:val="24"/>
          <w:lang w:val="en-GB"/>
        </w:rPr>
        <w:t>vacant</w:t>
      </w:r>
      <w:r w:rsidR="00BF5983" w:rsidRPr="000C6E3A">
        <w:rPr>
          <w:rFonts w:ascii="Bell MT" w:hAnsi="Bell MT"/>
          <w:bCs/>
          <w:sz w:val="24"/>
          <w:szCs w:val="24"/>
          <w:lang w:val="en-GB"/>
        </w:rPr>
        <w:t>’</w:t>
      </w:r>
      <w:r w:rsidR="00D43CB6" w:rsidRPr="000C6E3A">
        <w:rPr>
          <w:rFonts w:ascii="Bell MT" w:hAnsi="Bell MT"/>
          <w:bCs/>
          <w:sz w:val="24"/>
          <w:szCs w:val="24"/>
          <w:lang w:val="en-GB"/>
        </w:rPr>
        <w:t xml:space="preserve"> urban land that </w:t>
      </w:r>
      <w:r w:rsidR="00166FB0" w:rsidRPr="000C6E3A">
        <w:rPr>
          <w:rFonts w:ascii="Bell MT" w:hAnsi="Bell MT"/>
          <w:bCs/>
          <w:sz w:val="24"/>
          <w:szCs w:val="24"/>
          <w:lang w:val="en-GB"/>
        </w:rPr>
        <w:t xml:space="preserve">was </w:t>
      </w:r>
      <w:r w:rsidR="00D43CB6" w:rsidRPr="000C6E3A">
        <w:rPr>
          <w:rFonts w:ascii="Bell MT" w:hAnsi="Bell MT"/>
          <w:bCs/>
          <w:sz w:val="24"/>
          <w:szCs w:val="24"/>
          <w:lang w:val="en-GB"/>
        </w:rPr>
        <w:t xml:space="preserve">not included in zoning plans. </w:t>
      </w:r>
      <w:r w:rsidR="00796276" w:rsidRPr="000C6E3A">
        <w:rPr>
          <w:rFonts w:ascii="Bell MT" w:hAnsi="Bell MT"/>
          <w:bCs/>
          <w:sz w:val="24"/>
          <w:szCs w:val="24"/>
          <w:lang w:val="en-GB"/>
        </w:rPr>
        <w:t xml:space="preserve">Local districts </w:t>
      </w:r>
      <w:r w:rsidR="00BF5983" w:rsidRPr="000C6E3A">
        <w:rPr>
          <w:rFonts w:ascii="Bell MT" w:hAnsi="Bell MT"/>
          <w:bCs/>
          <w:sz w:val="24"/>
          <w:szCs w:val="24"/>
          <w:lang w:val="en-GB"/>
        </w:rPr>
        <w:t xml:space="preserve">could </w:t>
      </w:r>
      <w:r w:rsidR="00796276" w:rsidRPr="000C6E3A">
        <w:rPr>
          <w:rFonts w:ascii="Bell MT" w:hAnsi="Bell MT"/>
          <w:bCs/>
          <w:sz w:val="24"/>
          <w:szCs w:val="24"/>
          <w:lang w:val="en-GB"/>
        </w:rPr>
        <w:t xml:space="preserve">sell lands to the city of Berlin </w:t>
      </w:r>
      <w:r w:rsidR="00166FB0" w:rsidRPr="000C6E3A">
        <w:rPr>
          <w:rFonts w:ascii="Bell MT" w:hAnsi="Bell MT"/>
          <w:bCs/>
          <w:sz w:val="24"/>
          <w:szCs w:val="24"/>
          <w:lang w:val="en-GB"/>
        </w:rPr>
        <w:t xml:space="preserve">and </w:t>
      </w:r>
      <w:r w:rsidR="00796276" w:rsidRPr="000C6E3A">
        <w:rPr>
          <w:rFonts w:ascii="Bell MT" w:hAnsi="Bell MT"/>
          <w:bCs/>
          <w:sz w:val="24"/>
          <w:szCs w:val="24"/>
          <w:lang w:val="en-GB"/>
        </w:rPr>
        <w:t xml:space="preserve">the city </w:t>
      </w:r>
      <w:r w:rsidR="00BF5983" w:rsidRPr="000C6E3A">
        <w:rPr>
          <w:rFonts w:ascii="Bell MT" w:hAnsi="Bell MT"/>
          <w:bCs/>
          <w:sz w:val="24"/>
          <w:szCs w:val="24"/>
          <w:lang w:val="en-GB"/>
        </w:rPr>
        <w:t xml:space="preserve">could </w:t>
      </w:r>
      <w:r w:rsidR="00796276" w:rsidRPr="000C6E3A">
        <w:rPr>
          <w:rFonts w:ascii="Bell MT" w:hAnsi="Bell MT"/>
          <w:bCs/>
          <w:sz w:val="24"/>
          <w:szCs w:val="24"/>
          <w:lang w:val="en-GB"/>
        </w:rPr>
        <w:t xml:space="preserve">then </w:t>
      </w:r>
      <w:r w:rsidR="00166FB0" w:rsidRPr="000C6E3A">
        <w:rPr>
          <w:rFonts w:ascii="Bell MT" w:hAnsi="Bell MT"/>
          <w:bCs/>
          <w:sz w:val="24"/>
          <w:szCs w:val="24"/>
          <w:lang w:val="en-GB"/>
        </w:rPr>
        <w:t>resell those lands to private investors.</w:t>
      </w:r>
      <w:r w:rsidR="00796276" w:rsidRPr="000C6E3A">
        <w:rPr>
          <w:rFonts w:ascii="Bell MT" w:hAnsi="Bell MT"/>
          <w:bCs/>
          <w:sz w:val="24"/>
          <w:szCs w:val="24"/>
          <w:lang w:val="en-GB"/>
        </w:rPr>
        <w:t xml:space="preserve"> </w:t>
      </w:r>
      <w:r w:rsidR="00BF5983" w:rsidRPr="000C6E3A">
        <w:rPr>
          <w:rFonts w:ascii="Bell MT" w:hAnsi="Bell MT"/>
          <w:bCs/>
          <w:sz w:val="24"/>
          <w:szCs w:val="24"/>
          <w:lang w:val="en-GB"/>
        </w:rPr>
        <w:t xml:space="preserve">For local district officials in need of revenue, this provided an important opportunity to identify and sell off strategic lands in their jurisdictions. </w:t>
      </w:r>
      <w:r w:rsidR="00796276" w:rsidRPr="000C6E3A">
        <w:rPr>
          <w:rFonts w:ascii="Bell MT" w:hAnsi="Bell MT"/>
          <w:bCs/>
          <w:sz w:val="24"/>
          <w:szCs w:val="24"/>
          <w:lang w:val="en-GB"/>
        </w:rPr>
        <w:t>The</w:t>
      </w:r>
      <w:r w:rsidR="001A02B3" w:rsidRPr="000C6E3A">
        <w:rPr>
          <w:rFonts w:ascii="Bell MT" w:hAnsi="Bell MT"/>
          <w:bCs/>
          <w:sz w:val="24"/>
          <w:szCs w:val="24"/>
          <w:lang w:val="en-GB"/>
        </w:rPr>
        <w:t xml:space="preserve"> </w:t>
      </w:r>
      <w:r w:rsidR="002F2CD2" w:rsidRPr="000C6E3A">
        <w:rPr>
          <w:rFonts w:ascii="Bell MT" w:hAnsi="Bell MT"/>
          <w:bCs/>
          <w:i/>
          <w:sz w:val="24"/>
          <w:szCs w:val="24"/>
          <w:lang w:val="en-GB"/>
        </w:rPr>
        <w:t>L</w:t>
      </w:r>
      <w:r w:rsidR="001A02B3" w:rsidRPr="000C6E3A">
        <w:rPr>
          <w:rFonts w:ascii="Bell MT" w:hAnsi="Bell MT"/>
          <w:bCs/>
          <w:i/>
          <w:sz w:val="24"/>
          <w:szCs w:val="24"/>
          <w:lang w:val="en-GB"/>
        </w:rPr>
        <w:t xml:space="preserve">iegenschaftsfonds </w:t>
      </w:r>
      <w:r w:rsidR="001A02B3" w:rsidRPr="000C6E3A">
        <w:rPr>
          <w:rFonts w:ascii="Bell MT" w:hAnsi="Bell MT"/>
          <w:bCs/>
          <w:sz w:val="24"/>
          <w:szCs w:val="24"/>
          <w:lang w:val="en-GB"/>
        </w:rPr>
        <w:t xml:space="preserve">has </w:t>
      </w:r>
      <w:r w:rsidR="00BF5983" w:rsidRPr="000C6E3A">
        <w:rPr>
          <w:rFonts w:ascii="Bell MT" w:hAnsi="Bell MT"/>
          <w:bCs/>
          <w:sz w:val="24"/>
          <w:szCs w:val="24"/>
          <w:lang w:val="en-GB"/>
        </w:rPr>
        <w:t xml:space="preserve">also </w:t>
      </w:r>
      <w:r w:rsidR="001A02B3" w:rsidRPr="000C6E3A">
        <w:rPr>
          <w:rFonts w:ascii="Bell MT" w:hAnsi="Bell MT"/>
          <w:bCs/>
          <w:sz w:val="24"/>
          <w:szCs w:val="24"/>
          <w:lang w:val="en-GB"/>
        </w:rPr>
        <w:t xml:space="preserve">made the city </w:t>
      </w:r>
      <w:r w:rsidR="001A02B3" w:rsidRPr="000C6E3A">
        <w:rPr>
          <w:rFonts w:ascii="Bell MT" w:hAnsi="Bell MT"/>
          <w:bCs/>
          <w:sz w:val="24"/>
          <w:szCs w:val="24"/>
          <w:lang w:val="en-GB"/>
        </w:rPr>
        <w:lastRenderedPageBreak/>
        <w:t xml:space="preserve">into </w:t>
      </w:r>
      <w:r w:rsidR="00BF5983" w:rsidRPr="000C6E3A">
        <w:rPr>
          <w:rFonts w:ascii="Bell MT" w:hAnsi="Bell MT"/>
          <w:bCs/>
          <w:sz w:val="24"/>
          <w:szCs w:val="24"/>
          <w:lang w:val="en-GB"/>
        </w:rPr>
        <w:t xml:space="preserve">a </w:t>
      </w:r>
      <w:r w:rsidR="001A02B3" w:rsidRPr="000C6E3A">
        <w:rPr>
          <w:rFonts w:ascii="Bell MT" w:hAnsi="Bell MT"/>
          <w:bCs/>
          <w:sz w:val="24"/>
          <w:szCs w:val="24"/>
          <w:lang w:val="en-GB"/>
        </w:rPr>
        <w:t>land entrepreneur in its own right</w:t>
      </w:r>
      <w:r w:rsidR="007A2435" w:rsidRPr="000C6E3A">
        <w:rPr>
          <w:rFonts w:ascii="Bell MT" w:hAnsi="Bell MT"/>
          <w:bCs/>
          <w:sz w:val="24"/>
          <w:szCs w:val="24"/>
          <w:lang w:val="en-GB"/>
        </w:rPr>
        <w:t xml:space="preserve">. It employs its authority to buy lands at a reduced cost, assemble and deliver these lands to </w:t>
      </w:r>
      <w:r w:rsidR="00796276" w:rsidRPr="000C6E3A">
        <w:rPr>
          <w:rFonts w:ascii="Bell MT" w:hAnsi="Bell MT"/>
          <w:bCs/>
          <w:sz w:val="24"/>
          <w:szCs w:val="24"/>
          <w:lang w:val="en-GB"/>
        </w:rPr>
        <w:t xml:space="preserve">private </w:t>
      </w:r>
      <w:r w:rsidR="007A2435" w:rsidRPr="000C6E3A">
        <w:rPr>
          <w:rFonts w:ascii="Bell MT" w:hAnsi="Bell MT"/>
          <w:bCs/>
          <w:sz w:val="24"/>
          <w:szCs w:val="24"/>
          <w:lang w:val="en-GB"/>
        </w:rPr>
        <w:t>markets, and employ</w:t>
      </w:r>
      <w:r w:rsidR="001A02B3" w:rsidRPr="000C6E3A">
        <w:rPr>
          <w:rFonts w:ascii="Bell MT" w:hAnsi="Bell MT"/>
          <w:bCs/>
          <w:sz w:val="24"/>
          <w:szCs w:val="24"/>
          <w:lang w:val="en-GB"/>
        </w:rPr>
        <w:t xml:space="preserve"> </w:t>
      </w:r>
      <w:r w:rsidR="00796276" w:rsidRPr="000C6E3A">
        <w:rPr>
          <w:rFonts w:ascii="Bell MT" w:hAnsi="Bell MT"/>
          <w:bCs/>
          <w:sz w:val="24"/>
          <w:szCs w:val="24"/>
          <w:lang w:val="en-GB"/>
        </w:rPr>
        <w:t xml:space="preserve">its </w:t>
      </w:r>
      <w:r w:rsidR="007A2435" w:rsidRPr="000C6E3A">
        <w:rPr>
          <w:rFonts w:ascii="Bell MT" w:hAnsi="Bell MT"/>
          <w:bCs/>
          <w:sz w:val="24"/>
          <w:szCs w:val="24"/>
          <w:lang w:val="en-GB"/>
        </w:rPr>
        <w:t xml:space="preserve">leverage to maximize the returns on its investment. </w:t>
      </w:r>
      <w:r w:rsidR="001A02B3" w:rsidRPr="000C6E3A">
        <w:rPr>
          <w:rFonts w:ascii="Bell MT" w:hAnsi="Bell MT"/>
          <w:bCs/>
          <w:sz w:val="24"/>
          <w:szCs w:val="24"/>
          <w:lang w:val="en-GB"/>
        </w:rPr>
        <w:t xml:space="preserve">In addition to providing the city with </w:t>
      </w:r>
      <w:r w:rsidR="00BF5983" w:rsidRPr="000C6E3A">
        <w:rPr>
          <w:rFonts w:ascii="Bell MT" w:hAnsi="Bell MT"/>
          <w:bCs/>
          <w:sz w:val="24"/>
          <w:szCs w:val="24"/>
          <w:lang w:val="en-GB"/>
        </w:rPr>
        <w:t xml:space="preserve">new </w:t>
      </w:r>
      <w:r w:rsidR="001A02B3" w:rsidRPr="000C6E3A">
        <w:rPr>
          <w:rFonts w:ascii="Bell MT" w:hAnsi="Bell MT"/>
          <w:bCs/>
          <w:sz w:val="24"/>
          <w:szCs w:val="24"/>
          <w:lang w:val="en-GB"/>
        </w:rPr>
        <w:t xml:space="preserve">revenue, </w:t>
      </w:r>
      <w:r w:rsidR="007A2435" w:rsidRPr="000C6E3A">
        <w:rPr>
          <w:rFonts w:ascii="Bell MT" w:hAnsi="Bell MT"/>
          <w:bCs/>
          <w:sz w:val="24"/>
          <w:szCs w:val="24"/>
          <w:lang w:val="en-GB"/>
        </w:rPr>
        <w:t xml:space="preserve">this process has </w:t>
      </w:r>
      <w:r w:rsidR="001A02B3" w:rsidRPr="000C6E3A">
        <w:rPr>
          <w:rFonts w:ascii="Bell MT" w:hAnsi="Bell MT"/>
          <w:bCs/>
          <w:sz w:val="24"/>
          <w:szCs w:val="24"/>
          <w:lang w:val="en-GB"/>
        </w:rPr>
        <w:t xml:space="preserve">created strong incentive for </w:t>
      </w:r>
      <w:r w:rsidR="00BF5983" w:rsidRPr="000C6E3A">
        <w:rPr>
          <w:rFonts w:ascii="Bell MT" w:hAnsi="Bell MT"/>
          <w:bCs/>
          <w:sz w:val="24"/>
          <w:szCs w:val="24"/>
          <w:lang w:val="en-GB"/>
        </w:rPr>
        <w:t xml:space="preserve">district and </w:t>
      </w:r>
      <w:r w:rsidR="001A02B3" w:rsidRPr="000C6E3A">
        <w:rPr>
          <w:rFonts w:ascii="Bell MT" w:hAnsi="Bell MT"/>
          <w:bCs/>
          <w:sz w:val="24"/>
          <w:szCs w:val="24"/>
          <w:lang w:val="en-GB"/>
        </w:rPr>
        <w:t xml:space="preserve">city </w:t>
      </w:r>
      <w:r w:rsidR="00BF5983" w:rsidRPr="000C6E3A">
        <w:rPr>
          <w:rFonts w:ascii="Bell MT" w:hAnsi="Bell MT"/>
          <w:bCs/>
          <w:sz w:val="24"/>
          <w:szCs w:val="24"/>
          <w:lang w:val="en-GB"/>
        </w:rPr>
        <w:t xml:space="preserve">officials </w:t>
      </w:r>
      <w:r w:rsidR="001A02B3" w:rsidRPr="000C6E3A">
        <w:rPr>
          <w:rFonts w:ascii="Bell MT" w:hAnsi="Bell MT"/>
          <w:bCs/>
          <w:sz w:val="24"/>
          <w:szCs w:val="24"/>
          <w:lang w:val="en-GB"/>
        </w:rPr>
        <w:t xml:space="preserve">to </w:t>
      </w:r>
      <w:r w:rsidR="00BF5983" w:rsidRPr="000C6E3A">
        <w:rPr>
          <w:rFonts w:ascii="Bell MT" w:hAnsi="Bell MT"/>
          <w:bCs/>
          <w:sz w:val="24"/>
          <w:szCs w:val="24"/>
          <w:lang w:val="en-GB"/>
        </w:rPr>
        <w:t xml:space="preserve">privatize properties and prioritize private </w:t>
      </w:r>
      <w:r w:rsidR="007A2435" w:rsidRPr="000C6E3A">
        <w:rPr>
          <w:rFonts w:ascii="Bell MT" w:hAnsi="Bell MT"/>
          <w:bCs/>
          <w:sz w:val="24"/>
          <w:szCs w:val="24"/>
          <w:lang w:val="en-GB"/>
        </w:rPr>
        <w:t xml:space="preserve">property </w:t>
      </w:r>
      <w:r w:rsidR="001A02B3" w:rsidRPr="000C6E3A">
        <w:rPr>
          <w:rFonts w:ascii="Bell MT" w:hAnsi="Bell MT"/>
          <w:bCs/>
          <w:sz w:val="24"/>
          <w:szCs w:val="24"/>
          <w:lang w:val="en-GB"/>
        </w:rPr>
        <w:t>rights.</w:t>
      </w:r>
      <w:r w:rsidR="007A2435" w:rsidRPr="000C6E3A">
        <w:rPr>
          <w:rFonts w:ascii="Bell MT" w:hAnsi="Bell MT"/>
          <w:bCs/>
          <w:sz w:val="24"/>
          <w:szCs w:val="24"/>
          <w:lang w:val="en-GB"/>
        </w:rPr>
        <w:t xml:space="preserve"> </w:t>
      </w:r>
      <w:r w:rsidR="00CE5013" w:rsidRPr="000C6E3A">
        <w:rPr>
          <w:rFonts w:ascii="Bell MT" w:hAnsi="Bell MT"/>
          <w:bCs/>
          <w:sz w:val="24"/>
          <w:szCs w:val="24"/>
          <w:lang w:val="en-GB"/>
        </w:rPr>
        <w:t xml:space="preserve">This increased the pressures on the trailer encampments by reducing the physical space available for them while also </w:t>
      </w:r>
      <w:r w:rsidR="00300646" w:rsidRPr="000C6E3A">
        <w:rPr>
          <w:rFonts w:ascii="Bell MT" w:hAnsi="Bell MT"/>
          <w:bCs/>
          <w:sz w:val="24"/>
          <w:szCs w:val="24"/>
          <w:lang w:val="en-GB"/>
        </w:rPr>
        <w:t xml:space="preserve">undermining </w:t>
      </w:r>
      <w:r w:rsidR="00CE5013" w:rsidRPr="000C6E3A">
        <w:rPr>
          <w:rFonts w:ascii="Bell MT" w:hAnsi="Bell MT"/>
          <w:bCs/>
          <w:sz w:val="24"/>
          <w:szCs w:val="24"/>
          <w:lang w:val="en-GB"/>
        </w:rPr>
        <w:t xml:space="preserve">the legitimacy of </w:t>
      </w:r>
      <w:r w:rsidR="00300646" w:rsidRPr="000C6E3A">
        <w:rPr>
          <w:rFonts w:ascii="Bell MT" w:hAnsi="Bell MT"/>
          <w:bCs/>
          <w:sz w:val="24"/>
          <w:szCs w:val="24"/>
          <w:lang w:val="en-GB"/>
        </w:rPr>
        <w:t xml:space="preserve">claims based on collective property rights. </w:t>
      </w:r>
      <w:r w:rsidR="00356F78" w:rsidRPr="000C6E3A">
        <w:rPr>
          <w:rFonts w:ascii="Bell MT" w:hAnsi="Bell MT"/>
          <w:bCs/>
          <w:sz w:val="24"/>
          <w:szCs w:val="24"/>
          <w:lang w:val="en-GB"/>
        </w:rPr>
        <w:t>Claims</w:t>
      </w:r>
      <w:r w:rsidR="00300646" w:rsidRPr="000C6E3A">
        <w:rPr>
          <w:rFonts w:ascii="Bell MT" w:hAnsi="Bell MT"/>
          <w:bCs/>
          <w:sz w:val="24"/>
          <w:szCs w:val="24"/>
          <w:lang w:val="en-GB"/>
        </w:rPr>
        <w:t xml:space="preserve"> </w:t>
      </w:r>
      <w:r w:rsidR="00356F78" w:rsidRPr="000C6E3A">
        <w:rPr>
          <w:rFonts w:ascii="Bell MT" w:hAnsi="Bell MT"/>
          <w:bCs/>
          <w:sz w:val="24"/>
          <w:szCs w:val="24"/>
          <w:lang w:val="en-GB"/>
        </w:rPr>
        <w:t>to collective property rights in other words lose resonance in a context when collective property rights have no legal or normative legitimacy.</w:t>
      </w:r>
    </w:p>
    <w:p w:rsidR="004609AC" w:rsidRPr="000C6E3A" w:rsidRDefault="00796276" w:rsidP="00BA0C36">
      <w:pPr>
        <w:pStyle w:val="CommentText"/>
        <w:spacing w:line="360" w:lineRule="auto"/>
        <w:ind w:firstLine="708"/>
        <w:jc w:val="both"/>
        <w:rPr>
          <w:rFonts w:ascii="Bell MT" w:hAnsi="Bell MT"/>
          <w:bCs/>
          <w:sz w:val="24"/>
          <w:szCs w:val="24"/>
          <w:lang w:val="en-GB"/>
        </w:rPr>
      </w:pPr>
      <w:r w:rsidRPr="000C6E3A">
        <w:rPr>
          <w:rFonts w:ascii="Bell MT" w:hAnsi="Bell MT"/>
          <w:bCs/>
          <w:sz w:val="24"/>
          <w:szCs w:val="24"/>
          <w:lang w:val="en-GB"/>
        </w:rPr>
        <w:t xml:space="preserve"> </w:t>
      </w:r>
      <w:r w:rsidR="004609AC" w:rsidRPr="000C6E3A">
        <w:rPr>
          <w:rFonts w:ascii="Bell MT" w:eastAsia="Arial Unicode MS" w:hAnsi="Bell MT"/>
          <w:sz w:val="24"/>
          <w:szCs w:val="24"/>
          <w:lang w:val="en-GB"/>
        </w:rPr>
        <w:t xml:space="preserve">Political officials in Berlin have </w:t>
      </w:r>
      <w:r w:rsidR="007A2435" w:rsidRPr="000C6E3A">
        <w:rPr>
          <w:rFonts w:ascii="Bell MT" w:eastAsia="Arial Unicode MS" w:hAnsi="Bell MT"/>
          <w:sz w:val="24"/>
          <w:szCs w:val="24"/>
          <w:lang w:val="en-GB"/>
        </w:rPr>
        <w:t xml:space="preserve">also </w:t>
      </w:r>
      <w:r w:rsidR="004609AC" w:rsidRPr="000C6E3A">
        <w:rPr>
          <w:rFonts w:ascii="Bell MT" w:eastAsia="Arial Unicode MS" w:hAnsi="Bell MT"/>
          <w:sz w:val="24"/>
          <w:szCs w:val="24"/>
          <w:lang w:val="en-GB"/>
        </w:rPr>
        <w:t xml:space="preserve">embraced the creativity discourse </w:t>
      </w:r>
      <w:r w:rsidR="00B84D52" w:rsidRPr="000C6E3A">
        <w:rPr>
          <w:rFonts w:ascii="Bell MT" w:eastAsia="Arial Unicode MS" w:hAnsi="Bell MT"/>
          <w:sz w:val="24"/>
          <w:szCs w:val="24"/>
          <w:lang w:val="en-GB"/>
        </w:rPr>
        <w:t xml:space="preserve">and agenda since the </w:t>
      </w:r>
      <w:r w:rsidR="007A2435" w:rsidRPr="000C6E3A">
        <w:rPr>
          <w:rFonts w:ascii="Bell MT" w:eastAsia="Arial Unicode MS" w:hAnsi="Bell MT"/>
          <w:sz w:val="24"/>
          <w:szCs w:val="24"/>
          <w:lang w:val="en-GB"/>
        </w:rPr>
        <w:t>2000s</w:t>
      </w:r>
      <w:r w:rsidR="004609AC" w:rsidRPr="000C6E3A">
        <w:rPr>
          <w:rFonts w:ascii="Bell MT" w:eastAsia="Arial Unicode MS" w:hAnsi="Bell MT"/>
          <w:sz w:val="24"/>
          <w:szCs w:val="24"/>
          <w:lang w:val="en-GB"/>
        </w:rPr>
        <w:t xml:space="preserve">. </w:t>
      </w:r>
      <w:r w:rsidRPr="000C6E3A">
        <w:rPr>
          <w:rFonts w:ascii="Bell MT" w:eastAsia="Arial Unicode MS" w:hAnsi="Bell MT"/>
          <w:sz w:val="24"/>
          <w:szCs w:val="24"/>
          <w:lang w:val="en-GB"/>
        </w:rPr>
        <w:t xml:space="preserve">Authorities have created </w:t>
      </w:r>
      <w:r w:rsidR="004609AC" w:rsidRPr="000C6E3A">
        <w:rPr>
          <w:rFonts w:ascii="Bell MT" w:eastAsia="Arial Unicode MS" w:hAnsi="Bell MT"/>
          <w:sz w:val="24"/>
          <w:szCs w:val="24"/>
          <w:lang w:val="en-GB"/>
        </w:rPr>
        <w:t xml:space="preserve">projects </w:t>
      </w:r>
      <w:r w:rsidRPr="000C6E3A">
        <w:rPr>
          <w:rFonts w:ascii="Bell MT" w:eastAsia="Arial Unicode MS" w:hAnsi="Bell MT"/>
          <w:sz w:val="24"/>
          <w:szCs w:val="24"/>
          <w:lang w:val="en-GB"/>
        </w:rPr>
        <w:t xml:space="preserve">- </w:t>
      </w:r>
      <w:r w:rsidR="004609AC" w:rsidRPr="000C6E3A">
        <w:rPr>
          <w:rFonts w:ascii="Bell MT" w:eastAsia="Arial Unicode MS" w:hAnsi="Bell MT"/>
          <w:sz w:val="24"/>
          <w:szCs w:val="24"/>
          <w:lang w:val="en-GB"/>
        </w:rPr>
        <w:t xml:space="preserve">like </w:t>
      </w:r>
      <w:proofErr w:type="spellStart"/>
      <w:r w:rsidR="004609AC" w:rsidRPr="000C6E3A">
        <w:rPr>
          <w:rFonts w:ascii="Bell MT" w:eastAsia="Arial Unicode MS" w:hAnsi="Bell MT"/>
          <w:i/>
          <w:sz w:val="24"/>
          <w:szCs w:val="24"/>
          <w:lang w:val="en-GB"/>
        </w:rPr>
        <w:t>Projekt</w:t>
      </w:r>
      <w:proofErr w:type="spellEnd"/>
      <w:r w:rsidR="004609AC" w:rsidRPr="000C6E3A">
        <w:rPr>
          <w:rFonts w:ascii="Bell MT" w:eastAsia="Arial Unicode MS" w:hAnsi="Bell MT"/>
          <w:i/>
          <w:sz w:val="24"/>
          <w:szCs w:val="24"/>
          <w:lang w:val="en-GB"/>
        </w:rPr>
        <w:t xml:space="preserve"> </w:t>
      </w:r>
      <w:proofErr w:type="spellStart"/>
      <w:r w:rsidR="004609AC" w:rsidRPr="000C6E3A">
        <w:rPr>
          <w:rFonts w:ascii="Bell MT" w:eastAsia="Arial Unicode MS" w:hAnsi="Bell MT"/>
          <w:i/>
          <w:sz w:val="24"/>
          <w:szCs w:val="24"/>
          <w:lang w:val="en-GB"/>
        </w:rPr>
        <w:t>Zukunft</w:t>
      </w:r>
      <w:proofErr w:type="spellEnd"/>
      <w:r w:rsidR="004609AC" w:rsidRPr="000C6E3A">
        <w:rPr>
          <w:rStyle w:val="FootnoteReference"/>
          <w:rFonts w:ascii="Bell MT" w:eastAsia="Arial Unicode MS" w:hAnsi="Bell MT"/>
          <w:sz w:val="24"/>
          <w:szCs w:val="24"/>
          <w:lang w:val="en-GB"/>
        </w:rPr>
        <w:footnoteReference w:id="3"/>
      </w:r>
      <w:r w:rsidR="004609AC" w:rsidRPr="000C6E3A">
        <w:rPr>
          <w:rFonts w:ascii="Bell MT" w:eastAsia="Arial Unicode MS" w:hAnsi="Bell MT"/>
          <w:sz w:val="24"/>
          <w:szCs w:val="24"/>
          <w:lang w:val="en-GB"/>
        </w:rPr>
        <w:t xml:space="preserve"> and the network ‘CREATE BERLIN’ </w:t>
      </w:r>
      <w:r w:rsidRPr="000C6E3A">
        <w:rPr>
          <w:rFonts w:ascii="Bell MT" w:eastAsia="Arial Unicode MS" w:hAnsi="Bell MT"/>
          <w:sz w:val="24"/>
          <w:szCs w:val="24"/>
          <w:lang w:val="en-GB"/>
        </w:rPr>
        <w:t xml:space="preserve">- </w:t>
      </w:r>
      <w:r w:rsidR="004609AC" w:rsidRPr="000C6E3A">
        <w:rPr>
          <w:rFonts w:ascii="Bell MT" w:eastAsia="Arial Unicode MS" w:hAnsi="Bell MT"/>
          <w:sz w:val="24"/>
          <w:szCs w:val="24"/>
          <w:lang w:val="en-GB"/>
        </w:rPr>
        <w:t xml:space="preserve">that aim </w:t>
      </w:r>
      <w:r w:rsidRPr="000C6E3A">
        <w:rPr>
          <w:rFonts w:ascii="Bell MT" w:eastAsia="Arial Unicode MS" w:hAnsi="Bell MT"/>
          <w:sz w:val="24"/>
          <w:szCs w:val="24"/>
          <w:lang w:val="en-GB"/>
        </w:rPr>
        <w:t xml:space="preserve">to </w:t>
      </w:r>
      <w:r w:rsidR="004609AC" w:rsidRPr="000C6E3A">
        <w:rPr>
          <w:rFonts w:ascii="Bell MT" w:eastAsia="Arial Unicode MS" w:hAnsi="Bell MT"/>
          <w:sz w:val="24"/>
          <w:szCs w:val="24"/>
          <w:lang w:val="en-GB"/>
        </w:rPr>
        <w:t>pr</w:t>
      </w:r>
      <w:r w:rsidRPr="000C6E3A">
        <w:rPr>
          <w:rFonts w:ascii="Bell MT" w:eastAsia="Arial Unicode MS" w:hAnsi="Bell MT"/>
          <w:sz w:val="24"/>
          <w:szCs w:val="24"/>
          <w:lang w:val="en-GB"/>
        </w:rPr>
        <w:t>omote</w:t>
      </w:r>
      <w:r w:rsidR="004609AC" w:rsidRPr="000C6E3A">
        <w:rPr>
          <w:rFonts w:ascii="Bell MT" w:eastAsia="Arial Unicode MS" w:hAnsi="Bell MT"/>
          <w:sz w:val="24"/>
          <w:szCs w:val="24"/>
          <w:lang w:val="en-GB"/>
        </w:rPr>
        <w:t xml:space="preserve"> </w:t>
      </w:r>
      <w:r w:rsidRPr="000C6E3A">
        <w:rPr>
          <w:rFonts w:ascii="Bell MT" w:eastAsia="Arial Unicode MS" w:hAnsi="Bell MT"/>
          <w:sz w:val="24"/>
          <w:szCs w:val="24"/>
          <w:lang w:val="en-GB"/>
        </w:rPr>
        <w:t xml:space="preserve">the </w:t>
      </w:r>
      <w:r w:rsidR="004609AC" w:rsidRPr="000C6E3A">
        <w:rPr>
          <w:rFonts w:ascii="Bell MT" w:eastAsia="Arial Unicode MS" w:hAnsi="Bell MT"/>
          <w:sz w:val="24"/>
          <w:szCs w:val="24"/>
          <w:lang w:val="en-GB"/>
        </w:rPr>
        <w:t>creativity</w:t>
      </w:r>
      <w:r w:rsidR="007A2435" w:rsidRPr="000C6E3A">
        <w:rPr>
          <w:rFonts w:ascii="Bell MT" w:eastAsia="Arial Unicode MS" w:hAnsi="Bell MT"/>
          <w:sz w:val="24"/>
          <w:szCs w:val="24"/>
          <w:lang w:val="en-GB"/>
        </w:rPr>
        <w:t xml:space="preserve"> </w:t>
      </w:r>
      <w:r w:rsidRPr="000C6E3A">
        <w:rPr>
          <w:rFonts w:ascii="Bell MT" w:eastAsia="Arial Unicode MS" w:hAnsi="Bell MT"/>
          <w:sz w:val="24"/>
          <w:szCs w:val="24"/>
          <w:lang w:val="en-GB"/>
        </w:rPr>
        <w:t xml:space="preserve">of the city </w:t>
      </w:r>
      <w:r w:rsidR="002F2CD2" w:rsidRPr="000C6E3A">
        <w:rPr>
          <w:rFonts w:ascii="Bell MT" w:eastAsia="Arial Unicode MS" w:hAnsi="Bell MT"/>
          <w:sz w:val="24"/>
          <w:szCs w:val="24"/>
          <w:lang w:val="en-GB"/>
        </w:rPr>
        <w:t>(Lange et. al.</w:t>
      </w:r>
      <w:r w:rsidR="007A2435" w:rsidRPr="000C6E3A">
        <w:rPr>
          <w:rFonts w:ascii="Bell MT" w:eastAsia="Arial Unicode MS" w:hAnsi="Bell MT"/>
          <w:sz w:val="24"/>
          <w:szCs w:val="24"/>
          <w:lang w:val="en-GB"/>
        </w:rPr>
        <w:t xml:space="preserve"> 2008: 536)</w:t>
      </w:r>
      <w:r w:rsidR="004609AC" w:rsidRPr="000C6E3A">
        <w:rPr>
          <w:rFonts w:ascii="Bell MT" w:eastAsia="Arial Unicode MS" w:hAnsi="Bell MT"/>
          <w:sz w:val="24"/>
          <w:szCs w:val="24"/>
          <w:lang w:val="en-GB"/>
        </w:rPr>
        <w:t xml:space="preserve">. Berlin’s city council also launched a website that promotes the city as a powerful, creative hub: </w:t>
      </w:r>
      <w:r w:rsidR="004609AC" w:rsidRPr="000C6E3A">
        <w:rPr>
          <w:rFonts w:ascii="Bell MT" w:eastAsia="Arial Unicode MS" w:hAnsi="Bell MT"/>
          <w:sz w:val="24"/>
          <w:szCs w:val="24"/>
          <w:shd w:val="clear" w:color="auto" w:fill="FFFFFF"/>
          <w:lang w:val="en-GB"/>
        </w:rPr>
        <w:t xml:space="preserve">“Berlin is the epicentre of power and yet symbolic of freedom and autonomy, hosting </w:t>
      </w:r>
      <w:r w:rsidR="004609AC" w:rsidRPr="000C6E3A">
        <w:rPr>
          <w:rFonts w:ascii="Bell MT" w:eastAsia="Arial Unicode MS" w:hAnsi="Bell MT"/>
          <w:i/>
          <w:sz w:val="24"/>
          <w:szCs w:val="24"/>
          <w:shd w:val="clear" w:color="auto" w:fill="FFFFFF"/>
          <w:lang w:val="en-GB"/>
        </w:rPr>
        <w:t>both high art and counterculture</w:t>
      </w:r>
      <w:r w:rsidR="004609AC" w:rsidRPr="000C6E3A">
        <w:rPr>
          <w:rFonts w:ascii="Bell MT" w:eastAsia="Arial Unicode MS" w:hAnsi="Bell MT"/>
          <w:sz w:val="24"/>
          <w:szCs w:val="24"/>
          <w:shd w:val="clear" w:color="auto" w:fill="FFFFFF"/>
          <w:lang w:val="en-GB"/>
        </w:rPr>
        <w:t>”</w:t>
      </w:r>
      <w:r w:rsidR="004609AC" w:rsidRPr="000C6E3A">
        <w:rPr>
          <w:rStyle w:val="FootnoteReference"/>
          <w:rFonts w:ascii="Bell MT" w:eastAsia="Arial Unicode MS" w:hAnsi="Bell MT"/>
          <w:sz w:val="24"/>
          <w:szCs w:val="24"/>
          <w:shd w:val="clear" w:color="auto" w:fill="FFFFFF"/>
          <w:lang w:val="en-GB"/>
        </w:rPr>
        <w:footnoteReference w:id="4"/>
      </w:r>
      <w:r w:rsidR="004609AC" w:rsidRPr="000C6E3A">
        <w:rPr>
          <w:rFonts w:ascii="Bell MT" w:eastAsia="Arial Unicode MS" w:hAnsi="Bell MT"/>
          <w:sz w:val="24"/>
          <w:szCs w:val="24"/>
          <w:shd w:val="clear" w:color="auto" w:fill="FFFFFF"/>
          <w:lang w:val="en-GB"/>
        </w:rPr>
        <w:t xml:space="preserve">. </w:t>
      </w:r>
      <w:r w:rsidR="001D0D2F" w:rsidRPr="000C6E3A">
        <w:rPr>
          <w:rFonts w:ascii="Bell MT" w:eastAsia="Arial Unicode MS" w:hAnsi="Bell MT"/>
          <w:sz w:val="24"/>
          <w:szCs w:val="24"/>
          <w:lang w:val="en-GB"/>
        </w:rPr>
        <w:t xml:space="preserve">The mayor of the city explains the economic rationality for embracing the </w:t>
      </w:r>
      <w:r w:rsidR="004609AC" w:rsidRPr="000C6E3A">
        <w:rPr>
          <w:rFonts w:ascii="Bell MT" w:eastAsia="Arial Unicode MS" w:hAnsi="Bell MT"/>
          <w:sz w:val="24"/>
          <w:szCs w:val="24"/>
          <w:lang w:val="en-GB"/>
        </w:rPr>
        <w:t xml:space="preserve">creativity </w:t>
      </w:r>
      <w:r w:rsidR="001D0D2F" w:rsidRPr="000C6E3A">
        <w:rPr>
          <w:rFonts w:ascii="Bell MT" w:eastAsia="Arial Unicode MS" w:hAnsi="Bell MT"/>
          <w:sz w:val="24"/>
          <w:szCs w:val="24"/>
          <w:lang w:val="en-GB"/>
        </w:rPr>
        <w:t>strategy, “</w:t>
      </w:r>
      <w:r w:rsidR="004609AC" w:rsidRPr="000C6E3A">
        <w:rPr>
          <w:rFonts w:ascii="Bell MT" w:eastAsia="Arial Unicode MS" w:hAnsi="Bell MT"/>
          <w:sz w:val="24"/>
          <w:szCs w:val="24"/>
          <w:lang w:val="en-GB"/>
        </w:rPr>
        <w:t>Berlin has to be the city of talents. We want to be attractive for creative people from scientific, cultural and economic fields. […] My goal is to make Berlin into one of the top addresses for the creatives of the world in the next five years, because they bring along growth and employment accordingly. […] Visitors should become inhabitants!”</w:t>
      </w:r>
      <w:r w:rsidR="001D0D2F" w:rsidRPr="000C6E3A">
        <w:rPr>
          <w:rFonts w:ascii="Bell MT" w:eastAsia="Arial Unicode MS" w:hAnsi="Bell MT"/>
          <w:sz w:val="24"/>
          <w:szCs w:val="24"/>
          <w:lang w:val="en-GB"/>
        </w:rPr>
        <w:t xml:space="preserve"> (Klaus </w:t>
      </w:r>
      <w:r w:rsidR="001D0D2F" w:rsidRPr="000C6E3A">
        <w:rPr>
          <w:rFonts w:ascii="Bell MT" w:hAnsi="Bell MT"/>
          <w:sz w:val="24"/>
          <w:szCs w:val="24"/>
          <w:lang w:val="en-GB"/>
        </w:rPr>
        <w:t xml:space="preserve">Wowereit, </w:t>
      </w:r>
      <w:r w:rsidR="001D0D2F" w:rsidRPr="000C6E3A">
        <w:rPr>
          <w:rFonts w:ascii="Bell MT" w:eastAsia="Arial Unicode MS" w:hAnsi="Bell MT"/>
          <w:sz w:val="24"/>
          <w:szCs w:val="24"/>
          <w:lang w:val="en-GB"/>
        </w:rPr>
        <w:t xml:space="preserve">in Ebert and </w:t>
      </w:r>
      <w:proofErr w:type="spellStart"/>
      <w:r w:rsidR="001D0D2F" w:rsidRPr="000C6E3A">
        <w:rPr>
          <w:rFonts w:ascii="Bell MT" w:eastAsia="Arial Unicode MS" w:hAnsi="Bell MT"/>
          <w:sz w:val="24"/>
          <w:szCs w:val="24"/>
          <w:lang w:val="en-GB"/>
        </w:rPr>
        <w:t>Kunzmann</w:t>
      </w:r>
      <w:proofErr w:type="spellEnd"/>
      <w:r w:rsidR="001D0D2F" w:rsidRPr="000C6E3A">
        <w:rPr>
          <w:rFonts w:ascii="Bell MT" w:eastAsia="Arial Unicode MS" w:hAnsi="Bell MT"/>
          <w:sz w:val="24"/>
          <w:szCs w:val="24"/>
          <w:lang w:val="en-GB"/>
        </w:rPr>
        <w:t xml:space="preserve"> </w:t>
      </w:r>
      <w:r w:rsidR="004609AC" w:rsidRPr="000C6E3A">
        <w:rPr>
          <w:rFonts w:ascii="Bell MT" w:eastAsia="Arial Unicode MS" w:hAnsi="Bell MT"/>
          <w:sz w:val="24"/>
          <w:szCs w:val="24"/>
          <w:lang w:val="en-GB"/>
        </w:rPr>
        <w:t>2007: 65)</w:t>
      </w:r>
      <w:r w:rsidR="001D0D2F" w:rsidRPr="000C6E3A">
        <w:rPr>
          <w:rFonts w:ascii="Bell MT" w:eastAsia="Arial Unicode MS" w:hAnsi="Bell MT"/>
          <w:sz w:val="24"/>
          <w:szCs w:val="24"/>
          <w:lang w:val="en-GB"/>
        </w:rPr>
        <w:t xml:space="preserve">. </w:t>
      </w:r>
      <w:r w:rsidR="00E31986" w:rsidRPr="000C6E3A">
        <w:rPr>
          <w:rFonts w:ascii="Bell MT" w:eastAsia="Arial Unicode MS" w:hAnsi="Bell MT"/>
          <w:sz w:val="24"/>
          <w:szCs w:val="24"/>
          <w:lang w:val="en-GB"/>
        </w:rPr>
        <w:t xml:space="preserve">This mayor has </w:t>
      </w:r>
      <w:r w:rsidR="004609AC" w:rsidRPr="000C6E3A">
        <w:rPr>
          <w:rFonts w:ascii="Bell MT" w:hAnsi="Bell MT"/>
          <w:sz w:val="24"/>
          <w:szCs w:val="24"/>
          <w:lang w:val="en-GB"/>
        </w:rPr>
        <w:t>played an influential part in the ‘creatification’ of Ber</w:t>
      </w:r>
      <w:r w:rsidR="002F2CD2" w:rsidRPr="000C6E3A">
        <w:rPr>
          <w:rFonts w:ascii="Bell MT" w:hAnsi="Bell MT"/>
          <w:sz w:val="24"/>
          <w:szCs w:val="24"/>
          <w:lang w:val="en-GB"/>
        </w:rPr>
        <w:t>lin (Lange et. al.</w:t>
      </w:r>
      <w:r w:rsidR="00E31986" w:rsidRPr="000C6E3A">
        <w:rPr>
          <w:rFonts w:ascii="Bell MT" w:hAnsi="Bell MT"/>
          <w:sz w:val="24"/>
          <w:szCs w:val="24"/>
          <w:lang w:val="en-GB"/>
        </w:rPr>
        <w:t xml:space="preserve"> 2008: 535). According to one source, </w:t>
      </w:r>
      <w:r w:rsidR="004609AC" w:rsidRPr="000C6E3A">
        <w:rPr>
          <w:rFonts w:ascii="Bell MT" w:hAnsi="Bell MT"/>
          <w:sz w:val="24"/>
          <w:szCs w:val="24"/>
          <w:lang w:val="en-GB"/>
        </w:rPr>
        <w:t>“voters credited him with enhancing Berlin’s image as hip, tolerant, cultural city [.</w:t>
      </w:r>
      <w:r w:rsidR="002F2CD2" w:rsidRPr="000C6E3A">
        <w:rPr>
          <w:rFonts w:ascii="Bell MT" w:hAnsi="Bell MT"/>
          <w:sz w:val="24"/>
          <w:szCs w:val="24"/>
          <w:lang w:val="en-GB"/>
        </w:rPr>
        <w:t>.</w:t>
      </w:r>
      <w:r w:rsidR="004609AC" w:rsidRPr="000C6E3A">
        <w:rPr>
          <w:rFonts w:ascii="Bell MT" w:hAnsi="Bell MT"/>
          <w:sz w:val="24"/>
          <w:szCs w:val="24"/>
          <w:lang w:val="en-GB"/>
        </w:rPr>
        <w:t>.] and under his watch the city has increasingly become a magnet for artists, fashion designers, writers and high-profile exhibitions” (</w:t>
      </w:r>
      <w:r w:rsidR="004609AC" w:rsidRPr="000C6E3A">
        <w:rPr>
          <w:rFonts w:ascii="Bell MT" w:hAnsi="Bell MT"/>
          <w:i/>
          <w:sz w:val="24"/>
          <w:szCs w:val="24"/>
          <w:lang w:val="en-GB"/>
        </w:rPr>
        <w:t>Der Spiegel</w:t>
      </w:r>
      <w:r w:rsidR="004609AC" w:rsidRPr="000C6E3A">
        <w:rPr>
          <w:rFonts w:ascii="Bell MT" w:hAnsi="Bell MT"/>
          <w:sz w:val="24"/>
          <w:szCs w:val="24"/>
          <w:lang w:val="en-GB"/>
        </w:rPr>
        <w:t xml:space="preserve">, 2006). </w:t>
      </w:r>
    </w:p>
    <w:p w:rsidR="003E7125" w:rsidRPr="000C6E3A" w:rsidRDefault="004609AC" w:rsidP="00BA0C36">
      <w:pPr>
        <w:pStyle w:val="CommentText"/>
        <w:spacing w:line="360" w:lineRule="auto"/>
        <w:ind w:firstLine="708"/>
        <w:jc w:val="both"/>
        <w:rPr>
          <w:rFonts w:ascii="Bell MT" w:hAnsi="Bell MT"/>
          <w:sz w:val="24"/>
          <w:szCs w:val="24"/>
          <w:lang w:val="en-GB"/>
        </w:rPr>
      </w:pPr>
      <w:r w:rsidRPr="000C6E3A">
        <w:rPr>
          <w:rFonts w:ascii="Bell MT" w:hAnsi="Bell MT"/>
          <w:sz w:val="24"/>
          <w:szCs w:val="24"/>
          <w:lang w:val="en-GB"/>
        </w:rPr>
        <w:t xml:space="preserve">The </w:t>
      </w:r>
      <w:r w:rsidR="00B84D52" w:rsidRPr="000C6E3A">
        <w:rPr>
          <w:rFonts w:ascii="Bell MT" w:hAnsi="Bell MT"/>
          <w:sz w:val="24"/>
          <w:szCs w:val="24"/>
          <w:lang w:val="en-GB"/>
        </w:rPr>
        <w:t xml:space="preserve">prominence </w:t>
      </w:r>
      <w:r w:rsidRPr="000C6E3A">
        <w:rPr>
          <w:rFonts w:ascii="Bell MT" w:hAnsi="Bell MT"/>
          <w:sz w:val="24"/>
          <w:szCs w:val="24"/>
          <w:lang w:val="en-GB"/>
        </w:rPr>
        <w:t xml:space="preserve">of the creativity discourse </w:t>
      </w:r>
      <w:r w:rsidR="00B84D52" w:rsidRPr="000C6E3A">
        <w:rPr>
          <w:rFonts w:ascii="Bell MT" w:hAnsi="Bell MT"/>
          <w:sz w:val="24"/>
          <w:szCs w:val="24"/>
          <w:lang w:val="en-GB"/>
        </w:rPr>
        <w:t xml:space="preserve">and agenda </w:t>
      </w:r>
      <w:r w:rsidR="001D0D2F" w:rsidRPr="000C6E3A">
        <w:rPr>
          <w:rFonts w:ascii="Bell MT" w:hAnsi="Bell MT"/>
          <w:sz w:val="24"/>
          <w:szCs w:val="24"/>
          <w:lang w:val="en-GB"/>
        </w:rPr>
        <w:t xml:space="preserve">has provided a small but important </w:t>
      </w:r>
      <w:r w:rsidRPr="000C6E3A">
        <w:rPr>
          <w:rFonts w:ascii="Bell MT" w:hAnsi="Bell MT"/>
          <w:sz w:val="24"/>
          <w:szCs w:val="24"/>
          <w:lang w:val="en-GB"/>
        </w:rPr>
        <w:t>opportunity for alternative urban movements</w:t>
      </w:r>
      <w:r w:rsidR="001D0D2F" w:rsidRPr="000C6E3A">
        <w:rPr>
          <w:rFonts w:ascii="Bell MT" w:hAnsi="Bell MT"/>
          <w:sz w:val="24"/>
          <w:szCs w:val="24"/>
          <w:lang w:val="en-GB"/>
        </w:rPr>
        <w:t xml:space="preserve"> because </w:t>
      </w:r>
      <w:r w:rsidRPr="000C6E3A">
        <w:rPr>
          <w:rFonts w:ascii="Bell MT" w:hAnsi="Bell MT"/>
          <w:sz w:val="24"/>
          <w:szCs w:val="24"/>
          <w:lang w:val="en-GB"/>
        </w:rPr>
        <w:t xml:space="preserve">they are </w:t>
      </w:r>
      <w:r w:rsidR="001D0D2F" w:rsidRPr="000C6E3A">
        <w:rPr>
          <w:rFonts w:ascii="Bell MT" w:hAnsi="Bell MT"/>
          <w:sz w:val="24"/>
          <w:szCs w:val="24"/>
          <w:lang w:val="en-GB"/>
        </w:rPr>
        <w:t>recognized as key contributions to the city’s ‘</w:t>
      </w:r>
      <w:r w:rsidRPr="000C6E3A">
        <w:rPr>
          <w:rFonts w:ascii="Bell MT" w:hAnsi="Bell MT"/>
          <w:sz w:val="24"/>
          <w:szCs w:val="24"/>
          <w:lang w:val="en-GB"/>
        </w:rPr>
        <w:t>hip</w:t>
      </w:r>
      <w:r w:rsidR="001D0D2F" w:rsidRPr="000C6E3A">
        <w:rPr>
          <w:rFonts w:ascii="Bell MT" w:hAnsi="Bell MT"/>
          <w:sz w:val="24"/>
          <w:szCs w:val="24"/>
          <w:lang w:val="en-GB"/>
        </w:rPr>
        <w:t>’</w:t>
      </w:r>
      <w:r w:rsidRPr="000C6E3A">
        <w:rPr>
          <w:rFonts w:ascii="Bell MT" w:hAnsi="Bell MT"/>
          <w:sz w:val="24"/>
          <w:szCs w:val="24"/>
          <w:lang w:val="en-GB"/>
        </w:rPr>
        <w:t xml:space="preserve"> culture (Vivant 2010). </w:t>
      </w:r>
      <w:r w:rsidR="001D0D2F" w:rsidRPr="000C6E3A">
        <w:rPr>
          <w:rFonts w:ascii="Bell MT" w:eastAsia="Arial Unicode MS" w:hAnsi="Bell MT"/>
          <w:sz w:val="24"/>
          <w:szCs w:val="24"/>
          <w:lang w:val="en-GB"/>
        </w:rPr>
        <w:t>Berlin’s city council uses the slogan “Berlin: poor but sexy” and states that “i</w:t>
      </w:r>
      <w:r w:rsidR="001D0D2F" w:rsidRPr="000C6E3A">
        <w:rPr>
          <w:rFonts w:ascii="Bell MT" w:hAnsi="Bell MT"/>
          <w:sz w:val="24"/>
          <w:szCs w:val="24"/>
          <w:shd w:val="clear" w:color="auto" w:fill="FFFFFF"/>
          <w:lang w:val="en-GB"/>
        </w:rPr>
        <w:t xml:space="preserve">t’s precisely this mixture of established cultural institutions and experimental alternative scenes that accounts for the </w:t>
      </w:r>
      <w:r w:rsidR="001D0D2F" w:rsidRPr="000C6E3A">
        <w:rPr>
          <w:rFonts w:ascii="Bell MT" w:hAnsi="Bell MT"/>
          <w:i/>
          <w:sz w:val="24"/>
          <w:szCs w:val="24"/>
          <w:shd w:val="clear" w:color="auto" w:fill="FFFFFF"/>
          <w:lang w:val="en-GB"/>
        </w:rPr>
        <w:t>special charm</w:t>
      </w:r>
      <w:r w:rsidR="001D0D2F" w:rsidRPr="000C6E3A">
        <w:rPr>
          <w:rFonts w:ascii="Bell MT" w:hAnsi="Bell MT"/>
          <w:sz w:val="24"/>
          <w:szCs w:val="24"/>
          <w:shd w:val="clear" w:color="auto" w:fill="FFFFFF"/>
          <w:lang w:val="en-GB"/>
        </w:rPr>
        <w:t xml:space="preserve"> of Berlin’s cultural landscape</w:t>
      </w:r>
      <w:r w:rsidR="00B84D52" w:rsidRPr="000C6E3A">
        <w:rPr>
          <w:rFonts w:ascii="Bell MT" w:hAnsi="Bell MT"/>
          <w:sz w:val="24"/>
          <w:szCs w:val="24"/>
          <w:shd w:val="clear" w:color="auto" w:fill="FFFFFF"/>
          <w:lang w:val="en-GB"/>
        </w:rPr>
        <w:t>.</w:t>
      </w:r>
      <w:r w:rsidR="001D0D2F" w:rsidRPr="000C6E3A">
        <w:rPr>
          <w:rFonts w:ascii="Bell MT" w:hAnsi="Bell MT"/>
          <w:sz w:val="24"/>
          <w:szCs w:val="24"/>
          <w:shd w:val="clear" w:color="auto" w:fill="FFFFFF"/>
          <w:lang w:val="en-GB"/>
        </w:rPr>
        <w:t>”</w:t>
      </w:r>
      <w:r w:rsidR="001D0D2F" w:rsidRPr="000C6E3A">
        <w:rPr>
          <w:rStyle w:val="FootnoteReference"/>
          <w:rFonts w:ascii="Bell MT" w:hAnsi="Bell MT"/>
          <w:sz w:val="24"/>
          <w:szCs w:val="24"/>
          <w:shd w:val="clear" w:color="auto" w:fill="FFFFFF"/>
          <w:lang w:val="en-GB"/>
        </w:rPr>
        <w:footnoteReference w:id="5"/>
      </w:r>
      <w:r w:rsidR="001D0D2F" w:rsidRPr="000C6E3A">
        <w:rPr>
          <w:rFonts w:ascii="Bell MT" w:hAnsi="Bell MT"/>
          <w:sz w:val="24"/>
          <w:szCs w:val="24"/>
          <w:shd w:val="clear" w:color="auto" w:fill="FFFFFF"/>
          <w:lang w:val="en-GB"/>
        </w:rPr>
        <w:t xml:space="preserve"> </w:t>
      </w:r>
      <w:r w:rsidRPr="000C6E3A">
        <w:rPr>
          <w:rFonts w:ascii="Bell MT" w:hAnsi="Bell MT"/>
          <w:sz w:val="24"/>
          <w:szCs w:val="24"/>
          <w:lang w:val="en-GB"/>
        </w:rPr>
        <w:t xml:space="preserve">According to </w:t>
      </w:r>
      <w:r w:rsidR="003E7125" w:rsidRPr="000C6E3A">
        <w:rPr>
          <w:rFonts w:ascii="Bell MT" w:hAnsi="Bell MT"/>
          <w:sz w:val="24"/>
          <w:szCs w:val="24"/>
          <w:lang w:val="en-GB"/>
        </w:rPr>
        <w:t xml:space="preserve">an </w:t>
      </w:r>
      <w:r w:rsidRPr="000C6E3A">
        <w:rPr>
          <w:rFonts w:ascii="Bell MT" w:hAnsi="Bell MT"/>
          <w:sz w:val="24"/>
          <w:szCs w:val="24"/>
          <w:lang w:val="en-GB"/>
        </w:rPr>
        <w:t xml:space="preserve">official </w:t>
      </w:r>
      <w:r w:rsidR="003E7125" w:rsidRPr="000C6E3A">
        <w:rPr>
          <w:rFonts w:ascii="Bell MT" w:hAnsi="Bell MT"/>
          <w:sz w:val="24"/>
          <w:szCs w:val="24"/>
          <w:lang w:val="en-GB"/>
        </w:rPr>
        <w:t xml:space="preserve">with the </w:t>
      </w:r>
      <w:r w:rsidRPr="000C6E3A">
        <w:rPr>
          <w:rFonts w:ascii="Bell MT" w:hAnsi="Bell MT"/>
          <w:sz w:val="24"/>
          <w:szCs w:val="24"/>
          <w:lang w:val="en-GB"/>
        </w:rPr>
        <w:t xml:space="preserve">Green Party in </w:t>
      </w:r>
      <w:r w:rsidR="00E31986" w:rsidRPr="000C6E3A">
        <w:rPr>
          <w:rFonts w:ascii="Bell MT" w:hAnsi="Bell MT"/>
          <w:sz w:val="24"/>
          <w:szCs w:val="24"/>
          <w:lang w:val="en-GB"/>
        </w:rPr>
        <w:t xml:space="preserve">the </w:t>
      </w:r>
      <w:r w:rsidRPr="000C6E3A">
        <w:rPr>
          <w:rFonts w:ascii="Bell MT" w:hAnsi="Bell MT"/>
          <w:sz w:val="24"/>
          <w:szCs w:val="24"/>
          <w:lang w:val="en-GB"/>
        </w:rPr>
        <w:t>Friedrichshain-Kreuzberg</w:t>
      </w:r>
      <w:r w:rsidR="00E31986" w:rsidRPr="000C6E3A">
        <w:rPr>
          <w:rFonts w:ascii="Bell MT" w:hAnsi="Bell MT"/>
          <w:sz w:val="24"/>
          <w:szCs w:val="24"/>
          <w:lang w:val="en-GB"/>
        </w:rPr>
        <w:t xml:space="preserve"> district</w:t>
      </w:r>
      <w:r w:rsidRPr="000C6E3A">
        <w:rPr>
          <w:rFonts w:ascii="Bell MT" w:hAnsi="Bell MT"/>
          <w:sz w:val="24"/>
          <w:szCs w:val="24"/>
          <w:lang w:val="en-GB"/>
        </w:rPr>
        <w:t xml:space="preserve">, the Berlin squatter movement </w:t>
      </w:r>
      <w:r w:rsidR="003E7125" w:rsidRPr="000C6E3A">
        <w:rPr>
          <w:rFonts w:ascii="Bell MT" w:hAnsi="Bell MT"/>
          <w:sz w:val="24"/>
          <w:szCs w:val="24"/>
          <w:lang w:val="en-GB"/>
        </w:rPr>
        <w:t xml:space="preserve">has contributed </w:t>
      </w:r>
      <w:r w:rsidR="00B84D52" w:rsidRPr="000C6E3A">
        <w:rPr>
          <w:rFonts w:ascii="Bell MT" w:hAnsi="Bell MT"/>
          <w:sz w:val="24"/>
          <w:szCs w:val="24"/>
          <w:lang w:val="en-GB"/>
        </w:rPr>
        <w:t xml:space="preserve">in important ways to </w:t>
      </w:r>
      <w:r w:rsidR="003E7125" w:rsidRPr="000C6E3A">
        <w:rPr>
          <w:rFonts w:ascii="Bell MT" w:hAnsi="Bell MT"/>
          <w:sz w:val="24"/>
          <w:szCs w:val="24"/>
          <w:lang w:val="en-GB"/>
        </w:rPr>
        <w:t xml:space="preserve">the popularity of the city, </w:t>
      </w:r>
      <w:r w:rsidRPr="000C6E3A">
        <w:rPr>
          <w:rFonts w:ascii="Bell MT" w:hAnsi="Bell MT"/>
          <w:sz w:val="24"/>
          <w:szCs w:val="24"/>
          <w:lang w:val="en-GB"/>
        </w:rPr>
        <w:t xml:space="preserve">“Some parties apparently still have not quite understood that the </w:t>
      </w:r>
      <w:r w:rsidRPr="000C6E3A">
        <w:rPr>
          <w:rFonts w:ascii="Bell MT" w:hAnsi="Bell MT"/>
          <w:sz w:val="24"/>
          <w:szCs w:val="24"/>
          <w:lang w:val="en-GB"/>
        </w:rPr>
        <w:lastRenderedPageBreak/>
        <w:t>attractiveness of Friedrichshain-Kreuzberg is inherent to the alternative projects and f</w:t>
      </w:r>
      <w:r w:rsidR="003E7125" w:rsidRPr="000C6E3A">
        <w:rPr>
          <w:rFonts w:ascii="Bell MT" w:hAnsi="Bell MT"/>
          <w:sz w:val="24"/>
          <w:szCs w:val="24"/>
          <w:lang w:val="en-GB"/>
        </w:rPr>
        <w:t>orms of living that reside here</w:t>
      </w:r>
      <w:r w:rsidRPr="000C6E3A">
        <w:rPr>
          <w:rFonts w:ascii="Bell MT" w:hAnsi="Bell MT"/>
          <w:sz w:val="24"/>
          <w:szCs w:val="24"/>
          <w:lang w:val="en-GB"/>
        </w:rPr>
        <w:t xml:space="preserve">” </w:t>
      </w:r>
      <w:r w:rsidR="003E7125" w:rsidRPr="000C6E3A">
        <w:rPr>
          <w:rFonts w:ascii="Bell MT" w:hAnsi="Bell MT"/>
          <w:sz w:val="24"/>
          <w:szCs w:val="24"/>
          <w:lang w:val="en-US"/>
        </w:rPr>
        <w:t>(</w:t>
      </w:r>
      <w:r w:rsidRPr="000C6E3A">
        <w:rPr>
          <w:rFonts w:ascii="Bell MT" w:hAnsi="Bell MT"/>
          <w:sz w:val="24"/>
          <w:szCs w:val="24"/>
          <w:lang w:val="en-US"/>
        </w:rPr>
        <w:t xml:space="preserve">Antje </w:t>
      </w:r>
      <w:proofErr w:type="spellStart"/>
      <w:r w:rsidRPr="000C6E3A">
        <w:rPr>
          <w:rFonts w:ascii="Bell MT" w:hAnsi="Bell MT"/>
          <w:sz w:val="24"/>
          <w:szCs w:val="24"/>
          <w:lang w:val="en-US"/>
        </w:rPr>
        <w:t>Kapek</w:t>
      </w:r>
      <w:proofErr w:type="spellEnd"/>
      <w:r w:rsidRPr="000C6E3A">
        <w:rPr>
          <w:rFonts w:ascii="Bell MT" w:hAnsi="Bell MT"/>
          <w:sz w:val="24"/>
          <w:szCs w:val="24"/>
          <w:lang w:val="en-US"/>
        </w:rPr>
        <w:t>, Green Party Friedrichshain-Kreuzberg</w:t>
      </w:r>
      <w:r w:rsidR="003E7125" w:rsidRPr="000C6E3A">
        <w:rPr>
          <w:rFonts w:ascii="Bell MT" w:hAnsi="Bell MT"/>
          <w:sz w:val="24"/>
          <w:szCs w:val="24"/>
          <w:lang w:val="en-US"/>
        </w:rPr>
        <w:t>)</w:t>
      </w:r>
      <w:r w:rsidR="00B84D52" w:rsidRPr="000C6E3A">
        <w:rPr>
          <w:rFonts w:ascii="Bell MT" w:hAnsi="Bell MT"/>
          <w:sz w:val="24"/>
          <w:szCs w:val="24"/>
          <w:lang w:val="en-US"/>
        </w:rPr>
        <w:t>.</w:t>
      </w:r>
      <w:r w:rsidRPr="000C6E3A">
        <w:rPr>
          <w:rStyle w:val="FootnoteReference"/>
          <w:rFonts w:ascii="Bell MT" w:hAnsi="Bell MT"/>
          <w:sz w:val="24"/>
          <w:szCs w:val="24"/>
          <w:lang w:val="en-GB"/>
        </w:rPr>
        <w:footnoteReference w:id="6"/>
      </w:r>
    </w:p>
    <w:p w:rsidR="00E31986" w:rsidRPr="000C6E3A" w:rsidRDefault="003E7125" w:rsidP="00BA0C36">
      <w:pPr>
        <w:pStyle w:val="CommentText"/>
        <w:spacing w:line="360" w:lineRule="auto"/>
        <w:ind w:firstLine="708"/>
        <w:jc w:val="both"/>
        <w:rPr>
          <w:rFonts w:ascii="Bell MT" w:hAnsi="Bell MT"/>
          <w:sz w:val="24"/>
          <w:szCs w:val="24"/>
          <w:lang w:val="en-GB"/>
        </w:rPr>
      </w:pPr>
      <w:r w:rsidRPr="000C6E3A">
        <w:rPr>
          <w:rFonts w:ascii="Bell MT" w:hAnsi="Bell MT"/>
          <w:sz w:val="24"/>
          <w:szCs w:val="24"/>
          <w:lang w:val="en-GB"/>
        </w:rPr>
        <w:t>Neoliberal Berlin has privatize</w:t>
      </w:r>
      <w:r w:rsidR="00B84D52" w:rsidRPr="000C6E3A">
        <w:rPr>
          <w:rFonts w:ascii="Bell MT" w:hAnsi="Bell MT"/>
          <w:sz w:val="24"/>
          <w:szCs w:val="24"/>
          <w:lang w:val="en-GB"/>
        </w:rPr>
        <w:t>d</w:t>
      </w:r>
      <w:r w:rsidRPr="000C6E3A">
        <w:rPr>
          <w:rFonts w:ascii="Bell MT" w:hAnsi="Bell MT"/>
          <w:sz w:val="24"/>
          <w:szCs w:val="24"/>
          <w:lang w:val="en-GB"/>
        </w:rPr>
        <w:t xml:space="preserve"> land, accelerate</w:t>
      </w:r>
      <w:r w:rsidR="00B84D52" w:rsidRPr="000C6E3A">
        <w:rPr>
          <w:rFonts w:ascii="Bell MT" w:hAnsi="Bell MT"/>
          <w:sz w:val="24"/>
          <w:szCs w:val="24"/>
          <w:lang w:val="en-GB"/>
        </w:rPr>
        <w:t>d</w:t>
      </w:r>
      <w:r w:rsidRPr="000C6E3A">
        <w:rPr>
          <w:rFonts w:ascii="Bell MT" w:hAnsi="Bell MT"/>
          <w:sz w:val="24"/>
          <w:szCs w:val="24"/>
          <w:lang w:val="en-GB"/>
        </w:rPr>
        <w:t xml:space="preserve"> property speculation, and celebrate</w:t>
      </w:r>
      <w:r w:rsidR="00B84D52" w:rsidRPr="000C6E3A">
        <w:rPr>
          <w:rFonts w:ascii="Bell MT" w:hAnsi="Bell MT"/>
          <w:sz w:val="24"/>
          <w:szCs w:val="24"/>
          <w:lang w:val="en-GB"/>
        </w:rPr>
        <w:t>d</w:t>
      </w:r>
      <w:r w:rsidRPr="000C6E3A">
        <w:rPr>
          <w:rFonts w:ascii="Bell MT" w:hAnsi="Bell MT"/>
          <w:sz w:val="24"/>
          <w:szCs w:val="24"/>
          <w:lang w:val="en-GB"/>
        </w:rPr>
        <w:t xml:space="preserve"> the creative qualities of the city and its residents. While activists in trailer encampments </w:t>
      </w:r>
      <w:r w:rsidR="00E31986" w:rsidRPr="000C6E3A">
        <w:rPr>
          <w:rFonts w:ascii="Bell MT" w:hAnsi="Bell MT"/>
          <w:sz w:val="24"/>
          <w:szCs w:val="24"/>
          <w:lang w:val="en-GB"/>
        </w:rPr>
        <w:t xml:space="preserve">have </w:t>
      </w:r>
      <w:r w:rsidR="00454A7B" w:rsidRPr="000C6E3A">
        <w:rPr>
          <w:rFonts w:ascii="Bell MT" w:hAnsi="Bell MT"/>
          <w:sz w:val="24"/>
          <w:szCs w:val="24"/>
          <w:lang w:val="en-GB"/>
        </w:rPr>
        <w:t xml:space="preserve">faced </w:t>
      </w:r>
      <w:r w:rsidR="00E31986" w:rsidRPr="000C6E3A">
        <w:rPr>
          <w:rFonts w:ascii="Bell MT" w:hAnsi="Bell MT"/>
          <w:sz w:val="24"/>
          <w:szCs w:val="24"/>
          <w:lang w:val="en-GB"/>
        </w:rPr>
        <w:t xml:space="preserve">eviction </w:t>
      </w:r>
      <w:r w:rsidR="00454A7B" w:rsidRPr="000C6E3A">
        <w:rPr>
          <w:rFonts w:ascii="Bell MT" w:hAnsi="Bell MT"/>
          <w:sz w:val="24"/>
          <w:szCs w:val="24"/>
          <w:lang w:val="en-GB"/>
        </w:rPr>
        <w:t xml:space="preserve">pressures, they </w:t>
      </w:r>
      <w:r w:rsidR="00E31986" w:rsidRPr="000C6E3A">
        <w:rPr>
          <w:rFonts w:ascii="Bell MT" w:hAnsi="Bell MT"/>
          <w:sz w:val="24"/>
          <w:szCs w:val="24"/>
          <w:lang w:val="en-GB"/>
        </w:rPr>
        <w:t xml:space="preserve">have </w:t>
      </w:r>
      <w:r w:rsidR="00454A7B" w:rsidRPr="000C6E3A">
        <w:rPr>
          <w:rFonts w:ascii="Bell MT" w:hAnsi="Bell MT"/>
          <w:sz w:val="24"/>
          <w:szCs w:val="24"/>
          <w:lang w:val="en-GB"/>
        </w:rPr>
        <w:t>assert</w:t>
      </w:r>
      <w:r w:rsidR="00E31986" w:rsidRPr="000C6E3A">
        <w:rPr>
          <w:rFonts w:ascii="Bell MT" w:hAnsi="Bell MT"/>
          <w:sz w:val="24"/>
          <w:szCs w:val="24"/>
          <w:lang w:val="en-GB"/>
        </w:rPr>
        <w:t>ed</w:t>
      </w:r>
      <w:r w:rsidR="00454A7B" w:rsidRPr="000C6E3A">
        <w:rPr>
          <w:rFonts w:ascii="Bell MT" w:hAnsi="Bell MT"/>
          <w:sz w:val="24"/>
          <w:szCs w:val="24"/>
          <w:lang w:val="en-GB"/>
        </w:rPr>
        <w:t xml:space="preserve"> that they </w:t>
      </w:r>
      <w:r w:rsidR="00E31986" w:rsidRPr="000C6E3A">
        <w:rPr>
          <w:rFonts w:ascii="Bell MT" w:hAnsi="Bell MT"/>
          <w:sz w:val="24"/>
          <w:szCs w:val="24"/>
          <w:lang w:val="en-GB"/>
        </w:rPr>
        <w:t xml:space="preserve">have been </w:t>
      </w:r>
      <w:r w:rsidR="00454A7B" w:rsidRPr="000C6E3A">
        <w:rPr>
          <w:rFonts w:ascii="Bell MT" w:hAnsi="Bell MT"/>
          <w:sz w:val="24"/>
          <w:szCs w:val="24"/>
          <w:lang w:val="en-GB"/>
        </w:rPr>
        <w:t xml:space="preserve">important contributors to creating </w:t>
      </w:r>
      <w:r w:rsidR="00E31986" w:rsidRPr="000C6E3A">
        <w:rPr>
          <w:rFonts w:ascii="Bell MT" w:hAnsi="Bell MT"/>
          <w:sz w:val="24"/>
          <w:szCs w:val="24"/>
          <w:lang w:val="en-GB"/>
        </w:rPr>
        <w:t xml:space="preserve">an attractive, </w:t>
      </w:r>
      <w:r w:rsidR="00454A7B" w:rsidRPr="000C6E3A">
        <w:rPr>
          <w:rFonts w:ascii="Bell MT" w:hAnsi="Bell MT"/>
          <w:sz w:val="24"/>
          <w:szCs w:val="24"/>
          <w:lang w:val="en-GB"/>
        </w:rPr>
        <w:t>hip</w:t>
      </w:r>
      <w:r w:rsidR="00E31986" w:rsidRPr="000C6E3A">
        <w:rPr>
          <w:rFonts w:ascii="Bell MT" w:hAnsi="Bell MT"/>
          <w:sz w:val="24"/>
          <w:szCs w:val="24"/>
          <w:lang w:val="en-GB"/>
        </w:rPr>
        <w:t>,</w:t>
      </w:r>
      <w:r w:rsidR="00454A7B" w:rsidRPr="000C6E3A">
        <w:rPr>
          <w:rFonts w:ascii="Bell MT" w:hAnsi="Bell MT"/>
          <w:sz w:val="24"/>
          <w:szCs w:val="24"/>
          <w:lang w:val="en-GB"/>
        </w:rPr>
        <w:t xml:space="preserve"> and buzzy </w:t>
      </w:r>
      <w:r w:rsidR="00E31986" w:rsidRPr="000C6E3A">
        <w:rPr>
          <w:rFonts w:ascii="Bell MT" w:hAnsi="Bell MT"/>
          <w:sz w:val="24"/>
          <w:szCs w:val="24"/>
          <w:lang w:val="en-GB"/>
        </w:rPr>
        <w:t>urban culture:</w:t>
      </w:r>
    </w:p>
    <w:p w:rsidR="004609AC" w:rsidRPr="000C6E3A" w:rsidRDefault="004609AC" w:rsidP="00BA0C36">
      <w:pPr>
        <w:pStyle w:val="CommentText"/>
        <w:spacing w:line="360" w:lineRule="auto"/>
        <w:ind w:left="708"/>
        <w:jc w:val="both"/>
        <w:rPr>
          <w:rFonts w:ascii="Bell MT" w:hAnsi="Bell MT"/>
          <w:sz w:val="24"/>
          <w:szCs w:val="24"/>
          <w:lang w:val="en-GB"/>
        </w:rPr>
      </w:pPr>
      <w:r w:rsidRPr="000C6E3A">
        <w:rPr>
          <w:rFonts w:ascii="Bell MT" w:hAnsi="Bell MT"/>
          <w:sz w:val="24"/>
          <w:szCs w:val="24"/>
          <w:lang w:val="en-GB"/>
        </w:rPr>
        <w:t xml:space="preserve">We as a </w:t>
      </w:r>
      <w:r w:rsidRPr="000C6E3A">
        <w:rPr>
          <w:rFonts w:ascii="Bell MT" w:hAnsi="Bell MT"/>
          <w:iCs/>
          <w:sz w:val="24"/>
          <w:szCs w:val="24"/>
          <w:lang w:val="en-GB"/>
        </w:rPr>
        <w:t>trailer community</w:t>
      </w:r>
      <w:r w:rsidRPr="000C6E3A">
        <w:rPr>
          <w:rFonts w:ascii="Bell MT" w:hAnsi="Bell MT"/>
          <w:sz w:val="24"/>
          <w:szCs w:val="24"/>
          <w:lang w:val="en-GB"/>
        </w:rPr>
        <w:t xml:space="preserve"> contribute to the image </w:t>
      </w:r>
      <w:r w:rsidR="00B25C90" w:rsidRPr="000C6E3A">
        <w:rPr>
          <w:rFonts w:ascii="Bell MT" w:hAnsi="Bell MT"/>
          <w:sz w:val="24"/>
          <w:szCs w:val="24"/>
          <w:lang w:val="en-GB"/>
        </w:rPr>
        <w:t xml:space="preserve">of </w:t>
      </w:r>
      <w:r w:rsidRPr="000C6E3A">
        <w:rPr>
          <w:rFonts w:ascii="Bell MT" w:hAnsi="Bell MT"/>
          <w:sz w:val="24"/>
          <w:szCs w:val="24"/>
          <w:lang w:val="en-GB"/>
        </w:rPr>
        <w:t>Berlin. People come to Friedrichshain, also because there are traile</w:t>
      </w:r>
      <w:r w:rsidR="00E31986" w:rsidRPr="000C6E3A">
        <w:rPr>
          <w:rFonts w:ascii="Bell MT" w:hAnsi="Bell MT"/>
          <w:sz w:val="24"/>
          <w:szCs w:val="24"/>
          <w:lang w:val="en-GB"/>
        </w:rPr>
        <w:t>r places. […] We organize non-commercial</w:t>
      </w:r>
      <w:r w:rsidR="00B25C90" w:rsidRPr="000C6E3A">
        <w:rPr>
          <w:rFonts w:ascii="Bell MT" w:hAnsi="Bell MT"/>
          <w:sz w:val="24"/>
          <w:szCs w:val="24"/>
          <w:lang w:val="en-GB"/>
        </w:rPr>
        <w:t xml:space="preserve"> events, so that we can say: ‘T</w:t>
      </w:r>
      <w:r w:rsidRPr="000C6E3A">
        <w:rPr>
          <w:rFonts w:ascii="Bell MT" w:hAnsi="Bell MT"/>
          <w:sz w:val="24"/>
          <w:szCs w:val="24"/>
          <w:lang w:val="en-GB"/>
        </w:rPr>
        <w:t xml:space="preserve">his </w:t>
      </w:r>
      <w:r w:rsidRPr="000C6E3A">
        <w:rPr>
          <w:rFonts w:ascii="Bell MT" w:hAnsi="Bell MT"/>
          <w:i/>
          <w:iCs/>
          <w:sz w:val="24"/>
          <w:szCs w:val="24"/>
          <w:lang w:val="en-GB"/>
        </w:rPr>
        <w:t>Platz</w:t>
      </w:r>
      <w:r w:rsidRPr="000C6E3A">
        <w:rPr>
          <w:rFonts w:ascii="Bell MT" w:hAnsi="Bell MT"/>
          <w:sz w:val="24"/>
          <w:szCs w:val="24"/>
          <w:lang w:val="en-GB"/>
        </w:rPr>
        <w:t xml:space="preserve"> is public and it brings something good for the neighbours.</w:t>
      </w:r>
      <w:r w:rsidR="00B25C90" w:rsidRPr="000C6E3A">
        <w:rPr>
          <w:rFonts w:ascii="Bell MT" w:hAnsi="Bell MT"/>
          <w:sz w:val="24"/>
          <w:szCs w:val="24"/>
          <w:lang w:val="en-GB"/>
        </w:rPr>
        <w:t>’</w:t>
      </w:r>
      <w:r w:rsidRPr="000C6E3A">
        <w:rPr>
          <w:rFonts w:ascii="Bell MT" w:hAnsi="Bell MT"/>
          <w:sz w:val="24"/>
          <w:szCs w:val="24"/>
          <w:lang w:val="en-GB"/>
        </w:rPr>
        <w:t xml:space="preserve"> That is also what we </w:t>
      </w:r>
      <w:r w:rsidR="00B25C90" w:rsidRPr="000C6E3A">
        <w:rPr>
          <w:rFonts w:ascii="Bell MT" w:hAnsi="Bell MT"/>
          <w:sz w:val="24"/>
          <w:szCs w:val="24"/>
          <w:lang w:val="en-GB"/>
        </w:rPr>
        <w:t xml:space="preserve">believe to be </w:t>
      </w:r>
      <w:r w:rsidRPr="000C6E3A">
        <w:rPr>
          <w:rFonts w:ascii="Bell MT" w:hAnsi="Bell MT"/>
          <w:sz w:val="24"/>
          <w:szCs w:val="24"/>
          <w:lang w:val="en-GB"/>
        </w:rPr>
        <w:t>a reas</w:t>
      </w:r>
      <w:r w:rsidR="00B25C90" w:rsidRPr="000C6E3A">
        <w:rPr>
          <w:rFonts w:ascii="Bell MT" w:hAnsi="Bell MT"/>
          <w:sz w:val="24"/>
          <w:szCs w:val="24"/>
          <w:lang w:val="en-GB"/>
        </w:rPr>
        <w:t xml:space="preserve">on: </w:t>
      </w:r>
      <w:r w:rsidRPr="000C6E3A">
        <w:rPr>
          <w:rFonts w:ascii="Bell MT" w:hAnsi="Bell MT"/>
          <w:sz w:val="24"/>
          <w:szCs w:val="24"/>
          <w:lang w:val="en-GB"/>
        </w:rPr>
        <w:t>We are a tourist attraction, because the tourists are so integrated in the district that t</w:t>
      </w:r>
      <w:r w:rsidR="00B25C90" w:rsidRPr="000C6E3A">
        <w:rPr>
          <w:rFonts w:ascii="Bell MT" w:hAnsi="Bell MT"/>
          <w:sz w:val="24"/>
          <w:szCs w:val="24"/>
          <w:lang w:val="en-GB"/>
        </w:rPr>
        <w:t>hey belong here (</w:t>
      </w:r>
      <w:r w:rsidRPr="000C6E3A">
        <w:rPr>
          <w:rFonts w:ascii="Bell MT" w:hAnsi="Bell MT"/>
          <w:sz w:val="24"/>
          <w:szCs w:val="24"/>
          <w:lang w:val="en-GB"/>
        </w:rPr>
        <w:t xml:space="preserve">Amara, Laster </w:t>
      </w:r>
      <w:r w:rsidR="00B25C90" w:rsidRPr="000C6E3A">
        <w:rPr>
          <w:rFonts w:ascii="Bell MT" w:hAnsi="Bell MT"/>
          <w:sz w:val="24"/>
          <w:szCs w:val="24"/>
          <w:lang w:val="en-GB"/>
        </w:rPr>
        <w:t xml:space="preserve">and </w:t>
      </w:r>
      <w:r w:rsidRPr="000C6E3A">
        <w:rPr>
          <w:rFonts w:ascii="Bell MT" w:hAnsi="Bell MT"/>
          <w:sz w:val="24"/>
          <w:szCs w:val="24"/>
          <w:lang w:val="en-GB"/>
        </w:rPr>
        <w:t>Hängerburg</w:t>
      </w:r>
      <w:r w:rsidR="00B25C90" w:rsidRPr="000C6E3A">
        <w:rPr>
          <w:rFonts w:ascii="Bell MT" w:hAnsi="Bell MT"/>
          <w:sz w:val="24"/>
          <w:szCs w:val="24"/>
          <w:lang w:val="en-GB"/>
        </w:rPr>
        <w:t xml:space="preserve"> </w:t>
      </w:r>
      <w:r w:rsidR="00B84D52" w:rsidRPr="000C6E3A">
        <w:rPr>
          <w:rFonts w:ascii="Bell MT" w:hAnsi="Bell MT"/>
          <w:sz w:val="24"/>
          <w:szCs w:val="24"/>
          <w:lang w:val="en-GB"/>
        </w:rPr>
        <w:t>resident</w:t>
      </w:r>
      <w:r w:rsidR="00B25C90" w:rsidRPr="000C6E3A">
        <w:rPr>
          <w:rFonts w:ascii="Bell MT" w:hAnsi="Bell MT"/>
          <w:sz w:val="24"/>
          <w:szCs w:val="24"/>
          <w:lang w:val="en-GB"/>
        </w:rPr>
        <w:t>, personal interview)</w:t>
      </w:r>
    </w:p>
    <w:p w:rsidR="004609AC" w:rsidRPr="000C6E3A" w:rsidRDefault="00CD24B2" w:rsidP="00BA0C36">
      <w:pPr>
        <w:pStyle w:val="CommentText"/>
        <w:spacing w:line="360" w:lineRule="auto"/>
        <w:jc w:val="both"/>
        <w:rPr>
          <w:rStyle w:val="CommentReference"/>
          <w:rFonts w:ascii="Bell MT" w:hAnsi="Bell MT"/>
          <w:sz w:val="24"/>
          <w:szCs w:val="24"/>
          <w:lang w:val="en-GB"/>
        </w:rPr>
      </w:pPr>
      <w:r w:rsidRPr="000C6E3A">
        <w:rPr>
          <w:rFonts w:ascii="Bell MT" w:hAnsi="Bell MT"/>
          <w:sz w:val="24"/>
          <w:szCs w:val="24"/>
          <w:lang w:val="en-GB"/>
        </w:rPr>
        <w:t xml:space="preserve">Politicians and trailer camp residents recognize </w:t>
      </w:r>
      <w:r w:rsidR="005625A1" w:rsidRPr="000C6E3A">
        <w:rPr>
          <w:rFonts w:ascii="Bell MT" w:hAnsi="Bell MT"/>
          <w:sz w:val="24"/>
          <w:szCs w:val="24"/>
          <w:lang w:val="en-GB"/>
        </w:rPr>
        <w:t xml:space="preserve">the </w:t>
      </w:r>
      <w:r w:rsidRPr="000C6E3A">
        <w:rPr>
          <w:rFonts w:ascii="Bell MT" w:hAnsi="Bell MT"/>
          <w:sz w:val="24"/>
          <w:szCs w:val="24"/>
          <w:lang w:val="en-GB"/>
        </w:rPr>
        <w:t xml:space="preserve">importance of encampments for </w:t>
      </w:r>
      <w:r w:rsidR="00B25C90" w:rsidRPr="000C6E3A">
        <w:rPr>
          <w:rFonts w:ascii="Bell MT" w:hAnsi="Bell MT"/>
          <w:sz w:val="24"/>
          <w:szCs w:val="24"/>
          <w:lang w:val="en-GB"/>
        </w:rPr>
        <w:t xml:space="preserve">generating the </w:t>
      </w:r>
      <w:r w:rsidR="004609AC" w:rsidRPr="000C6E3A">
        <w:rPr>
          <w:rFonts w:ascii="Bell MT" w:hAnsi="Bell MT"/>
          <w:sz w:val="24"/>
          <w:szCs w:val="24"/>
          <w:lang w:val="en-GB"/>
        </w:rPr>
        <w:t>alternative ‘</w:t>
      </w:r>
      <w:r w:rsidRPr="000C6E3A">
        <w:rPr>
          <w:rFonts w:ascii="Bell MT" w:hAnsi="Bell MT"/>
          <w:i/>
          <w:sz w:val="24"/>
          <w:szCs w:val="24"/>
          <w:lang w:val="en-GB"/>
        </w:rPr>
        <w:t xml:space="preserve">Berliner </w:t>
      </w:r>
      <w:proofErr w:type="spellStart"/>
      <w:r w:rsidRPr="000C6E3A">
        <w:rPr>
          <w:rFonts w:ascii="Bell MT" w:hAnsi="Bell MT"/>
          <w:i/>
          <w:sz w:val="24"/>
          <w:szCs w:val="24"/>
          <w:lang w:val="en-GB"/>
        </w:rPr>
        <w:t>Szene</w:t>
      </w:r>
      <w:proofErr w:type="spellEnd"/>
      <w:r w:rsidRPr="000C6E3A">
        <w:rPr>
          <w:rFonts w:ascii="Bell MT" w:hAnsi="Bell MT"/>
          <w:i/>
          <w:sz w:val="24"/>
          <w:szCs w:val="24"/>
          <w:lang w:val="en-GB"/>
        </w:rPr>
        <w:t xml:space="preserve">’. </w:t>
      </w:r>
      <w:r w:rsidR="005625A1" w:rsidRPr="000C6E3A">
        <w:rPr>
          <w:rFonts w:ascii="Bell MT" w:hAnsi="Bell MT"/>
          <w:sz w:val="24"/>
          <w:szCs w:val="24"/>
          <w:lang w:val="en-GB"/>
        </w:rPr>
        <w:t xml:space="preserve"> </w:t>
      </w:r>
    </w:p>
    <w:p w:rsidR="004609AC" w:rsidRPr="000C6E3A" w:rsidRDefault="004609AC" w:rsidP="00BA0C36">
      <w:pPr>
        <w:pStyle w:val="CommentText"/>
        <w:spacing w:line="360" w:lineRule="auto"/>
        <w:ind w:firstLine="708"/>
        <w:jc w:val="both"/>
        <w:rPr>
          <w:rStyle w:val="CommentReference"/>
          <w:rFonts w:ascii="Bell MT" w:hAnsi="Bell MT"/>
          <w:sz w:val="24"/>
          <w:szCs w:val="24"/>
          <w:lang w:val="en-GB"/>
        </w:rPr>
      </w:pPr>
    </w:p>
    <w:p w:rsidR="00B25C90" w:rsidRPr="000C6E3A" w:rsidRDefault="00B25C90" w:rsidP="00BA0C36">
      <w:pPr>
        <w:pStyle w:val="CommentText"/>
        <w:spacing w:line="360" w:lineRule="auto"/>
        <w:jc w:val="both"/>
        <w:rPr>
          <w:rStyle w:val="CommentReference"/>
          <w:rFonts w:ascii="Bell MT" w:hAnsi="Bell MT"/>
          <w:i/>
          <w:sz w:val="24"/>
          <w:szCs w:val="24"/>
          <w:lang w:val="en-GB"/>
        </w:rPr>
      </w:pPr>
      <w:r w:rsidRPr="000C6E3A">
        <w:rPr>
          <w:rStyle w:val="CommentReference"/>
          <w:rFonts w:ascii="Bell MT" w:hAnsi="Bell MT"/>
          <w:i/>
          <w:sz w:val="24"/>
          <w:szCs w:val="24"/>
          <w:lang w:val="en-GB"/>
        </w:rPr>
        <w:t xml:space="preserve">The unevenness of the local opportunity structure </w:t>
      </w:r>
    </w:p>
    <w:p w:rsidR="00B25C90" w:rsidRPr="000C6E3A" w:rsidRDefault="001A02B3" w:rsidP="00BA0C36">
      <w:pPr>
        <w:spacing w:line="360" w:lineRule="auto"/>
        <w:ind w:firstLine="708"/>
        <w:jc w:val="both"/>
        <w:rPr>
          <w:rFonts w:ascii="Bell MT" w:hAnsi="Bell MT"/>
          <w:lang w:val="en-US"/>
        </w:rPr>
      </w:pPr>
      <w:r w:rsidRPr="000C6E3A">
        <w:rPr>
          <w:rStyle w:val="apple-converted-space"/>
          <w:rFonts w:ascii="Bell MT" w:hAnsi="Bell MT"/>
          <w:shd w:val="clear" w:color="auto" w:fill="FFFFFF"/>
          <w:lang w:val="en-GB"/>
        </w:rPr>
        <w:t>As of 1 January 2001, Berlin’s urban administration was reclassified: the former tw</w:t>
      </w:r>
      <w:r w:rsidR="00CD24B2" w:rsidRPr="000C6E3A">
        <w:rPr>
          <w:rStyle w:val="apple-converted-space"/>
          <w:rFonts w:ascii="Bell MT" w:hAnsi="Bell MT"/>
          <w:shd w:val="clear" w:color="auto" w:fill="FFFFFF"/>
          <w:lang w:val="en-GB"/>
        </w:rPr>
        <w:t xml:space="preserve">enty three districts were fused into </w:t>
      </w:r>
      <w:r w:rsidRPr="000C6E3A">
        <w:rPr>
          <w:rStyle w:val="apple-converted-space"/>
          <w:rFonts w:ascii="Bell MT" w:hAnsi="Bell MT"/>
          <w:shd w:val="clear" w:color="auto" w:fill="FFFFFF"/>
          <w:lang w:val="en-GB"/>
        </w:rPr>
        <w:t xml:space="preserve">twelve </w:t>
      </w:r>
      <w:r w:rsidR="00CD24B2" w:rsidRPr="000C6E3A">
        <w:rPr>
          <w:rStyle w:val="apple-converted-space"/>
          <w:rFonts w:ascii="Bell MT" w:hAnsi="Bell MT"/>
          <w:shd w:val="clear" w:color="auto" w:fill="FFFFFF"/>
          <w:lang w:val="en-GB"/>
        </w:rPr>
        <w:t xml:space="preserve">districts, </w:t>
      </w:r>
      <w:r w:rsidR="00C7146F" w:rsidRPr="000C6E3A">
        <w:rPr>
          <w:rStyle w:val="apple-converted-space"/>
          <w:rFonts w:ascii="Bell MT" w:hAnsi="Bell MT"/>
          <w:shd w:val="clear" w:color="auto" w:fill="FFFFFF"/>
          <w:lang w:val="en-GB"/>
        </w:rPr>
        <w:t xml:space="preserve">each </w:t>
      </w:r>
      <w:r w:rsidR="00CD24B2" w:rsidRPr="000C6E3A">
        <w:rPr>
          <w:rStyle w:val="apple-converted-space"/>
          <w:rFonts w:ascii="Bell MT" w:hAnsi="Bell MT"/>
          <w:shd w:val="clear" w:color="auto" w:fill="FFFFFF"/>
          <w:lang w:val="en-GB"/>
        </w:rPr>
        <w:t>with five councillors (</w:t>
      </w:r>
      <w:r w:rsidR="00CD24B2" w:rsidRPr="000C6E3A">
        <w:rPr>
          <w:rStyle w:val="apple-converted-space"/>
          <w:rFonts w:ascii="Bell MT" w:hAnsi="Bell MT"/>
          <w:i/>
          <w:shd w:val="clear" w:color="auto" w:fill="FFFFFF"/>
          <w:lang w:val="en-GB"/>
        </w:rPr>
        <w:t>Bezirksstadträte</w:t>
      </w:r>
      <w:r w:rsidR="00CD24B2" w:rsidRPr="000C6E3A">
        <w:rPr>
          <w:rStyle w:val="apple-converted-space"/>
          <w:rFonts w:ascii="Bell MT" w:hAnsi="Bell MT"/>
          <w:shd w:val="clear" w:color="auto" w:fill="FFFFFF"/>
          <w:lang w:val="en-GB"/>
        </w:rPr>
        <w:t xml:space="preserve">) and a </w:t>
      </w:r>
      <w:r w:rsidR="00C7146F" w:rsidRPr="000C6E3A">
        <w:rPr>
          <w:rStyle w:val="apple-converted-space"/>
          <w:rFonts w:ascii="Bell MT" w:hAnsi="Bell MT"/>
          <w:shd w:val="clear" w:color="auto" w:fill="FFFFFF"/>
          <w:lang w:val="en-GB"/>
        </w:rPr>
        <w:t xml:space="preserve">district </w:t>
      </w:r>
      <w:r w:rsidR="00CD24B2" w:rsidRPr="000C6E3A">
        <w:rPr>
          <w:rStyle w:val="apple-converted-space"/>
          <w:rFonts w:ascii="Bell MT" w:hAnsi="Bell MT"/>
          <w:shd w:val="clear" w:color="auto" w:fill="FFFFFF"/>
          <w:lang w:val="en-GB"/>
        </w:rPr>
        <w:t>mayor (</w:t>
      </w:r>
      <w:r w:rsidR="00CD24B2" w:rsidRPr="000C6E3A">
        <w:rPr>
          <w:rStyle w:val="apple-converted-space"/>
          <w:rFonts w:ascii="Bell MT" w:hAnsi="Bell MT"/>
          <w:i/>
          <w:shd w:val="clear" w:color="auto" w:fill="FFFFFF"/>
          <w:lang w:val="en-GB"/>
        </w:rPr>
        <w:t>Bezirksbürgermeister</w:t>
      </w:r>
      <w:r w:rsidR="00CD24B2" w:rsidRPr="000C6E3A">
        <w:rPr>
          <w:rStyle w:val="apple-converted-space"/>
          <w:rFonts w:ascii="Bell MT" w:hAnsi="Bell MT"/>
          <w:shd w:val="clear" w:color="auto" w:fill="FFFFFF"/>
          <w:lang w:val="en-GB"/>
        </w:rPr>
        <w:t>)</w:t>
      </w:r>
      <w:r w:rsidRPr="000C6E3A">
        <w:rPr>
          <w:rStyle w:val="apple-converted-space"/>
          <w:rFonts w:ascii="Bell MT" w:hAnsi="Bell MT"/>
          <w:shd w:val="clear" w:color="auto" w:fill="FFFFFF"/>
          <w:lang w:val="en-GB"/>
        </w:rPr>
        <w:t xml:space="preserve">. </w:t>
      </w:r>
      <w:r w:rsidR="00B25C90" w:rsidRPr="000C6E3A">
        <w:rPr>
          <w:rStyle w:val="apple-converted-space"/>
          <w:rFonts w:ascii="Bell MT" w:hAnsi="Bell MT"/>
          <w:shd w:val="clear" w:color="auto" w:fill="FFFFFF"/>
          <w:lang w:val="en-GB"/>
        </w:rPr>
        <w:t xml:space="preserve">The residents of the district vote for the </w:t>
      </w:r>
      <w:r w:rsidR="00CD24B2" w:rsidRPr="000C6E3A">
        <w:rPr>
          <w:rStyle w:val="apple-converted-space"/>
          <w:rFonts w:ascii="Bell MT" w:hAnsi="Bell MT"/>
          <w:shd w:val="clear" w:color="auto" w:fill="FFFFFF"/>
          <w:lang w:val="en-GB"/>
        </w:rPr>
        <w:t xml:space="preserve">district </w:t>
      </w:r>
      <w:r w:rsidR="00B25C90" w:rsidRPr="000C6E3A">
        <w:rPr>
          <w:rStyle w:val="apple-converted-space"/>
          <w:rFonts w:ascii="Bell MT" w:hAnsi="Bell MT"/>
          <w:shd w:val="clear" w:color="auto" w:fill="FFFFFF"/>
          <w:lang w:val="en-GB"/>
        </w:rPr>
        <w:t>assembly (</w:t>
      </w:r>
      <w:r w:rsidR="00B25C90" w:rsidRPr="000C6E3A">
        <w:rPr>
          <w:rStyle w:val="apple-converted-space"/>
          <w:rFonts w:ascii="Bell MT" w:hAnsi="Bell MT"/>
          <w:i/>
          <w:shd w:val="clear" w:color="auto" w:fill="FFFFFF"/>
          <w:lang w:val="en-GB"/>
        </w:rPr>
        <w:t>Bezirksverordnetenversammlung</w:t>
      </w:r>
      <w:r w:rsidR="00B25C90" w:rsidRPr="000C6E3A">
        <w:rPr>
          <w:rStyle w:val="apple-converted-space"/>
          <w:rFonts w:ascii="Bell MT" w:hAnsi="Bell MT"/>
          <w:shd w:val="clear" w:color="auto" w:fill="FFFFFF"/>
          <w:lang w:val="en-GB"/>
        </w:rPr>
        <w:t>)</w:t>
      </w:r>
      <w:r w:rsidR="00C7146F" w:rsidRPr="000C6E3A">
        <w:rPr>
          <w:rStyle w:val="apple-converted-space"/>
          <w:rFonts w:ascii="Bell MT" w:hAnsi="Bell MT"/>
          <w:shd w:val="clear" w:color="auto" w:fill="FFFFFF"/>
          <w:lang w:val="en-GB"/>
        </w:rPr>
        <w:t xml:space="preserve"> </w:t>
      </w:r>
      <w:r w:rsidR="00B25C90" w:rsidRPr="000C6E3A">
        <w:rPr>
          <w:rStyle w:val="apple-converted-space"/>
          <w:rFonts w:ascii="Bell MT" w:hAnsi="Bell MT"/>
          <w:shd w:val="clear" w:color="auto" w:fill="FFFFFF"/>
          <w:lang w:val="en-GB"/>
        </w:rPr>
        <w:t xml:space="preserve">which in turn selects the </w:t>
      </w:r>
      <w:r w:rsidR="00CD24B2" w:rsidRPr="000C6E3A">
        <w:rPr>
          <w:rStyle w:val="apple-converted-space"/>
          <w:rFonts w:ascii="Bell MT" w:hAnsi="Bell MT"/>
          <w:shd w:val="clear" w:color="auto" w:fill="FFFFFF"/>
          <w:lang w:val="en-GB"/>
        </w:rPr>
        <w:t xml:space="preserve">district </w:t>
      </w:r>
      <w:r w:rsidRPr="000C6E3A">
        <w:rPr>
          <w:rStyle w:val="apple-converted-space"/>
          <w:rFonts w:ascii="Bell MT" w:hAnsi="Bell MT"/>
          <w:shd w:val="clear" w:color="auto" w:fill="FFFFFF"/>
          <w:lang w:val="en-GB"/>
        </w:rPr>
        <w:t xml:space="preserve">council. </w:t>
      </w:r>
      <w:r w:rsidR="00A31B02" w:rsidRPr="000C6E3A">
        <w:rPr>
          <w:rFonts w:ascii="Bell MT" w:eastAsia="Arial Unicode MS" w:hAnsi="Bell MT"/>
          <w:lang w:val="en-US"/>
        </w:rPr>
        <w:t xml:space="preserve">The division of Berlin into twelve smaller </w:t>
      </w:r>
      <w:r w:rsidR="00CD24B2" w:rsidRPr="000C6E3A">
        <w:rPr>
          <w:rFonts w:ascii="Bell MT" w:eastAsia="Arial Unicode MS" w:hAnsi="Bell MT"/>
          <w:lang w:val="en-US"/>
        </w:rPr>
        <w:t xml:space="preserve">political </w:t>
      </w:r>
      <w:r w:rsidR="00A31B02" w:rsidRPr="000C6E3A">
        <w:rPr>
          <w:rFonts w:ascii="Bell MT" w:eastAsia="Arial Unicode MS" w:hAnsi="Bell MT"/>
          <w:lang w:val="en-US"/>
        </w:rPr>
        <w:t>districts provides important opportunities in areas with high concentration</w:t>
      </w:r>
      <w:r w:rsidR="00CD24B2" w:rsidRPr="000C6E3A">
        <w:rPr>
          <w:rFonts w:ascii="Bell MT" w:eastAsia="Arial Unicode MS" w:hAnsi="Bell MT"/>
          <w:lang w:val="en-US"/>
        </w:rPr>
        <w:t>s</w:t>
      </w:r>
      <w:r w:rsidR="00A31B02" w:rsidRPr="000C6E3A">
        <w:rPr>
          <w:rFonts w:ascii="Bell MT" w:eastAsia="Arial Unicode MS" w:hAnsi="Bell MT"/>
          <w:lang w:val="en-US"/>
        </w:rPr>
        <w:t xml:space="preserve"> of </w:t>
      </w:r>
      <w:r w:rsidR="00CD24B2" w:rsidRPr="000C6E3A">
        <w:rPr>
          <w:rFonts w:ascii="Bell MT" w:eastAsia="Arial Unicode MS" w:hAnsi="Bell MT"/>
          <w:lang w:val="en-US"/>
        </w:rPr>
        <w:t xml:space="preserve">activists and </w:t>
      </w:r>
      <w:r w:rsidR="00A31B02" w:rsidRPr="000C6E3A">
        <w:rPr>
          <w:rFonts w:ascii="Bell MT" w:eastAsia="Arial Unicode MS" w:hAnsi="Bell MT"/>
          <w:lang w:val="en-US"/>
        </w:rPr>
        <w:t xml:space="preserve">sympathetic </w:t>
      </w:r>
      <w:r w:rsidR="00CD24B2" w:rsidRPr="000C6E3A">
        <w:rPr>
          <w:rFonts w:ascii="Bell MT" w:eastAsia="Arial Unicode MS" w:hAnsi="Bell MT"/>
          <w:lang w:val="en-US"/>
        </w:rPr>
        <w:t xml:space="preserve">left-wing </w:t>
      </w:r>
      <w:r w:rsidR="002F2CD2" w:rsidRPr="000C6E3A">
        <w:rPr>
          <w:rFonts w:ascii="Bell MT" w:eastAsia="Arial Unicode MS" w:hAnsi="Bell MT"/>
          <w:lang w:val="en-US"/>
        </w:rPr>
        <w:t>constituents.</w:t>
      </w:r>
      <w:r w:rsidR="00A31B02" w:rsidRPr="000C6E3A">
        <w:rPr>
          <w:rFonts w:ascii="Bell MT" w:eastAsia="Arial Unicode MS" w:hAnsi="Bell MT"/>
          <w:lang w:val="en-US"/>
        </w:rPr>
        <w:t xml:space="preserve"> </w:t>
      </w:r>
      <w:r w:rsidR="0079398B" w:rsidRPr="000C6E3A">
        <w:rPr>
          <w:rFonts w:ascii="Bell MT" w:eastAsia="Arial Unicode MS" w:hAnsi="Bell MT"/>
          <w:lang w:val="en-US"/>
        </w:rPr>
        <w:t xml:space="preserve">Whereas city-wide elections dilute the electoral weight of </w:t>
      </w:r>
      <w:r w:rsidR="00CD24B2" w:rsidRPr="000C6E3A">
        <w:rPr>
          <w:rFonts w:ascii="Bell MT" w:eastAsia="Arial Unicode MS" w:hAnsi="Bell MT"/>
          <w:lang w:val="en-US"/>
        </w:rPr>
        <w:t xml:space="preserve">smaller and more radical </w:t>
      </w:r>
      <w:r w:rsidR="0079398B" w:rsidRPr="000C6E3A">
        <w:rPr>
          <w:rFonts w:ascii="Bell MT" w:eastAsia="Arial Unicode MS" w:hAnsi="Bell MT"/>
          <w:lang w:val="en-US"/>
        </w:rPr>
        <w:t xml:space="preserve">political groups, district based elections provide opportunities because </w:t>
      </w:r>
      <w:r w:rsidR="00CD24B2" w:rsidRPr="000C6E3A">
        <w:rPr>
          <w:rFonts w:ascii="Bell MT" w:eastAsia="Arial Unicode MS" w:hAnsi="Bell MT"/>
          <w:lang w:val="en-US"/>
        </w:rPr>
        <w:t xml:space="preserve">the </w:t>
      </w:r>
      <w:r w:rsidR="00C7146F" w:rsidRPr="000C6E3A">
        <w:rPr>
          <w:rFonts w:ascii="Bell MT" w:eastAsia="Arial Unicode MS" w:hAnsi="Bell MT"/>
          <w:lang w:val="en-US"/>
        </w:rPr>
        <w:t xml:space="preserve">geographical </w:t>
      </w:r>
      <w:r w:rsidR="00CD24B2" w:rsidRPr="000C6E3A">
        <w:rPr>
          <w:rFonts w:ascii="Bell MT" w:eastAsia="Arial Unicode MS" w:hAnsi="Bell MT"/>
          <w:lang w:val="en-US"/>
        </w:rPr>
        <w:t xml:space="preserve">concentration of </w:t>
      </w:r>
      <w:r w:rsidR="0079398B" w:rsidRPr="000C6E3A">
        <w:rPr>
          <w:rFonts w:ascii="Bell MT" w:eastAsia="Arial Unicode MS" w:hAnsi="Bell MT"/>
          <w:lang w:val="en-US"/>
        </w:rPr>
        <w:t xml:space="preserve">groups </w:t>
      </w:r>
      <w:r w:rsidR="00CD24B2" w:rsidRPr="000C6E3A">
        <w:rPr>
          <w:rFonts w:ascii="Bell MT" w:eastAsia="Arial Unicode MS" w:hAnsi="Bell MT"/>
          <w:lang w:val="en-US"/>
        </w:rPr>
        <w:t xml:space="preserve">provides them with greater influence and electoral weight.  </w:t>
      </w:r>
    </w:p>
    <w:p w:rsidR="007A2435" w:rsidRPr="000C6E3A" w:rsidRDefault="007A2435" w:rsidP="00BA0C36">
      <w:pPr>
        <w:pStyle w:val="NormalWeb"/>
        <w:shd w:val="clear" w:color="auto" w:fill="FFFFFF"/>
        <w:spacing w:before="0" w:beforeAutospacing="0" w:after="0" w:afterAutospacing="0" w:line="360" w:lineRule="auto"/>
        <w:jc w:val="both"/>
        <w:textAlignment w:val="baseline"/>
        <w:rPr>
          <w:rStyle w:val="apple-converted-space"/>
          <w:rFonts w:ascii="Bell MT" w:hAnsi="Bell MT"/>
          <w:shd w:val="clear" w:color="auto" w:fill="FFFFFF"/>
          <w:lang w:val="en-GB"/>
        </w:rPr>
      </w:pPr>
      <w:r w:rsidRPr="000C6E3A">
        <w:rPr>
          <w:rFonts w:ascii="Bell MT" w:hAnsi="Bell MT"/>
          <w:noProof/>
          <w:shd w:val="clear" w:color="auto" w:fill="FFFFFF"/>
        </w:rPr>
        <w:lastRenderedPageBreak/>
        <w:drawing>
          <wp:inline distT="0" distB="0" distL="0" distR="0">
            <wp:extent cx="5153025" cy="3971925"/>
            <wp:effectExtent l="0" t="0" r="9525" b="9525"/>
            <wp:docPr id="1" name="Picture 1" descr="BerlinDistricts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linDistricts (wiki)"/>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153025" cy="3971925"/>
                    </a:xfrm>
                    <a:prstGeom prst="rect">
                      <a:avLst/>
                    </a:prstGeom>
                    <a:noFill/>
                    <a:ln>
                      <a:noFill/>
                    </a:ln>
                  </pic:spPr>
                </pic:pic>
              </a:graphicData>
            </a:graphic>
          </wp:inline>
        </w:drawing>
      </w:r>
    </w:p>
    <w:p w:rsidR="007A2435" w:rsidRPr="000C6E3A" w:rsidRDefault="007A2435" w:rsidP="00BA0C36">
      <w:pPr>
        <w:pStyle w:val="NormalWeb"/>
        <w:shd w:val="clear" w:color="auto" w:fill="FFFFFF"/>
        <w:spacing w:before="0" w:beforeAutospacing="0" w:after="300" w:afterAutospacing="0" w:line="360" w:lineRule="auto"/>
        <w:jc w:val="both"/>
        <w:textAlignment w:val="baseline"/>
        <w:rPr>
          <w:rStyle w:val="apple-converted-space"/>
          <w:rFonts w:ascii="Bell MT" w:hAnsi="Bell MT"/>
          <w:shd w:val="clear" w:color="auto" w:fill="FFFFFF"/>
          <w:lang w:val="en-GB"/>
        </w:rPr>
      </w:pPr>
      <w:r w:rsidRPr="000C6E3A">
        <w:rPr>
          <w:rStyle w:val="apple-converted-space"/>
          <w:rFonts w:ascii="Bell MT" w:hAnsi="Bell MT"/>
          <w:shd w:val="clear" w:color="auto" w:fill="FFFFFF"/>
          <w:lang w:val="en-GB"/>
        </w:rPr>
        <w:t xml:space="preserve">Fig. 1 The division of districts in Berlin as of January 2001 </w:t>
      </w:r>
      <w:r w:rsidRPr="000C6E3A">
        <w:rPr>
          <w:rStyle w:val="apple-converted-space"/>
          <w:rFonts w:ascii="Bell MT" w:hAnsi="Bell MT"/>
          <w:color w:val="808000"/>
          <w:shd w:val="clear" w:color="auto" w:fill="FFFFFF"/>
          <w:lang w:val="en-GB"/>
        </w:rPr>
        <w:t>(</w:t>
      </w:r>
      <w:r w:rsidRPr="000C6E3A">
        <w:rPr>
          <w:rStyle w:val="apple-converted-space"/>
          <w:rFonts w:ascii="Bell MT" w:hAnsi="Bell MT"/>
          <w:shd w:val="clear" w:color="auto" w:fill="FFFFFF"/>
          <w:lang w:val="en-GB"/>
        </w:rPr>
        <w:t>http://www.dickes-b-an-der-spree.de, accessed 18-01-2013)</w:t>
      </w:r>
    </w:p>
    <w:p w:rsidR="004609AC" w:rsidRPr="000C6E3A" w:rsidRDefault="00B25C90" w:rsidP="00BA0C36">
      <w:pPr>
        <w:spacing w:line="360" w:lineRule="auto"/>
        <w:ind w:firstLine="708"/>
        <w:jc w:val="both"/>
        <w:rPr>
          <w:rFonts w:ascii="Bell MT" w:hAnsi="Bell MT"/>
          <w:lang w:val="en-GB"/>
        </w:rPr>
      </w:pPr>
      <w:r w:rsidRPr="000C6E3A">
        <w:rPr>
          <w:rFonts w:ascii="Bell MT" w:eastAsia="Arial Unicode MS" w:hAnsi="Bell MT"/>
          <w:lang w:val="en-US"/>
        </w:rPr>
        <w:t xml:space="preserve"> </w:t>
      </w:r>
      <w:r w:rsidR="004609AC" w:rsidRPr="000C6E3A">
        <w:rPr>
          <w:rFonts w:ascii="Bell MT" w:hAnsi="Bell MT"/>
          <w:lang w:val="en-GB"/>
        </w:rPr>
        <w:t>The district of Friedrichshain-Kreuzberg counted 274,386 inhabitants in 2012</w:t>
      </w:r>
      <w:r w:rsidR="004609AC" w:rsidRPr="000C6E3A">
        <w:rPr>
          <w:rStyle w:val="FootnoteReference"/>
          <w:rFonts w:ascii="Bell MT" w:hAnsi="Bell MT"/>
          <w:lang w:val="en-GB"/>
        </w:rPr>
        <w:footnoteReference w:id="7"/>
      </w:r>
      <w:r w:rsidR="004609AC" w:rsidRPr="000C6E3A">
        <w:rPr>
          <w:rFonts w:ascii="Bell MT" w:hAnsi="Bell MT"/>
          <w:lang w:val="en-GB"/>
        </w:rPr>
        <w:t xml:space="preserve"> and constitutes the vibrant heart of the left-alternative scene, housing </w:t>
      </w:r>
      <w:r w:rsidR="00CD24B2" w:rsidRPr="000C6E3A">
        <w:rPr>
          <w:rFonts w:ascii="Bell MT" w:hAnsi="Bell MT"/>
          <w:lang w:val="en-GB"/>
        </w:rPr>
        <w:t>many</w:t>
      </w:r>
      <w:r w:rsidR="004609AC" w:rsidRPr="000C6E3A">
        <w:rPr>
          <w:rFonts w:ascii="Bell MT" w:hAnsi="Bell MT"/>
          <w:lang w:val="en-GB"/>
        </w:rPr>
        <w:t xml:space="preserve"> of the squats and trailer communities</w:t>
      </w:r>
      <w:r w:rsidR="00CD24B2" w:rsidRPr="000C6E3A">
        <w:rPr>
          <w:rFonts w:ascii="Bell MT" w:hAnsi="Bell MT"/>
          <w:lang w:val="en-GB"/>
        </w:rPr>
        <w:t xml:space="preserve"> in Berlin</w:t>
      </w:r>
      <w:r w:rsidR="004609AC" w:rsidRPr="000C6E3A">
        <w:rPr>
          <w:rFonts w:ascii="Bell MT" w:hAnsi="Bell MT"/>
          <w:lang w:val="en-GB"/>
        </w:rPr>
        <w:t>. The Green Party</w:t>
      </w:r>
      <w:r w:rsidR="0079398B" w:rsidRPr="000C6E3A">
        <w:rPr>
          <w:rFonts w:ascii="Bell MT" w:hAnsi="Bell MT"/>
          <w:lang w:val="en-GB"/>
        </w:rPr>
        <w:t>, le</w:t>
      </w:r>
      <w:r w:rsidR="002F2CD2" w:rsidRPr="000C6E3A">
        <w:rPr>
          <w:rFonts w:ascii="Bell MT" w:hAnsi="Bell MT"/>
          <w:lang w:val="en-GB"/>
        </w:rPr>
        <w:t xml:space="preserve">d by </w:t>
      </w:r>
      <w:r w:rsidR="00690CD9" w:rsidRPr="000C6E3A">
        <w:rPr>
          <w:rFonts w:ascii="Bell MT" w:hAnsi="Bell MT"/>
          <w:lang w:val="en-GB"/>
        </w:rPr>
        <w:t>Mayor</w:t>
      </w:r>
      <w:r w:rsidR="004609AC" w:rsidRPr="000C6E3A">
        <w:rPr>
          <w:rFonts w:ascii="Bell MT" w:hAnsi="Bell MT"/>
          <w:lang w:val="en-GB"/>
        </w:rPr>
        <w:t xml:space="preserve"> </w:t>
      </w:r>
      <w:proofErr w:type="spellStart"/>
      <w:r w:rsidR="004609AC" w:rsidRPr="000C6E3A">
        <w:rPr>
          <w:rFonts w:ascii="Bell MT" w:hAnsi="Bell MT"/>
          <w:lang w:val="en-GB"/>
        </w:rPr>
        <w:t>Frans</w:t>
      </w:r>
      <w:proofErr w:type="spellEnd"/>
      <w:r w:rsidR="004609AC" w:rsidRPr="000C6E3A">
        <w:rPr>
          <w:rFonts w:ascii="Bell MT" w:hAnsi="Bell MT"/>
          <w:lang w:val="en-GB"/>
        </w:rPr>
        <w:t xml:space="preserve"> </w:t>
      </w:r>
      <w:proofErr w:type="spellStart"/>
      <w:r w:rsidR="004609AC" w:rsidRPr="000C6E3A">
        <w:rPr>
          <w:rFonts w:ascii="Bell MT" w:hAnsi="Bell MT"/>
          <w:lang w:val="en-GB"/>
        </w:rPr>
        <w:t>Schülz</w:t>
      </w:r>
      <w:proofErr w:type="spellEnd"/>
      <w:r w:rsidR="0079398B" w:rsidRPr="000C6E3A">
        <w:rPr>
          <w:rFonts w:ascii="Bell MT" w:hAnsi="Bell MT"/>
          <w:lang w:val="en-GB"/>
        </w:rPr>
        <w:t>,</w:t>
      </w:r>
      <w:r w:rsidR="004609AC" w:rsidRPr="000C6E3A">
        <w:rPr>
          <w:rFonts w:ascii="Bell MT" w:hAnsi="Bell MT"/>
          <w:lang w:val="en-GB"/>
        </w:rPr>
        <w:t xml:space="preserve"> is the most influential party in the </w:t>
      </w:r>
      <w:r w:rsidR="00CD24B2" w:rsidRPr="000C6E3A">
        <w:rPr>
          <w:rFonts w:ascii="Bell MT" w:hAnsi="Bell MT"/>
          <w:lang w:val="en-GB"/>
        </w:rPr>
        <w:t xml:space="preserve">district </w:t>
      </w:r>
      <w:r w:rsidR="004609AC" w:rsidRPr="000C6E3A">
        <w:rPr>
          <w:rFonts w:ascii="Bell MT" w:hAnsi="Bell MT"/>
          <w:lang w:val="en-GB"/>
        </w:rPr>
        <w:t>assembly and form</w:t>
      </w:r>
      <w:r w:rsidR="0079398B" w:rsidRPr="000C6E3A">
        <w:rPr>
          <w:rFonts w:ascii="Bell MT" w:hAnsi="Bell MT"/>
          <w:lang w:val="en-GB"/>
        </w:rPr>
        <w:t>s</w:t>
      </w:r>
      <w:r w:rsidR="004609AC" w:rsidRPr="000C6E3A">
        <w:rPr>
          <w:rFonts w:ascii="Bell MT" w:hAnsi="Bell MT"/>
          <w:lang w:val="en-GB"/>
        </w:rPr>
        <w:t xml:space="preserve"> a coalition with the Social-Democrats (</w:t>
      </w:r>
      <w:r w:rsidR="004609AC" w:rsidRPr="000C6E3A">
        <w:rPr>
          <w:rFonts w:ascii="Bell MT" w:hAnsi="Bell MT"/>
          <w:i/>
          <w:lang w:val="en-GB"/>
        </w:rPr>
        <w:t>SPD</w:t>
      </w:r>
      <w:r w:rsidR="004609AC" w:rsidRPr="000C6E3A">
        <w:rPr>
          <w:rFonts w:ascii="Bell MT" w:hAnsi="Bell MT"/>
          <w:lang w:val="en-GB"/>
        </w:rPr>
        <w:t xml:space="preserve">). The third and fourth </w:t>
      </w:r>
      <w:r w:rsidR="0079398B" w:rsidRPr="000C6E3A">
        <w:rPr>
          <w:rFonts w:ascii="Bell MT" w:hAnsi="Bell MT"/>
          <w:lang w:val="en-GB"/>
        </w:rPr>
        <w:t xml:space="preserve">largest parties </w:t>
      </w:r>
      <w:r w:rsidR="004609AC" w:rsidRPr="000C6E3A">
        <w:rPr>
          <w:rFonts w:ascii="Bell MT" w:hAnsi="Bell MT"/>
          <w:lang w:val="en-GB"/>
        </w:rPr>
        <w:t>are the Left Party (</w:t>
      </w:r>
      <w:proofErr w:type="spellStart"/>
      <w:r w:rsidR="00BD3833" w:rsidRPr="000C6E3A">
        <w:rPr>
          <w:rFonts w:ascii="Bell MT" w:hAnsi="Bell MT"/>
          <w:i/>
          <w:lang w:val="en-GB"/>
        </w:rPr>
        <w:t>Bündnis</w:t>
      </w:r>
      <w:proofErr w:type="spellEnd"/>
      <w:r w:rsidR="00BD3833" w:rsidRPr="000C6E3A">
        <w:rPr>
          <w:rFonts w:ascii="Bell MT" w:hAnsi="Bell MT"/>
          <w:i/>
          <w:lang w:val="en-GB"/>
        </w:rPr>
        <w:t xml:space="preserve"> ’90 / </w:t>
      </w:r>
      <w:r w:rsidR="004609AC" w:rsidRPr="000C6E3A">
        <w:rPr>
          <w:rFonts w:ascii="Bell MT" w:hAnsi="Bell MT"/>
          <w:i/>
          <w:lang w:val="en-GB"/>
        </w:rPr>
        <w:t xml:space="preserve">Die </w:t>
      </w:r>
      <w:proofErr w:type="spellStart"/>
      <w:r w:rsidR="004609AC" w:rsidRPr="000C6E3A">
        <w:rPr>
          <w:rFonts w:ascii="Bell MT" w:hAnsi="Bell MT"/>
          <w:i/>
          <w:lang w:val="en-GB"/>
        </w:rPr>
        <w:t>Linke</w:t>
      </w:r>
      <w:proofErr w:type="spellEnd"/>
      <w:r w:rsidR="0079398B" w:rsidRPr="000C6E3A">
        <w:rPr>
          <w:rFonts w:ascii="Bell MT" w:hAnsi="Bell MT"/>
          <w:lang w:val="en-GB"/>
        </w:rPr>
        <w:t>) and the Pirate Party</w:t>
      </w:r>
      <w:r w:rsidR="004609AC" w:rsidRPr="000C6E3A">
        <w:rPr>
          <w:rFonts w:ascii="Bell MT" w:hAnsi="Bell MT"/>
          <w:lang w:val="en-GB"/>
        </w:rPr>
        <w:t>.</w:t>
      </w:r>
      <w:r w:rsidR="00C7146F" w:rsidRPr="000C6E3A">
        <w:rPr>
          <w:rFonts w:ascii="Bell MT" w:hAnsi="Bell MT"/>
          <w:lang w:val="en-GB"/>
        </w:rPr>
        <w:t xml:space="preserve"> Facing competitive pressures from its left-flank, the governing coalition of the district is compelled to maintain its left-wing credentials in this district. </w:t>
      </w:r>
      <w:r w:rsidR="004609AC" w:rsidRPr="000C6E3A">
        <w:rPr>
          <w:rFonts w:ascii="Bell MT" w:hAnsi="Bell MT"/>
          <w:lang w:val="en-GB"/>
        </w:rPr>
        <w:t xml:space="preserve">This political climate suggests that the district of Friedrichshain-Kreuzberg is </w:t>
      </w:r>
      <w:r w:rsidR="00C7146F" w:rsidRPr="000C6E3A">
        <w:rPr>
          <w:rFonts w:ascii="Bell MT" w:hAnsi="Bell MT"/>
          <w:lang w:val="en-GB"/>
        </w:rPr>
        <w:t xml:space="preserve">a more </w:t>
      </w:r>
      <w:r w:rsidR="004609AC" w:rsidRPr="000C6E3A">
        <w:rPr>
          <w:rFonts w:ascii="Bell MT" w:hAnsi="Bell MT"/>
          <w:lang w:val="en-GB"/>
        </w:rPr>
        <w:t>hospitable environment for urban activists</w:t>
      </w:r>
      <w:r w:rsidR="00C7146F" w:rsidRPr="000C6E3A">
        <w:rPr>
          <w:rFonts w:ascii="Bell MT" w:hAnsi="Bell MT"/>
          <w:lang w:val="en-GB"/>
        </w:rPr>
        <w:t xml:space="preserve"> than other more conservative districts of Berlin. </w:t>
      </w:r>
      <w:proofErr w:type="spellStart"/>
      <w:r w:rsidR="00C7146F" w:rsidRPr="000C6E3A">
        <w:rPr>
          <w:rFonts w:ascii="Bell MT" w:hAnsi="Bell MT"/>
          <w:lang w:val="en-GB"/>
        </w:rPr>
        <w:t>Schülz</w:t>
      </w:r>
      <w:proofErr w:type="spellEnd"/>
      <w:r w:rsidR="00690CD9" w:rsidRPr="000C6E3A">
        <w:rPr>
          <w:rFonts w:ascii="Bell MT" w:hAnsi="Bell MT"/>
          <w:lang w:val="en-GB"/>
        </w:rPr>
        <w:t xml:space="preserve"> </w:t>
      </w:r>
      <w:r w:rsidR="00CD24B2" w:rsidRPr="000C6E3A">
        <w:rPr>
          <w:rFonts w:ascii="Bell MT" w:hAnsi="Bell MT"/>
          <w:lang w:val="en-GB"/>
        </w:rPr>
        <w:t>has expressed strong support</w:t>
      </w:r>
      <w:r w:rsidR="004609AC" w:rsidRPr="000C6E3A">
        <w:rPr>
          <w:rFonts w:ascii="Bell MT" w:hAnsi="Bell MT"/>
          <w:lang w:val="en-GB"/>
        </w:rPr>
        <w:t xml:space="preserve"> </w:t>
      </w:r>
      <w:r w:rsidR="00CD24B2" w:rsidRPr="000C6E3A">
        <w:rPr>
          <w:rFonts w:ascii="Bell MT" w:hAnsi="Bell MT"/>
          <w:lang w:val="en-GB"/>
        </w:rPr>
        <w:t xml:space="preserve">for </w:t>
      </w:r>
      <w:r w:rsidR="004609AC" w:rsidRPr="000C6E3A">
        <w:rPr>
          <w:rFonts w:ascii="Bell MT" w:hAnsi="Bell MT"/>
          <w:lang w:val="en-GB"/>
        </w:rPr>
        <w:t xml:space="preserve">alternative living and deems </w:t>
      </w:r>
      <w:r w:rsidR="00CD24B2" w:rsidRPr="000C6E3A">
        <w:rPr>
          <w:rFonts w:ascii="Bell MT" w:hAnsi="Bell MT"/>
          <w:lang w:val="en-GB"/>
        </w:rPr>
        <w:t xml:space="preserve">the </w:t>
      </w:r>
      <w:r w:rsidR="004609AC" w:rsidRPr="000C6E3A">
        <w:rPr>
          <w:rFonts w:ascii="Bell MT" w:hAnsi="Bell MT"/>
          <w:lang w:val="en-GB"/>
        </w:rPr>
        <w:t xml:space="preserve">trailer communities to be enriching the </w:t>
      </w:r>
      <w:r w:rsidR="00663C5D" w:rsidRPr="000C6E3A">
        <w:rPr>
          <w:rFonts w:ascii="Bell MT" w:hAnsi="Bell MT"/>
          <w:lang w:val="en-GB"/>
        </w:rPr>
        <w:t>cultural and economic life of the district</w:t>
      </w:r>
      <w:r w:rsidR="004609AC" w:rsidRPr="000C6E3A">
        <w:rPr>
          <w:rFonts w:ascii="Bell MT" w:hAnsi="Bell MT"/>
          <w:lang w:val="en-GB"/>
        </w:rPr>
        <w:t xml:space="preserve">. “We got this place </w:t>
      </w:r>
      <w:r w:rsidR="002C1B4C" w:rsidRPr="000C6E3A">
        <w:rPr>
          <w:rFonts w:ascii="Bell MT" w:hAnsi="Bell MT"/>
          <w:lang w:val="en-GB"/>
        </w:rPr>
        <w:t xml:space="preserve">[land for the trailer encampment] </w:t>
      </w:r>
      <w:r w:rsidR="004609AC" w:rsidRPr="000C6E3A">
        <w:rPr>
          <w:rFonts w:ascii="Bell MT" w:hAnsi="Bell MT"/>
          <w:lang w:val="en-GB"/>
        </w:rPr>
        <w:t xml:space="preserve">thanks to the mayor of Friedrichshain-Kreuzberg: </w:t>
      </w:r>
      <w:proofErr w:type="spellStart"/>
      <w:r w:rsidR="004609AC" w:rsidRPr="000C6E3A">
        <w:rPr>
          <w:rFonts w:ascii="Bell MT" w:hAnsi="Bell MT"/>
          <w:lang w:val="en-GB"/>
        </w:rPr>
        <w:t>Schülz</w:t>
      </w:r>
      <w:proofErr w:type="spellEnd"/>
      <w:r w:rsidR="004609AC" w:rsidRPr="000C6E3A">
        <w:rPr>
          <w:rFonts w:ascii="Bell MT" w:hAnsi="Bell MT"/>
          <w:lang w:val="en-GB"/>
        </w:rPr>
        <w:t xml:space="preserve"> from the Green Party. The police was outside of the gate, but then he said: </w:t>
      </w:r>
      <w:r w:rsidR="002C1B4C" w:rsidRPr="000C6E3A">
        <w:rPr>
          <w:rFonts w:ascii="Bell MT" w:hAnsi="Bell MT"/>
          <w:lang w:val="en-GB"/>
        </w:rPr>
        <w:t>‘Let them stay here for now’ (</w:t>
      </w:r>
      <w:r w:rsidR="004609AC" w:rsidRPr="000C6E3A">
        <w:rPr>
          <w:rFonts w:ascii="Bell MT" w:hAnsi="Bell MT"/>
          <w:lang w:val="en-GB"/>
        </w:rPr>
        <w:t xml:space="preserve">André, Laster </w:t>
      </w:r>
      <w:r w:rsidR="002C1B4C" w:rsidRPr="000C6E3A">
        <w:rPr>
          <w:rFonts w:ascii="Bell MT" w:hAnsi="Bell MT"/>
          <w:lang w:val="en-GB"/>
        </w:rPr>
        <w:t xml:space="preserve">and Hängerburg </w:t>
      </w:r>
      <w:r w:rsidR="00C7146F" w:rsidRPr="000C6E3A">
        <w:rPr>
          <w:rFonts w:ascii="Bell MT" w:hAnsi="Bell MT"/>
          <w:lang w:val="en-GB"/>
        </w:rPr>
        <w:t>resident</w:t>
      </w:r>
      <w:r w:rsidR="002C1B4C" w:rsidRPr="000C6E3A">
        <w:rPr>
          <w:rFonts w:ascii="Bell MT" w:hAnsi="Bell MT"/>
          <w:lang w:val="en-GB"/>
        </w:rPr>
        <w:t xml:space="preserve">, personal interview). </w:t>
      </w:r>
    </w:p>
    <w:p w:rsidR="005E3BBD" w:rsidRPr="000C6E3A" w:rsidRDefault="004609AC" w:rsidP="00BA0C36">
      <w:pPr>
        <w:spacing w:line="360" w:lineRule="auto"/>
        <w:ind w:firstLine="708"/>
        <w:jc w:val="both"/>
        <w:rPr>
          <w:rFonts w:ascii="Bell MT" w:hAnsi="Bell MT"/>
          <w:lang w:val="en-GB"/>
        </w:rPr>
      </w:pPr>
      <w:r w:rsidRPr="000C6E3A">
        <w:rPr>
          <w:rFonts w:ascii="Bell MT" w:hAnsi="Bell MT"/>
          <w:color w:val="000000"/>
          <w:shd w:val="clear" w:color="auto" w:fill="FAFBFF"/>
          <w:lang w:val="en-GB"/>
        </w:rPr>
        <w:lastRenderedPageBreak/>
        <w:t xml:space="preserve">The district of Treptow-Köpenick </w:t>
      </w:r>
      <w:r w:rsidR="002C1B4C" w:rsidRPr="000C6E3A">
        <w:rPr>
          <w:rFonts w:ascii="Bell MT" w:hAnsi="Bell MT"/>
          <w:color w:val="000000"/>
          <w:shd w:val="clear" w:color="auto" w:fill="FAFBFF"/>
          <w:lang w:val="en-GB"/>
        </w:rPr>
        <w:t xml:space="preserve">has a more conservative </w:t>
      </w:r>
      <w:r w:rsidR="00BE38A7" w:rsidRPr="000C6E3A">
        <w:rPr>
          <w:rFonts w:ascii="Bell MT" w:hAnsi="Bell MT"/>
          <w:color w:val="000000"/>
          <w:shd w:val="clear" w:color="auto" w:fill="FAFBFF"/>
          <w:lang w:val="en-GB"/>
        </w:rPr>
        <w:t xml:space="preserve">political </w:t>
      </w:r>
      <w:r w:rsidR="002C1B4C" w:rsidRPr="000C6E3A">
        <w:rPr>
          <w:rFonts w:ascii="Bell MT" w:hAnsi="Bell MT"/>
          <w:color w:val="000000"/>
          <w:shd w:val="clear" w:color="auto" w:fill="FAFBFF"/>
          <w:lang w:val="en-GB"/>
        </w:rPr>
        <w:t xml:space="preserve">tradition. The </w:t>
      </w:r>
      <w:r w:rsidR="00663C5D" w:rsidRPr="000C6E3A">
        <w:rPr>
          <w:rFonts w:ascii="Bell MT" w:hAnsi="Bell MT"/>
          <w:color w:val="000000"/>
          <w:shd w:val="clear" w:color="auto" w:fill="FAFBFF"/>
          <w:lang w:val="en-GB"/>
        </w:rPr>
        <w:t>district</w:t>
      </w:r>
      <w:r w:rsidRPr="000C6E3A">
        <w:rPr>
          <w:rFonts w:ascii="Bell MT" w:hAnsi="Bell MT"/>
          <w:color w:val="000000"/>
          <w:shd w:val="clear" w:color="auto" w:fill="FAFBFF"/>
          <w:lang w:val="en-GB"/>
        </w:rPr>
        <w:t xml:space="preserve"> assembly </w:t>
      </w:r>
      <w:r w:rsidR="002C1B4C" w:rsidRPr="000C6E3A">
        <w:rPr>
          <w:rFonts w:ascii="Bell MT" w:hAnsi="Bell MT"/>
          <w:color w:val="000000"/>
          <w:shd w:val="clear" w:color="auto" w:fill="FAFBFF"/>
          <w:lang w:val="en-GB"/>
        </w:rPr>
        <w:t xml:space="preserve">now </w:t>
      </w:r>
      <w:r w:rsidRPr="000C6E3A">
        <w:rPr>
          <w:rFonts w:ascii="Bell MT" w:hAnsi="Bell MT"/>
          <w:color w:val="000000"/>
          <w:shd w:val="clear" w:color="auto" w:fill="FAFBFF"/>
          <w:lang w:val="en-GB"/>
        </w:rPr>
        <w:t xml:space="preserve">consists of </w:t>
      </w:r>
      <w:r w:rsidR="002C1B4C" w:rsidRPr="000C6E3A">
        <w:rPr>
          <w:rFonts w:ascii="Bell MT" w:hAnsi="Bell MT"/>
          <w:color w:val="000000"/>
          <w:shd w:val="clear" w:color="auto" w:fill="FAFBFF"/>
          <w:lang w:val="en-GB"/>
        </w:rPr>
        <w:t xml:space="preserve">a coalition between </w:t>
      </w:r>
      <w:r w:rsidRPr="000C6E3A">
        <w:rPr>
          <w:rFonts w:ascii="Bell MT" w:hAnsi="Bell MT"/>
          <w:color w:val="000000"/>
          <w:shd w:val="clear" w:color="auto" w:fill="FAFBFF"/>
          <w:lang w:val="en-GB"/>
        </w:rPr>
        <w:t>Social-Democrats (</w:t>
      </w:r>
      <w:r w:rsidRPr="000C6E3A">
        <w:rPr>
          <w:rFonts w:ascii="Bell MT" w:hAnsi="Bell MT"/>
          <w:i/>
          <w:color w:val="000000"/>
          <w:shd w:val="clear" w:color="auto" w:fill="FAFBFF"/>
          <w:lang w:val="en-GB"/>
        </w:rPr>
        <w:t>SPD</w:t>
      </w:r>
      <w:r w:rsidRPr="000C6E3A">
        <w:rPr>
          <w:rFonts w:ascii="Bell MT" w:hAnsi="Bell MT"/>
          <w:color w:val="000000"/>
          <w:shd w:val="clear" w:color="auto" w:fill="FAFBFF"/>
          <w:lang w:val="en-GB"/>
        </w:rPr>
        <w:t xml:space="preserve">) and the Left Party </w:t>
      </w:r>
      <w:r w:rsidR="002C1B4C" w:rsidRPr="000C6E3A">
        <w:rPr>
          <w:rFonts w:ascii="Bell MT" w:hAnsi="Bell MT"/>
          <w:i/>
          <w:color w:val="000000"/>
          <w:shd w:val="clear" w:color="auto" w:fill="FAFBFF"/>
          <w:lang w:val="en-GB"/>
        </w:rPr>
        <w:t>(</w:t>
      </w:r>
      <w:proofErr w:type="spellStart"/>
      <w:r w:rsidR="00690CD9" w:rsidRPr="000C6E3A">
        <w:rPr>
          <w:rFonts w:ascii="Bell MT" w:hAnsi="Bell MT"/>
          <w:i/>
          <w:lang w:val="en-GB"/>
        </w:rPr>
        <w:t>Bündnis</w:t>
      </w:r>
      <w:proofErr w:type="spellEnd"/>
      <w:r w:rsidR="00690CD9" w:rsidRPr="000C6E3A">
        <w:rPr>
          <w:rFonts w:ascii="Bell MT" w:hAnsi="Bell MT"/>
          <w:i/>
          <w:lang w:val="en-GB"/>
        </w:rPr>
        <w:t xml:space="preserve"> ’90 / </w:t>
      </w:r>
      <w:r w:rsidR="002C1B4C" w:rsidRPr="000C6E3A">
        <w:rPr>
          <w:rFonts w:ascii="Bell MT" w:hAnsi="Bell MT"/>
          <w:i/>
          <w:color w:val="000000"/>
          <w:shd w:val="clear" w:color="auto" w:fill="FAFBFF"/>
          <w:lang w:val="en-GB"/>
        </w:rPr>
        <w:t xml:space="preserve">Die </w:t>
      </w:r>
      <w:proofErr w:type="spellStart"/>
      <w:r w:rsidR="002C1B4C" w:rsidRPr="000C6E3A">
        <w:rPr>
          <w:rFonts w:ascii="Bell MT" w:hAnsi="Bell MT"/>
          <w:i/>
          <w:color w:val="000000"/>
          <w:shd w:val="clear" w:color="auto" w:fill="FAFBFF"/>
          <w:lang w:val="en-GB"/>
        </w:rPr>
        <w:t>Linke</w:t>
      </w:r>
      <w:proofErr w:type="spellEnd"/>
      <w:r w:rsidR="002C1B4C" w:rsidRPr="000C6E3A">
        <w:rPr>
          <w:rFonts w:ascii="Bell MT" w:hAnsi="Bell MT"/>
          <w:i/>
          <w:color w:val="000000"/>
          <w:shd w:val="clear" w:color="auto" w:fill="FAFBFF"/>
          <w:lang w:val="en-GB"/>
        </w:rPr>
        <w:t xml:space="preserve">). </w:t>
      </w:r>
      <w:r w:rsidR="00BE38A7" w:rsidRPr="000C6E3A">
        <w:rPr>
          <w:rFonts w:ascii="Bell MT" w:hAnsi="Bell MT"/>
          <w:color w:val="000000"/>
          <w:shd w:val="clear" w:color="auto" w:fill="FAFBFF"/>
          <w:lang w:val="en-GB"/>
        </w:rPr>
        <w:t xml:space="preserve">Conservative </w:t>
      </w:r>
      <w:r w:rsidRPr="000C6E3A">
        <w:rPr>
          <w:rFonts w:ascii="Bell MT" w:hAnsi="Bell MT"/>
          <w:color w:val="000000"/>
          <w:shd w:val="clear" w:color="auto" w:fill="FAFBFF"/>
          <w:lang w:val="en-GB"/>
        </w:rPr>
        <w:t xml:space="preserve">Christian-Democrats </w:t>
      </w:r>
      <w:r w:rsidR="002C1B4C" w:rsidRPr="000C6E3A">
        <w:rPr>
          <w:rFonts w:ascii="Bell MT" w:hAnsi="Bell MT"/>
          <w:color w:val="000000"/>
          <w:shd w:val="clear" w:color="auto" w:fill="FAFBFF"/>
          <w:lang w:val="en-GB"/>
        </w:rPr>
        <w:t>had do</w:t>
      </w:r>
      <w:r w:rsidR="008A4844" w:rsidRPr="000C6E3A">
        <w:rPr>
          <w:rFonts w:ascii="Bell MT" w:hAnsi="Bell MT"/>
          <w:color w:val="000000"/>
          <w:shd w:val="clear" w:color="auto" w:fill="FAFBFF"/>
          <w:lang w:val="en-GB"/>
        </w:rPr>
        <w:t>minated the district until 2011 and remain a competitive political force.</w:t>
      </w:r>
      <w:r w:rsidR="002C1B4C" w:rsidRPr="000C6E3A">
        <w:rPr>
          <w:rFonts w:ascii="Bell MT" w:hAnsi="Bell MT"/>
          <w:color w:val="000000"/>
          <w:shd w:val="clear" w:color="auto" w:fill="FAFBFF"/>
          <w:lang w:val="en-GB"/>
        </w:rPr>
        <w:t xml:space="preserve">  </w:t>
      </w:r>
      <w:r w:rsidR="00663C5D" w:rsidRPr="000C6E3A">
        <w:rPr>
          <w:rFonts w:ascii="Bell MT" w:hAnsi="Bell MT"/>
          <w:color w:val="000000"/>
          <w:shd w:val="clear" w:color="auto" w:fill="FAFBFF"/>
          <w:lang w:val="en-GB"/>
        </w:rPr>
        <w:t xml:space="preserve">This </w:t>
      </w:r>
      <w:r w:rsidR="008A4844" w:rsidRPr="000C6E3A">
        <w:rPr>
          <w:rFonts w:ascii="Bell MT" w:hAnsi="Bell MT"/>
          <w:color w:val="000000"/>
          <w:shd w:val="clear" w:color="auto" w:fill="FAFBFF"/>
          <w:lang w:val="en-GB"/>
        </w:rPr>
        <w:t xml:space="preserve">history </w:t>
      </w:r>
      <w:r w:rsidR="00663C5D" w:rsidRPr="000C6E3A">
        <w:rPr>
          <w:rFonts w:ascii="Bell MT" w:hAnsi="Bell MT"/>
          <w:color w:val="000000"/>
          <w:shd w:val="clear" w:color="auto" w:fill="FAFBFF"/>
          <w:lang w:val="en-GB"/>
        </w:rPr>
        <w:t>presented squat</w:t>
      </w:r>
      <w:r w:rsidR="00BE38A7" w:rsidRPr="000C6E3A">
        <w:rPr>
          <w:rFonts w:ascii="Bell MT" w:hAnsi="Bell MT"/>
          <w:color w:val="000000"/>
          <w:shd w:val="clear" w:color="auto" w:fill="FAFBFF"/>
          <w:lang w:val="en-GB"/>
        </w:rPr>
        <w:t xml:space="preserve">s and trailer encampments with a more inhospitable political context. </w:t>
      </w:r>
      <w:r w:rsidR="005E3BBD" w:rsidRPr="000C6E3A">
        <w:rPr>
          <w:rFonts w:ascii="Bell MT" w:hAnsi="Bell MT"/>
          <w:color w:val="000000"/>
          <w:shd w:val="clear" w:color="auto" w:fill="FAFBFF"/>
          <w:lang w:val="en-GB"/>
        </w:rPr>
        <w:t xml:space="preserve">The </w:t>
      </w:r>
      <w:r w:rsidRPr="000C6E3A">
        <w:rPr>
          <w:rFonts w:ascii="Bell MT" w:hAnsi="Bell MT"/>
          <w:color w:val="000000"/>
          <w:shd w:val="clear" w:color="auto" w:fill="FAFBFF"/>
          <w:lang w:val="en-GB"/>
        </w:rPr>
        <w:t xml:space="preserve">Lohmühle trailer </w:t>
      </w:r>
      <w:r w:rsidR="00690CD9" w:rsidRPr="000C6E3A">
        <w:rPr>
          <w:rFonts w:ascii="Bell MT" w:hAnsi="Bell MT"/>
          <w:color w:val="000000"/>
          <w:shd w:val="clear" w:color="auto" w:fill="FAFBFF"/>
          <w:lang w:val="en-GB"/>
        </w:rPr>
        <w:t>camp in</w:t>
      </w:r>
      <w:r w:rsidR="005E3BBD" w:rsidRPr="000C6E3A">
        <w:rPr>
          <w:rFonts w:ascii="Bell MT" w:hAnsi="Bell MT"/>
          <w:color w:val="000000"/>
          <w:shd w:val="clear" w:color="auto" w:fill="FAFBFF"/>
          <w:lang w:val="en-GB"/>
        </w:rPr>
        <w:t xml:space="preserve"> </w:t>
      </w:r>
      <w:r w:rsidRPr="000C6E3A">
        <w:rPr>
          <w:rFonts w:ascii="Bell MT" w:hAnsi="Bell MT"/>
          <w:color w:val="000000"/>
          <w:shd w:val="clear" w:color="auto" w:fill="FAFBFF"/>
          <w:lang w:val="en-GB"/>
        </w:rPr>
        <w:t xml:space="preserve">Treptow-Köpenick </w:t>
      </w:r>
      <w:r w:rsidR="005E3BBD" w:rsidRPr="000C6E3A">
        <w:rPr>
          <w:rFonts w:ascii="Bell MT" w:hAnsi="Bell MT"/>
          <w:color w:val="000000"/>
          <w:shd w:val="clear" w:color="auto" w:fill="FAFBFF"/>
          <w:lang w:val="en-GB"/>
        </w:rPr>
        <w:t>had greater difficulty asserting its legitimacy within this district</w:t>
      </w:r>
      <w:r w:rsidRPr="000C6E3A">
        <w:rPr>
          <w:rFonts w:ascii="Bell MT" w:hAnsi="Bell MT"/>
          <w:color w:val="000000"/>
          <w:shd w:val="clear" w:color="auto" w:fill="FAFBFF"/>
          <w:lang w:val="en-GB"/>
        </w:rPr>
        <w:t xml:space="preserve">. </w:t>
      </w:r>
      <w:r w:rsidR="00663C5D" w:rsidRPr="000C6E3A">
        <w:rPr>
          <w:rFonts w:ascii="Bell MT" w:hAnsi="Bell MT"/>
          <w:color w:val="000000"/>
          <w:shd w:val="clear" w:color="auto" w:fill="FAFBFF"/>
          <w:lang w:val="en-GB"/>
        </w:rPr>
        <w:t>P</w:t>
      </w:r>
      <w:r w:rsidR="005E3BBD" w:rsidRPr="000C6E3A">
        <w:rPr>
          <w:rFonts w:ascii="Bell MT" w:hAnsi="Bell MT"/>
          <w:color w:val="000000"/>
          <w:shd w:val="clear" w:color="auto" w:fill="FAFBFF"/>
          <w:lang w:val="en-GB"/>
        </w:rPr>
        <w:t xml:space="preserve">olitical leaders </w:t>
      </w:r>
      <w:r w:rsidR="008A4844" w:rsidRPr="000C6E3A">
        <w:rPr>
          <w:rFonts w:ascii="Bell MT" w:hAnsi="Bell MT"/>
          <w:color w:val="000000"/>
          <w:shd w:val="clear" w:color="auto" w:fill="FAFBFF"/>
          <w:lang w:val="en-GB"/>
        </w:rPr>
        <w:t xml:space="preserve">were </w:t>
      </w:r>
      <w:r w:rsidR="005E3BBD" w:rsidRPr="000C6E3A">
        <w:rPr>
          <w:rFonts w:ascii="Bell MT" w:hAnsi="Bell MT"/>
          <w:color w:val="000000"/>
          <w:shd w:val="clear" w:color="auto" w:fill="FAFBFF"/>
          <w:lang w:val="en-GB"/>
        </w:rPr>
        <w:t xml:space="preserve">less receptive to countercultural movements, </w:t>
      </w:r>
      <w:r w:rsidR="00663C5D" w:rsidRPr="000C6E3A">
        <w:rPr>
          <w:rFonts w:ascii="Bell MT" w:hAnsi="Bell MT"/>
          <w:color w:val="000000"/>
          <w:shd w:val="clear" w:color="auto" w:fill="FAFBFF"/>
          <w:lang w:val="en-GB"/>
        </w:rPr>
        <w:t xml:space="preserve">and </w:t>
      </w:r>
      <w:r w:rsidR="005E3BBD" w:rsidRPr="000C6E3A">
        <w:rPr>
          <w:rFonts w:ascii="Bell MT" w:hAnsi="Bell MT"/>
          <w:color w:val="000000"/>
          <w:shd w:val="clear" w:color="auto" w:fill="FAFBFF"/>
          <w:lang w:val="en-GB"/>
        </w:rPr>
        <w:t xml:space="preserve">such movements had also not achieved a critical mass in the district. </w:t>
      </w:r>
      <w:r w:rsidR="005E3BBD" w:rsidRPr="000C6E3A">
        <w:rPr>
          <w:rFonts w:ascii="Bell MT" w:hAnsi="Bell MT"/>
          <w:lang w:val="en-GB"/>
        </w:rPr>
        <w:t>I</w:t>
      </w:r>
      <w:r w:rsidRPr="000C6E3A">
        <w:rPr>
          <w:rFonts w:ascii="Bell MT" w:hAnsi="Bell MT"/>
          <w:lang w:val="en-GB"/>
        </w:rPr>
        <w:t xml:space="preserve">n </w:t>
      </w:r>
      <w:r w:rsidR="005E3BBD" w:rsidRPr="000C6E3A">
        <w:rPr>
          <w:rFonts w:ascii="Bell MT" w:hAnsi="Bell MT"/>
          <w:lang w:val="en-GB"/>
        </w:rPr>
        <w:t xml:space="preserve">contrast to </w:t>
      </w:r>
      <w:r w:rsidRPr="000C6E3A">
        <w:rPr>
          <w:rFonts w:ascii="Bell MT" w:hAnsi="Bell MT"/>
          <w:lang w:val="en-GB"/>
        </w:rPr>
        <w:t xml:space="preserve">Friedrichshain-Kreuzberg, </w:t>
      </w:r>
      <w:r w:rsidR="005E3BBD" w:rsidRPr="000C6E3A">
        <w:rPr>
          <w:rFonts w:ascii="Bell MT" w:hAnsi="Bell MT"/>
          <w:lang w:val="en-GB"/>
        </w:rPr>
        <w:t xml:space="preserve">the </w:t>
      </w:r>
      <w:r w:rsidRPr="000C6E3A">
        <w:rPr>
          <w:rFonts w:ascii="Bell MT" w:hAnsi="Bell MT"/>
          <w:lang w:val="en-GB"/>
        </w:rPr>
        <w:t xml:space="preserve">squatting </w:t>
      </w:r>
      <w:r w:rsidR="005E3BBD" w:rsidRPr="000C6E3A">
        <w:rPr>
          <w:rFonts w:ascii="Bell MT" w:hAnsi="Bell MT"/>
          <w:lang w:val="en-GB"/>
        </w:rPr>
        <w:t xml:space="preserve">movement and culture was very marginal in </w:t>
      </w:r>
      <w:r w:rsidRPr="000C6E3A">
        <w:rPr>
          <w:rFonts w:ascii="Bell MT" w:hAnsi="Bell MT"/>
          <w:lang w:val="en-GB"/>
        </w:rPr>
        <w:t>Treptow</w:t>
      </w:r>
      <w:r w:rsidR="005E3BBD" w:rsidRPr="000C6E3A">
        <w:rPr>
          <w:rFonts w:ascii="Bell MT" w:hAnsi="Bell MT"/>
          <w:lang w:val="en-GB"/>
        </w:rPr>
        <w:t xml:space="preserve">. The </w:t>
      </w:r>
      <w:r w:rsidR="00690CD9" w:rsidRPr="000C6E3A">
        <w:rPr>
          <w:rFonts w:ascii="Bell MT" w:hAnsi="Bell MT"/>
          <w:lang w:val="en-GB"/>
        </w:rPr>
        <w:t xml:space="preserve">Lohmühle </w:t>
      </w:r>
      <w:r w:rsidR="005E3BBD" w:rsidRPr="000C6E3A">
        <w:rPr>
          <w:rFonts w:ascii="Bell MT" w:hAnsi="Bell MT"/>
          <w:lang w:val="en-GB"/>
        </w:rPr>
        <w:t>activists</w:t>
      </w:r>
      <w:r w:rsidRPr="000C6E3A">
        <w:rPr>
          <w:rFonts w:ascii="Bell MT" w:hAnsi="Bell MT"/>
          <w:lang w:val="en-GB"/>
        </w:rPr>
        <w:t xml:space="preserve"> </w:t>
      </w:r>
      <w:r w:rsidR="005E3BBD" w:rsidRPr="000C6E3A">
        <w:rPr>
          <w:rFonts w:ascii="Bell MT" w:hAnsi="Bell MT"/>
          <w:lang w:val="en-GB"/>
        </w:rPr>
        <w:t xml:space="preserve">were acting as relatively isolated pioneers in this district and therefore had to create support among the residents of the district as well as convince elected officials that they were not a threat to the </w:t>
      </w:r>
      <w:r w:rsidR="00AB4943" w:rsidRPr="000C6E3A">
        <w:rPr>
          <w:rFonts w:ascii="Bell MT" w:hAnsi="Bell MT"/>
          <w:lang w:val="en-GB"/>
        </w:rPr>
        <w:t>community but instead a contributor to its growth and continued vitality.</w:t>
      </w:r>
      <w:r w:rsidR="005E3BBD" w:rsidRPr="000C6E3A">
        <w:rPr>
          <w:rFonts w:ascii="Bell MT" w:hAnsi="Bell MT"/>
          <w:lang w:val="en-GB"/>
        </w:rPr>
        <w:t xml:space="preserve"> </w:t>
      </w:r>
    </w:p>
    <w:p w:rsidR="0053160C" w:rsidRPr="000C6E3A" w:rsidRDefault="0053160C" w:rsidP="00BA0C36">
      <w:pPr>
        <w:spacing w:line="360" w:lineRule="auto"/>
        <w:jc w:val="both"/>
        <w:rPr>
          <w:rFonts w:ascii="Bell MT" w:hAnsi="Bell MT"/>
          <w:b/>
          <w:lang w:val="en-GB"/>
        </w:rPr>
      </w:pPr>
    </w:p>
    <w:p w:rsidR="005E3BBD" w:rsidRPr="000C6E3A" w:rsidRDefault="002E42F4" w:rsidP="00BA0C36">
      <w:pPr>
        <w:spacing w:line="360" w:lineRule="auto"/>
        <w:jc w:val="both"/>
        <w:rPr>
          <w:rFonts w:ascii="Bell MT" w:hAnsi="Bell MT"/>
          <w:b/>
          <w:lang w:val="en-GB"/>
        </w:rPr>
      </w:pPr>
      <w:r w:rsidRPr="000C6E3A">
        <w:rPr>
          <w:rFonts w:ascii="Bell MT" w:hAnsi="Bell MT"/>
          <w:b/>
          <w:lang w:val="en-GB"/>
        </w:rPr>
        <w:t>IV</w:t>
      </w:r>
      <w:r w:rsidR="00BA685D" w:rsidRPr="000C6E3A">
        <w:rPr>
          <w:rFonts w:ascii="Bell MT" w:hAnsi="Bell MT"/>
          <w:b/>
          <w:lang w:val="en-GB"/>
        </w:rPr>
        <w:t xml:space="preserve">. </w:t>
      </w:r>
      <w:r w:rsidR="00652A72" w:rsidRPr="000C6E3A">
        <w:rPr>
          <w:rFonts w:ascii="Bell MT" w:hAnsi="Bell MT"/>
          <w:b/>
          <w:lang w:val="en-GB"/>
        </w:rPr>
        <w:t xml:space="preserve">The Strategy of </w:t>
      </w:r>
      <w:r w:rsidR="0053160C" w:rsidRPr="000C6E3A">
        <w:rPr>
          <w:rFonts w:ascii="Bell MT" w:hAnsi="Bell MT"/>
          <w:b/>
          <w:lang w:val="en-GB"/>
        </w:rPr>
        <w:t>I</w:t>
      </w:r>
      <w:r w:rsidR="00652A72" w:rsidRPr="000C6E3A">
        <w:rPr>
          <w:rFonts w:ascii="Bell MT" w:hAnsi="Bell MT"/>
          <w:b/>
          <w:lang w:val="en-GB"/>
        </w:rPr>
        <w:t xml:space="preserve">dentification: The case of the </w:t>
      </w:r>
      <w:r w:rsidR="0053160C" w:rsidRPr="000C6E3A">
        <w:rPr>
          <w:rFonts w:ascii="Bell MT" w:eastAsia="Arial Unicode MS" w:hAnsi="Bell MT"/>
          <w:b/>
          <w:lang w:val="en-GB"/>
        </w:rPr>
        <w:t>Lohmühle Trailer Camp</w:t>
      </w:r>
      <w:r w:rsidR="0053160C" w:rsidRPr="000C6E3A">
        <w:rPr>
          <w:rFonts w:ascii="Bell MT" w:hAnsi="Bell MT"/>
          <w:b/>
          <w:lang w:val="en-GB"/>
        </w:rPr>
        <w:t xml:space="preserve"> </w:t>
      </w:r>
    </w:p>
    <w:p w:rsidR="009F6547" w:rsidRPr="000C6E3A" w:rsidRDefault="00684B76" w:rsidP="00BA0C36">
      <w:pPr>
        <w:pStyle w:val="CommentText"/>
        <w:spacing w:line="360" w:lineRule="auto"/>
        <w:ind w:firstLine="708"/>
        <w:jc w:val="both"/>
        <w:rPr>
          <w:rFonts w:ascii="Bell MT" w:hAnsi="Bell MT"/>
          <w:sz w:val="24"/>
          <w:szCs w:val="24"/>
          <w:lang w:val="en-GB"/>
        </w:rPr>
      </w:pPr>
      <w:r w:rsidRPr="000C6E3A">
        <w:rPr>
          <w:rFonts w:ascii="Bell MT" w:eastAsia="Arial Unicode MS" w:hAnsi="Bell MT"/>
          <w:sz w:val="24"/>
          <w:szCs w:val="24"/>
          <w:lang w:val="en-GB"/>
        </w:rPr>
        <w:t xml:space="preserve">The Lohmühle is the oldest trailer camp in Berlin and is located in Treptow-Köpenick.  </w:t>
      </w:r>
      <w:r w:rsidR="009F6547" w:rsidRPr="000C6E3A">
        <w:rPr>
          <w:rFonts w:ascii="Bell MT" w:hAnsi="Bell MT"/>
          <w:sz w:val="24"/>
          <w:szCs w:val="24"/>
          <w:lang w:val="en-GB"/>
        </w:rPr>
        <w:t xml:space="preserve">The membership of the Lohmühle trailer camp has undergone a dramatic change during its twenty year existence. </w:t>
      </w:r>
      <w:r w:rsidR="006C41E2" w:rsidRPr="000C6E3A">
        <w:rPr>
          <w:rFonts w:ascii="Bell MT" w:hAnsi="Bell MT"/>
          <w:sz w:val="24"/>
          <w:szCs w:val="24"/>
          <w:lang w:val="en-GB"/>
        </w:rPr>
        <w:t xml:space="preserve">In the early days, </w:t>
      </w:r>
      <w:r w:rsidR="009F6547" w:rsidRPr="000C6E3A">
        <w:rPr>
          <w:rFonts w:ascii="Bell MT" w:hAnsi="Bell MT"/>
          <w:sz w:val="24"/>
          <w:szCs w:val="24"/>
          <w:lang w:val="en-GB"/>
        </w:rPr>
        <w:t xml:space="preserve">members were mostly interested in sustaining </w:t>
      </w:r>
      <w:r w:rsidR="006C41E2" w:rsidRPr="000C6E3A">
        <w:rPr>
          <w:rFonts w:ascii="Bell MT" w:hAnsi="Bell MT"/>
          <w:sz w:val="24"/>
          <w:szCs w:val="24"/>
          <w:lang w:val="en-GB"/>
        </w:rPr>
        <w:t xml:space="preserve">its </w:t>
      </w:r>
      <w:r w:rsidR="009F6547" w:rsidRPr="000C6E3A">
        <w:rPr>
          <w:rFonts w:ascii="Bell MT" w:hAnsi="Bell MT"/>
          <w:sz w:val="24"/>
          <w:szCs w:val="24"/>
          <w:lang w:val="en-GB"/>
        </w:rPr>
        <w:t xml:space="preserve">radical and alternative political spirit. The eclectic makeup of the community and </w:t>
      </w:r>
      <w:r w:rsidR="00FA4CC9" w:rsidRPr="000C6E3A">
        <w:rPr>
          <w:rFonts w:ascii="Bell MT" w:hAnsi="Bell MT"/>
          <w:sz w:val="24"/>
          <w:szCs w:val="24"/>
          <w:lang w:val="en-GB"/>
        </w:rPr>
        <w:t xml:space="preserve">particular </w:t>
      </w:r>
      <w:r w:rsidR="009F6547" w:rsidRPr="000C6E3A">
        <w:rPr>
          <w:rFonts w:ascii="Bell MT" w:hAnsi="Bell MT"/>
          <w:sz w:val="24"/>
          <w:szCs w:val="24"/>
          <w:lang w:val="en-GB"/>
        </w:rPr>
        <w:t>vision of political struggle resulted in tense relations with the surrounding area. Neighbours complained about loud music, waste, barking dogs, and drunken stragglers</w:t>
      </w:r>
      <w:r w:rsidR="00690CD9" w:rsidRPr="000C6E3A">
        <w:rPr>
          <w:rFonts w:ascii="Bell MT" w:hAnsi="Bell MT"/>
          <w:sz w:val="24"/>
          <w:szCs w:val="24"/>
          <w:lang w:val="en-GB"/>
        </w:rPr>
        <w:t>.</w:t>
      </w:r>
      <w:r w:rsidR="009F6547" w:rsidRPr="000C6E3A">
        <w:rPr>
          <w:rFonts w:ascii="Bell MT" w:hAnsi="Bell MT"/>
          <w:sz w:val="24"/>
          <w:szCs w:val="24"/>
          <w:lang w:val="en-GB"/>
        </w:rPr>
        <w:t xml:space="preserve"> In </w:t>
      </w:r>
      <w:r w:rsidR="00FA4CC9" w:rsidRPr="000C6E3A">
        <w:rPr>
          <w:rFonts w:ascii="Bell MT" w:hAnsi="Bell MT"/>
          <w:sz w:val="24"/>
          <w:szCs w:val="24"/>
          <w:lang w:val="en-GB"/>
        </w:rPr>
        <w:t xml:space="preserve">this </w:t>
      </w:r>
      <w:r w:rsidR="009F6547" w:rsidRPr="000C6E3A">
        <w:rPr>
          <w:rFonts w:ascii="Bell MT" w:hAnsi="Bell MT"/>
          <w:sz w:val="24"/>
          <w:szCs w:val="24"/>
          <w:lang w:val="en-GB"/>
        </w:rPr>
        <w:t xml:space="preserve">context, elected officials viewed the trailer camp as a nuisance and threat to </w:t>
      </w:r>
      <w:r w:rsidR="009F6547" w:rsidRPr="000C6E3A">
        <w:rPr>
          <w:rFonts w:ascii="Bell MT" w:hAnsi="Bell MT"/>
          <w:sz w:val="24"/>
          <w:szCs w:val="24"/>
          <w:lang w:val="en-US"/>
        </w:rPr>
        <w:t>neighborhood</w:t>
      </w:r>
      <w:r w:rsidR="009F6547" w:rsidRPr="000C6E3A">
        <w:rPr>
          <w:rFonts w:ascii="Bell MT" w:hAnsi="Bell MT"/>
          <w:sz w:val="24"/>
          <w:szCs w:val="24"/>
          <w:lang w:val="en-GB"/>
        </w:rPr>
        <w:t xml:space="preserve"> stability. </w:t>
      </w:r>
      <w:r w:rsidR="006C41E2" w:rsidRPr="000C6E3A">
        <w:rPr>
          <w:rFonts w:ascii="Bell MT" w:hAnsi="Bell MT"/>
          <w:sz w:val="24"/>
          <w:szCs w:val="24"/>
          <w:lang w:val="en-GB"/>
        </w:rPr>
        <w:t>O</w:t>
      </w:r>
      <w:r w:rsidR="009F6547" w:rsidRPr="000C6E3A">
        <w:rPr>
          <w:rFonts w:ascii="Bell MT" w:hAnsi="Bell MT"/>
          <w:sz w:val="24"/>
          <w:szCs w:val="24"/>
          <w:lang w:val="en-GB"/>
        </w:rPr>
        <w:t>fficials threaten</w:t>
      </w:r>
      <w:r w:rsidR="006C41E2" w:rsidRPr="000C6E3A">
        <w:rPr>
          <w:rFonts w:ascii="Bell MT" w:hAnsi="Bell MT"/>
          <w:sz w:val="24"/>
          <w:szCs w:val="24"/>
          <w:lang w:val="en-GB"/>
        </w:rPr>
        <w:t>ed</w:t>
      </w:r>
      <w:r w:rsidR="009F6547" w:rsidRPr="000C6E3A">
        <w:rPr>
          <w:rFonts w:ascii="Bell MT" w:hAnsi="Bell MT"/>
          <w:sz w:val="24"/>
          <w:szCs w:val="24"/>
          <w:lang w:val="en-GB"/>
        </w:rPr>
        <w:t xml:space="preserve"> the camp with eviction</w:t>
      </w:r>
      <w:r w:rsidR="006C41E2" w:rsidRPr="000C6E3A">
        <w:rPr>
          <w:rFonts w:ascii="Bell MT" w:hAnsi="Bell MT"/>
          <w:sz w:val="24"/>
          <w:szCs w:val="24"/>
          <w:lang w:val="en-GB"/>
        </w:rPr>
        <w:t xml:space="preserve"> on multiple occasions </w:t>
      </w:r>
      <w:r w:rsidR="00690CD9" w:rsidRPr="000C6E3A">
        <w:rPr>
          <w:rFonts w:ascii="Bell MT" w:hAnsi="Bell MT"/>
          <w:sz w:val="24"/>
          <w:szCs w:val="24"/>
          <w:lang w:val="en-GB"/>
        </w:rPr>
        <w:t xml:space="preserve">between 1992 and </w:t>
      </w:r>
      <w:r w:rsidR="009B352E" w:rsidRPr="000C6E3A">
        <w:rPr>
          <w:rFonts w:ascii="Bell MT" w:hAnsi="Bell MT"/>
          <w:sz w:val="24"/>
          <w:szCs w:val="24"/>
          <w:lang w:val="en-GB"/>
        </w:rPr>
        <w:t>1997</w:t>
      </w:r>
      <w:r w:rsidR="009F6547" w:rsidRPr="000C6E3A">
        <w:rPr>
          <w:rFonts w:ascii="Bell MT" w:hAnsi="Bell MT"/>
          <w:sz w:val="24"/>
          <w:szCs w:val="24"/>
          <w:lang w:val="en-GB"/>
        </w:rPr>
        <w:t xml:space="preserve">. It was at this point that the activists realized that their </w:t>
      </w:r>
      <w:r w:rsidR="006C41E2" w:rsidRPr="000C6E3A">
        <w:rPr>
          <w:rFonts w:ascii="Bell MT" w:hAnsi="Bell MT"/>
          <w:sz w:val="24"/>
          <w:szCs w:val="24"/>
          <w:lang w:val="en-GB"/>
        </w:rPr>
        <w:t xml:space="preserve">failure to create resonance with district politicians and residents </w:t>
      </w:r>
      <w:r w:rsidR="009F6547" w:rsidRPr="000C6E3A">
        <w:rPr>
          <w:rFonts w:ascii="Bell MT" w:hAnsi="Bell MT"/>
          <w:sz w:val="24"/>
          <w:szCs w:val="24"/>
          <w:lang w:val="en-GB"/>
        </w:rPr>
        <w:t>made them vulnerable to eviction. This precipitated a shift in their strategy.</w:t>
      </w:r>
    </w:p>
    <w:p w:rsidR="00684B76" w:rsidRPr="000C6E3A" w:rsidRDefault="00DB10D9" w:rsidP="00BA0C36">
      <w:pPr>
        <w:pStyle w:val="CommentText"/>
        <w:spacing w:line="360" w:lineRule="auto"/>
        <w:ind w:firstLine="708"/>
        <w:jc w:val="both"/>
        <w:rPr>
          <w:rFonts w:ascii="Bell MT" w:hAnsi="Bell MT"/>
          <w:sz w:val="24"/>
          <w:szCs w:val="24"/>
          <w:lang w:val="en-GB"/>
        </w:rPr>
      </w:pPr>
      <w:r w:rsidRPr="000C6E3A">
        <w:rPr>
          <w:rFonts w:ascii="Bell MT" w:eastAsia="Arial Unicode MS" w:hAnsi="Bell MT"/>
          <w:sz w:val="24"/>
          <w:szCs w:val="24"/>
          <w:lang w:val="en-GB"/>
        </w:rPr>
        <w:t>T</w:t>
      </w:r>
      <w:r w:rsidR="00684B76" w:rsidRPr="000C6E3A">
        <w:rPr>
          <w:rFonts w:ascii="Bell MT" w:eastAsia="Arial Unicode MS" w:hAnsi="Bell MT"/>
          <w:sz w:val="24"/>
          <w:szCs w:val="24"/>
          <w:lang w:val="en-GB"/>
        </w:rPr>
        <w:t xml:space="preserve">he Lohmühle has </w:t>
      </w:r>
      <w:r w:rsidR="009F6547" w:rsidRPr="000C6E3A">
        <w:rPr>
          <w:rFonts w:ascii="Bell MT" w:eastAsia="Arial Unicode MS" w:hAnsi="Bell MT"/>
          <w:sz w:val="24"/>
          <w:szCs w:val="24"/>
          <w:lang w:val="en-GB"/>
        </w:rPr>
        <w:t xml:space="preserve">continued </w:t>
      </w:r>
      <w:r w:rsidR="00E958E7" w:rsidRPr="000C6E3A">
        <w:rPr>
          <w:rFonts w:ascii="Bell MT" w:eastAsia="Arial Unicode MS" w:hAnsi="Bell MT"/>
          <w:sz w:val="24"/>
          <w:szCs w:val="24"/>
          <w:lang w:val="en-GB"/>
        </w:rPr>
        <w:t xml:space="preserve">its efforts </w:t>
      </w:r>
      <w:r w:rsidR="009F6547" w:rsidRPr="000C6E3A">
        <w:rPr>
          <w:rFonts w:ascii="Bell MT" w:eastAsia="Arial Unicode MS" w:hAnsi="Bell MT"/>
          <w:sz w:val="24"/>
          <w:szCs w:val="24"/>
          <w:lang w:val="en-GB"/>
        </w:rPr>
        <w:t xml:space="preserve">to </w:t>
      </w:r>
      <w:r w:rsidRPr="000C6E3A">
        <w:rPr>
          <w:rFonts w:ascii="Bell MT" w:eastAsia="Arial Unicode MS" w:hAnsi="Bell MT"/>
          <w:sz w:val="24"/>
          <w:szCs w:val="24"/>
          <w:lang w:val="en-GB"/>
        </w:rPr>
        <w:t>challenge capitalist consumer society</w:t>
      </w:r>
      <w:r w:rsidR="00E958E7" w:rsidRPr="000C6E3A">
        <w:rPr>
          <w:rFonts w:ascii="Bell MT" w:eastAsia="Arial Unicode MS" w:hAnsi="Bell MT"/>
          <w:sz w:val="24"/>
          <w:szCs w:val="24"/>
          <w:lang w:val="en-GB"/>
        </w:rPr>
        <w:t xml:space="preserve">. It has done this by </w:t>
      </w:r>
      <w:r w:rsidRPr="000C6E3A">
        <w:rPr>
          <w:rFonts w:ascii="Bell MT" w:eastAsia="Arial Unicode MS" w:hAnsi="Bell MT"/>
          <w:sz w:val="24"/>
          <w:szCs w:val="24"/>
          <w:lang w:val="en-GB"/>
        </w:rPr>
        <w:t>promoting</w:t>
      </w:r>
      <w:r w:rsidR="00684B76" w:rsidRPr="000C6E3A">
        <w:rPr>
          <w:rFonts w:ascii="Bell MT" w:eastAsia="Arial Unicode MS" w:hAnsi="Bell MT"/>
          <w:sz w:val="24"/>
          <w:szCs w:val="24"/>
          <w:lang w:val="en-GB"/>
        </w:rPr>
        <w:t xml:space="preserve"> alternative living practices </w:t>
      </w:r>
      <w:r w:rsidRPr="000C6E3A">
        <w:rPr>
          <w:rFonts w:ascii="Bell MT" w:eastAsia="Arial Unicode MS" w:hAnsi="Bell MT"/>
          <w:sz w:val="24"/>
          <w:szCs w:val="24"/>
          <w:lang w:val="en-GB"/>
        </w:rPr>
        <w:t>based on the principles of collectivism, sustainability, and experimental cultural production. Resident</w:t>
      </w:r>
      <w:r w:rsidR="006C41E2" w:rsidRPr="000C6E3A">
        <w:rPr>
          <w:rFonts w:ascii="Bell MT" w:eastAsia="Arial Unicode MS" w:hAnsi="Bell MT"/>
          <w:sz w:val="24"/>
          <w:szCs w:val="24"/>
          <w:lang w:val="en-GB"/>
        </w:rPr>
        <w:t xml:space="preserve">s </w:t>
      </w:r>
      <w:r w:rsidRPr="000C6E3A">
        <w:rPr>
          <w:rFonts w:ascii="Bell MT" w:eastAsia="Arial Unicode MS" w:hAnsi="Bell MT"/>
          <w:sz w:val="24"/>
          <w:szCs w:val="24"/>
          <w:lang w:val="en-GB"/>
        </w:rPr>
        <w:t xml:space="preserve">have sought to create a </w:t>
      </w:r>
      <w:r w:rsidR="00684B76" w:rsidRPr="000C6E3A">
        <w:rPr>
          <w:rFonts w:ascii="Bell MT" w:eastAsia="Arial Unicode MS" w:hAnsi="Bell MT"/>
          <w:sz w:val="24"/>
          <w:szCs w:val="24"/>
          <w:lang w:val="en-GB"/>
        </w:rPr>
        <w:t>space that serve</w:t>
      </w:r>
      <w:r w:rsidRPr="000C6E3A">
        <w:rPr>
          <w:rFonts w:ascii="Bell MT" w:eastAsia="Arial Unicode MS" w:hAnsi="Bell MT"/>
          <w:sz w:val="24"/>
          <w:szCs w:val="24"/>
          <w:lang w:val="en-GB"/>
        </w:rPr>
        <w:t>s</w:t>
      </w:r>
      <w:r w:rsidR="00684B76" w:rsidRPr="000C6E3A">
        <w:rPr>
          <w:rFonts w:ascii="Bell MT" w:eastAsia="Arial Unicode MS" w:hAnsi="Bell MT"/>
          <w:sz w:val="24"/>
          <w:szCs w:val="24"/>
          <w:lang w:val="en-GB"/>
        </w:rPr>
        <w:t xml:space="preserve"> as </w:t>
      </w:r>
      <w:r w:rsidRPr="000C6E3A">
        <w:rPr>
          <w:rFonts w:ascii="Bell MT" w:eastAsia="Arial Unicode MS" w:hAnsi="Bell MT"/>
          <w:sz w:val="24"/>
          <w:szCs w:val="24"/>
          <w:lang w:val="en-GB"/>
        </w:rPr>
        <w:t xml:space="preserve">an incubator </w:t>
      </w:r>
      <w:r w:rsidR="00684B76" w:rsidRPr="000C6E3A">
        <w:rPr>
          <w:rFonts w:ascii="Bell MT" w:eastAsia="Arial Unicode MS" w:hAnsi="Bell MT"/>
          <w:sz w:val="24"/>
          <w:szCs w:val="24"/>
          <w:lang w:val="en-GB"/>
        </w:rPr>
        <w:t xml:space="preserve">for alternative ways of living, producing, and consuming. They believe that the capitalist </w:t>
      </w:r>
      <w:r w:rsidRPr="000C6E3A">
        <w:rPr>
          <w:rFonts w:ascii="Bell MT" w:eastAsia="Arial Unicode MS" w:hAnsi="Bell MT"/>
          <w:sz w:val="24"/>
          <w:szCs w:val="24"/>
          <w:lang w:val="en-GB"/>
        </w:rPr>
        <w:t xml:space="preserve">system </w:t>
      </w:r>
      <w:r w:rsidR="00684B76" w:rsidRPr="000C6E3A">
        <w:rPr>
          <w:rFonts w:ascii="Bell MT" w:eastAsia="Arial Unicode MS" w:hAnsi="Bell MT"/>
          <w:sz w:val="24"/>
          <w:szCs w:val="24"/>
          <w:lang w:val="en-GB"/>
        </w:rPr>
        <w:t xml:space="preserve">is at its limits and alternatives </w:t>
      </w:r>
      <w:r w:rsidRPr="000C6E3A">
        <w:rPr>
          <w:rFonts w:ascii="Bell MT" w:eastAsia="Arial Unicode MS" w:hAnsi="Bell MT"/>
          <w:sz w:val="24"/>
          <w:szCs w:val="24"/>
          <w:lang w:val="en-GB"/>
        </w:rPr>
        <w:t xml:space="preserve">are </w:t>
      </w:r>
      <w:r w:rsidR="00684B76" w:rsidRPr="000C6E3A">
        <w:rPr>
          <w:rFonts w:ascii="Bell MT" w:eastAsia="Arial Unicode MS" w:hAnsi="Bell MT"/>
          <w:sz w:val="24"/>
          <w:szCs w:val="24"/>
          <w:lang w:val="en-GB"/>
        </w:rPr>
        <w:t>need</w:t>
      </w:r>
      <w:r w:rsidRPr="000C6E3A">
        <w:rPr>
          <w:rFonts w:ascii="Bell MT" w:eastAsia="Arial Unicode MS" w:hAnsi="Bell MT"/>
          <w:sz w:val="24"/>
          <w:szCs w:val="24"/>
          <w:lang w:val="en-GB"/>
        </w:rPr>
        <w:t>ed for a better world</w:t>
      </w:r>
      <w:r w:rsidR="00684B76" w:rsidRPr="000C6E3A">
        <w:rPr>
          <w:rFonts w:ascii="Bell MT" w:eastAsia="Arial Unicode MS" w:hAnsi="Bell MT"/>
          <w:sz w:val="24"/>
          <w:szCs w:val="24"/>
          <w:lang w:val="en-GB"/>
        </w:rPr>
        <w:t xml:space="preserve">. </w:t>
      </w:r>
      <w:r w:rsidRPr="000C6E3A">
        <w:rPr>
          <w:rFonts w:ascii="Bell MT" w:eastAsia="Arial Unicode MS" w:hAnsi="Bell MT"/>
          <w:sz w:val="24"/>
          <w:szCs w:val="24"/>
          <w:lang w:val="en-GB"/>
        </w:rPr>
        <w:t xml:space="preserve">While Lohmühle views itself as anti-establishment political space in the city, it also operates in </w:t>
      </w:r>
      <w:r w:rsidR="00684B76" w:rsidRPr="000C6E3A">
        <w:rPr>
          <w:rFonts w:ascii="Bell MT" w:eastAsia="Arial Unicode MS" w:hAnsi="Bell MT"/>
          <w:sz w:val="24"/>
          <w:szCs w:val="24"/>
          <w:lang w:val="en-GB"/>
        </w:rPr>
        <w:t xml:space="preserve">a traditionally conservative district of neoliberal Berlin. </w:t>
      </w:r>
      <w:r w:rsidRPr="000C6E3A">
        <w:rPr>
          <w:rFonts w:ascii="Bell MT" w:eastAsia="Arial Unicode MS" w:hAnsi="Bell MT"/>
          <w:sz w:val="24"/>
          <w:szCs w:val="24"/>
          <w:lang w:val="en-GB"/>
        </w:rPr>
        <w:t xml:space="preserve">Its abilities to continue its existence as a viable political space has required it to pursue a </w:t>
      </w:r>
      <w:r w:rsidR="00684B76" w:rsidRPr="000C6E3A">
        <w:rPr>
          <w:rFonts w:ascii="Bell MT" w:eastAsia="Arial Unicode MS" w:hAnsi="Bell MT"/>
          <w:sz w:val="24"/>
          <w:szCs w:val="24"/>
          <w:lang w:val="en-GB"/>
        </w:rPr>
        <w:t xml:space="preserve">strategy of political identification. </w:t>
      </w:r>
      <w:r w:rsidR="00870F59" w:rsidRPr="000C6E3A">
        <w:rPr>
          <w:rFonts w:ascii="Bell MT" w:eastAsia="Arial Unicode MS" w:hAnsi="Bell MT"/>
          <w:sz w:val="24"/>
          <w:szCs w:val="24"/>
          <w:lang w:val="en-GB"/>
        </w:rPr>
        <w:t xml:space="preserve">It justifies its </w:t>
      </w:r>
      <w:r w:rsidR="00E958E7" w:rsidRPr="000C6E3A">
        <w:rPr>
          <w:rFonts w:ascii="Bell MT" w:eastAsia="Arial Unicode MS" w:hAnsi="Bell MT"/>
          <w:sz w:val="24"/>
          <w:szCs w:val="24"/>
          <w:lang w:val="en-GB"/>
        </w:rPr>
        <w:t xml:space="preserve">urban </w:t>
      </w:r>
      <w:r w:rsidR="00870F59" w:rsidRPr="000C6E3A">
        <w:rPr>
          <w:rFonts w:ascii="Bell MT" w:eastAsia="Arial Unicode MS" w:hAnsi="Bell MT"/>
          <w:sz w:val="24"/>
          <w:szCs w:val="24"/>
          <w:lang w:val="en-GB"/>
        </w:rPr>
        <w:t xml:space="preserve">rights by stressing </w:t>
      </w:r>
      <w:r w:rsidR="00E958E7" w:rsidRPr="000C6E3A">
        <w:rPr>
          <w:rFonts w:ascii="Bell MT" w:eastAsia="Arial Unicode MS" w:hAnsi="Bell MT"/>
          <w:sz w:val="24"/>
          <w:szCs w:val="24"/>
          <w:lang w:val="en-GB"/>
        </w:rPr>
        <w:t xml:space="preserve">its </w:t>
      </w:r>
      <w:r w:rsidR="006C41E2" w:rsidRPr="000C6E3A">
        <w:rPr>
          <w:rFonts w:ascii="Bell MT" w:eastAsia="Arial Unicode MS" w:hAnsi="Bell MT"/>
          <w:sz w:val="24"/>
          <w:szCs w:val="24"/>
          <w:lang w:val="en-GB"/>
        </w:rPr>
        <w:t>economic contribution to the city</w:t>
      </w:r>
      <w:r w:rsidR="00E958E7" w:rsidRPr="000C6E3A">
        <w:rPr>
          <w:rFonts w:ascii="Bell MT" w:eastAsia="Arial Unicode MS" w:hAnsi="Bell MT"/>
          <w:sz w:val="24"/>
          <w:szCs w:val="24"/>
          <w:lang w:val="en-GB"/>
        </w:rPr>
        <w:t xml:space="preserve">. It has also </w:t>
      </w:r>
      <w:r w:rsidR="00870F59" w:rsidRPr="000C6E3A">
        <w:rPr>
          <w:rFonts w:ascii="Bell MT" w:eastAsia="Arial Unicode MS" w:hAnsi="Bell MT"/>
          <w:sz w:val="24"/>
          <w:szCs w:val="24"/>
          <w:lang w:val="en-GB"/>
        </w:rPr>
        <w:t>fostered support</w:t>
      </w:r>
      <w:r w:rsidR="00684B76" w:rsidRPr="000C6E3A">
        <w:rPr>
          <w:rFonts w:ascii="Bell MT" w:eastAsia="Arial Unicode MS" w:hAnsi="Bell MT"/>
          <w:sz w:val="24"/>
          <w:szCs w:val="24"/>
          <w:lang w:val="en-GB"/>
        </w:rPr>
        <w:t xml:space="preserve"> networks among </w:t>
      </w:r>
      <w:r w:rsidR="00870F59" w:rsidRPr="000C6E3A">
        <w:rPr>
          <w:rFonts w:ascii="Bell MT" w:eastAsia="Arial Unicode MS" w:hAnsi="Bell MT"/>
          <w:sz w:val="24"/>
          <w:szCs w:val="24"/>
          <w:lang w:val="en-GB"/>
        </w:rPr>
        <w:t xml:space="preserve">the gentrifying </w:t>
      </w:r>
      <w:r w:rsidR="00684B76" w:rsidRPr="000C6E3A">
        <w:rPr>
          <w:rFonts w:ascii="Bell MT" w:eastAsia="Arial Unicode MS" w:hAnsi="Bell MT"/>
          <w:sz w:val="24"/>
          <w:szCs w:val="24"/>
          <w:lang w:val="en-GB"/>
        </w:rPr>
        <w:t xml:space="preserve">middle class residents </w:t>
      </w:r>
      <w:r w:rsidR="00684B76" w:rsidRPr="000C6E3A">
        <w:rPr>
          <w:rFonts w:ascii="Bell MT" w:eastAsia="Arial Unicode MS" w:hAnsi="Bell MT"/>
          <w:sz w:val="24"/>
          <w:szCs w:val="24"/>
          <w:lang w:val="en-GB"/>
        </w:rPr>
        <w:lastRenderedPageBreak/>
        <w:t xml:space="preserve">and </w:t>
      </w:r>
      <w:r w:rsidR="00870F59" w:rsidRPr="000C6E3A">
        <w:rPr>
          <w:rFonts w:ascii="Bell MT" w:eastAsia="Arial Unicode MS" w:hAnsi="Bell MT"/>
          <w:sz w:val="24"/>
          <w:szCs w:val="24"/>
          <w:lang w:val="en-GB"/>
        </w:rPr>
        <w:t>it has selected</w:t>
      </w:r>
      <w:r w:rsidR="006C41E2" w:rsidRPr="000C6E3A">
        <w:rPr>
          <w:rFonts w:ascii="Bell MT" w:eastAsia="Arial Unicode MS" w:hAnsi="Bell MT"/>
          <w:sz w:val="24"/>
          <w:szCs w:val="24"/>
          <w:lang w:val="en-GB"/>
        </w:rPr>
        <w:t xml:space="preserve"> camp</w:t>
      </w:r>
      <w:r w:rsidR="00870F59" w:rsidRPr="000C6E3A">
        <w:rPr>
          <w:rFonts w:ascii="Bell MT" w:eastAsia="Arial Unicode MS" w:hAnsi="Bell MT"/>
          <w:sz w:val="24"/>
          <w:szCs w:val="24"/>
          <w:lang w:val="en-GB"/>
        </w:rPr>
        <w:t xml:space="preserve"> residents that conform </w:t>
      </w:r>
      <w:r w:rsidR="00E17EE6" w:rsidRPr="000C6E3A">
        <w:rPr>
          <w:rFonts w:ascii="Bell MT" w:eastAsia="Arial Unicode MS" w:hAnsi="Bell MT"/>
          <w:sz w:val="24"/>
          <w:szCs w:val="24"/>
          <w:lang w:val="en-GB"/>
        </w:rPr>
        <w:t xml:space="preserve">to </w:t>
      </w:r>
      <w:r w:rsidR="00E958E7" w:rsidRPr="000C6E3A">
        <w:rPr>
          <w:rFonts w:ascii="Bell MT" w:eastAsia="Arial Unicode MS" w:hAnsi="Bell MT"/>
          <w:sz w:val="24"/>
          <w:szCs w:val="24"/>
          <w:lang w:val="en-GB"/>
        </w:rPr>
        <w:t xml:space="preserve">dominant norms and </w:t>
      </w:r>
      <w:r w:rsidR="00E17EE6" w:rsidRPr="000C6E3A">
        <w:rPr>
          <w:rFonts w:ascii="Bell MT" w:eastAsia="Arial Unicode MS" w:hAnsi="Bell MT"/>
          <w:sz w:val="24"/>
          <w:szCs w:val="24"/>
          <w:lang w:val="en-GB"/>
        </w:rPr>
        <w:t xml:space="preserve">expectations. In this way, the </w:t>
      </w:r>
      <w:r w:rsidR="006C41E2" w:rsidRPr="000C6E3A">
        <w:rPr>
          <w:rFonts w:ascii="Bell MT" w:eastAsia="Arial Unicode MS" w:hAnsi="Bell MT"/>
          <w:sz w:val="24"/>
          <w:szCs w:val="24"/>
          <w:lang w:val="en-GB"/>
        </w:rPr>
        <w:t xml:space="preserve">strategy </w:t>
      </w:r>
      <w:r w:rsidR="00E17EE6" w:rsidRPr="000C6E3A">
        <w:rPr>
          <w:rFonts w:ascii="Bell MT" w:eastAsia="Arial Unicode MS" w:hAnsi="Bell MT"/>
          <w:sz w:val="24"/>
          <w:szCs w:val="24"/>
          <w:lang w:val="en-GB"/>
        </w:rPr>
        <w:t xml:space="preserve">to stay in the city has resulted in an active role </w:t>
      </w:r>
      <w:r w:rsidR="006C41E2" w:rsidRPr="000C6E3A">
        <w:rPr>
          <w:rFonts w:ascii="Bell MT" w:eastAsia="Arial Unicode MS" w:hAnsi="Bell MT"/>
          <w:sz w:val="24"/>
          <w:szCs w:val="24"/>
          <w:lang w:val="en-GB"/>
        </w:rPr>
        <w:t xml:space="preserve">of making camp residents </w:t>
      </w:r>
      <w:r w:rsidR="00E17EE6" w:rsidRPr="000C6E3A">
        <w:rPr>
          <w:rFonts w:ascii="Bell MT" w:eastAsia="Arial Unicode MS" w:hAnsi="Bell MT"/>
          <w:sz w:val="24"/>
          <w:szCs w:val="24"/>
          <w:lang w:val="en-GB"/>
        </w:rPr>
        <w:t>into citizens who cohere with dominant neoliberal-creative norms.</w:t>
      </w:r>
    </w:p>
    <w:p w:rsidR="001A677C" w:rsidRPr="000C6E3A" w:rsidRDefault="001A677C" w:rsidP="00BA0C36">
      <w:pPr>
        <w:spacing w:line="360" w:lineRule="auto"/>
        <w:jc w:val="both"/>
        <w:rPr>
          <w:rFonts w:ascii="Bell MT" w:hAnsi="Bell MT"/>
          <w:i/>
          <w:lang w:val="en-GB"/>
        </w:rPr>
      </w:pPr>
    </w:p>
    <w:p w:rsidR="004609AC" w:rsidRPr="000C6E3A" w:rsidRDefault="00603228" w:rsidP="00BA0C36">
      <w:pPr>
        <w:spacing w:line="360" w:lineRule="auto"/>
        <w:jc w:val="both"/>
        <w:rPr>
          <w:rFonts w:ascii="Bell MT" w:hAnsi="Bell MT"/>
          <w:i/>
          <w:color w:val="808000"/>
          <w:lang w:val="en-US"/>
        </w:rPr>
      </w:pPr>
      <w:r w:rsidRPr="000C6E3A">
        <w:rPr>
          <w:rFonts w:ascii="Bell MT" w:hAnsi="Bell MT"/>
          <w:i/>
          <w:lang w:val="en-GB"/>
        </w:rPr>
        <w:t xml:space="preserve">Argument: </w:t>
      </w:r>
      <w:r w:rsidR="001A677C" w:rsidRPr="000C6E3A">
        <w:rPr>
          <w:rFonts w:ascii="Bell MT" w:hAnsi="Bell MT"/>
          <w:i/>
          <w:lang w:val="en-GB"/>
        </w:rPr>
        <w:t>Good contributors to the neoliberal-creative city</w:t>
      </w:r>
    </w:p>
    <w:p w:rsidR="00EA3A48" w:rsidRPr="000C6E3A" w:rsidRDefault="00C16E92" w:rsidP="00BA0C36">
      <w:pPr>
        <w:pStyle w:val="CommentText"/>
        <w:spacing w:line="360" w:lineRule="auto"/>
        <w:ind w:firstLine="708"/>
        <w:jc w:val="both"/>
        <w:rPr>
          <w:rFonts w:ascii="Bell MT" w:hAnsi="Bell MT"/>
          <w:sz w:val="24"/>
          <w:szCs w:val="24"/>
          <w:lang w:val="en-US"/>
        </w:rPr>
      </w:pPr>
      <w:r w:rsidRPr="000C6E3A">
        <w:rPr>
          <w:rFonts w:ascii="Bell MT" w:eastAsia="Arial Unicode MS" w:hAnsi="Bell MT"/>
          <w:sz w:val="24"/>
          <w:szCs w:val="24"/>
          <w:lang w:val="en-GB"/>
        </w:rPr>
        <w:t xml:space="preserve">Lohmühle residents </w:t>
      </w:r>
      <w:r w:rsidR="004609AC" w:rsidRPr="000C6E3A">
        <w:rPr>
          <w:rFonts w:ascii="Bell MT" w:eastAsia="Arial Unicode MS" w:hAnsi="Bell MT"/>
          <w:sz w:val="24"/>
          <w:szCs w:val="24"/>
          <w:lang w:val="en-GB"/>
        </w:rPr>
        <w:t xml:space="preserve">claim to enrich the cultural realm by organizing </w:t>
      </w:r>
      <w:r w:rsidR="00CD4945" w:rsidRPr="000C6E3A">
        <w:rPr>
          <w:rFonts w:ascii="Bell MT" w:eastAsia="Arial Unicode MS" w:hAnsi="Bell MT"/>
          <w:sz w:val="24"/>
          <w:szCs w:val="24"/>
          <w:lang w:val="en-GB"/>
        </w:rPr>
        <w:t xml:space="preserve">a wide array of </w:t>
      </w:r>
      <w:r w:rsidR="004609AC" w:rsidRPr="000C6E3A">
        <w:rPr>
          <w:rFonts w:ascii="Bell MT" w:eastAsia="Arial Unicode MS" w:hAnsi="Bell MT"/>
          <w:sz w:val="24"/>
          <w:szCs w:val="24"/>
          <w:lang w:val="en-GB"/>
        </w:rPr>
        <w:t>events (</w:t>
      </w:r>
      <w:r w:rsidR="00CD4945" w:rsidRPr="000C6E3A">
        <w:rPr>
          <w:rFonts w:ascii="Bell MT" w:eastAsia="Arial Unicode MS" w:hAnsi="Bell MT"/>
          <w:sz w:val="24"/>
          <w:szCs w:val="24"/>
          <w:lang w:val="en-GB"/>
        </w:rPr>
        <w:t xml:space="preserve">e.g. </w:t>
      </w:r>
      <w:r w:rsidR="004609AC" w:rsidRPr="000C6E3A">
        <w:rPr>
          <w:rFonts w:ascii="Bell MT" w:eastAsia="Arial Unicode MS" w:hAnsi="Bell MT"/>
          <w:sz w:val="24"/>
          <w:szCs w:val="24"/>
          <w:lang w:val="en-GB"/>
        </w:rPr>
        <w:t xml:space="preserve">exhibition wagon, kids creativity workshop, jazz concerts, punk concerts, communal dinners </w:t>
      </w:r>
      <w:r w:rsidR="00CD4945" w:rsidRPr="000C6E3A">
        <w:rPr>
          <w:rFonts w:ascii="Bell MT" w:eastAsia="Arial Unicode MS" w:hAnsi="Bell MT"/>
          <w:sz w:val="24"/>
          <w:szCs w:val="24"/>
          <w:lang w:val="en-GB"/>
        </w:rPr>
        <w:t>[</w:t>
      </w:r>
      <w:r w:rsidR="004609AC" w:rsidRPr="000C6E3A">
        <w:rPr>
          <w:rFonts w:ascii="Bell MT" w:eastAsia="Arial Unicode MS" w:hAnsi="Bell MT"/>
          <w:i/>
          <w:sz w:val="24"/>
          <w:szCs w:val="24"/>
          <w:lang w:val="en-GB"/>
        </w:rPr>
        <w:t>Vokü</w:t>
      </w:r>
      <w:r w:rsidR="00CD4945" w:rsidRPr="000C6E3A">
        <w:rPr>
          <w:rFonts w:ascii="Bell MT" w:eastAsia="Arial Unicode MS" w:hAnsi="Bell MT"/>
          <w:sz w:val="24"/>
          <w:szCs w:val="24"/>
          <w:lang w:val="en-GB"/>
        </w:rPr>
        <w:t>]</w:t>
      </w:r>
      <w:r w:rsidR="004609AC" w:rsidRPr="000C6E3A">
        <w:rPr>
          <w:rFonts w:ascii="Bell MT" w:eastAsia="Arial Unicode MS" w:hAnsi="Bell MT"/>
          <w:sz w:val="24"/>
          <w:szCs w:val="24"/>
          <w:lang w:val="en-GB"/>
        </w:rPr>
        <w:t>, ecological tours, seminars, theatre shows, dance cafés, a street festival, a flea market, a poetry festival, documentary nights, etc.)</w:t>
      </w:r>
      <w:r w:rsidR="00CD4945" w:rsidRPr="000C6E3A">
        <w:rPr>
          <w:rFonts w:ascii="Bell MT" w:eastAsia="Arial Unicode MS" w:hAnsi="Bell MT"/>
          <w:sz w:val="24"/>
          <w:szCs w:val="24"/>
          <w:lang w:val="en-GB"/>
        </w:rPr>
        <w:t xml:space="preserve">. </w:t>
      </w:r>
      <w:r w:rsidR="00EA3A48" w:rsidRPr="000C6E3A">
        <w:rPr>
          <w:rFonts w:ascii="Bell MT" w:eastAsia="Arial Unicode MS" w:hAnsi="Bell MT"/>
          <w:sz w:val="24"/>
          <w:szCs w:val="24"/>
          <w:lang w:val="en-GB"/>
        </w:rPr>
        <w:t xml:space="preserve">Their rights claims are directly tied to </w:t>
      </w:r>
      <w:r w:rsidR="00E17EE6" w:rsidRPr="000C6E3A">
        <w:rPr>
          <w:rFonts w:ascii="Bell MT" w:eastAsia="Arial Unicode MS" w:hAnsi="Bell MT"/>
          <w:sz w:val="24"/>
          <w:szCs w:val="24"/>
          <w:lang w:val="en-GB"/>
        </w:rPr>
        <w:t xml:space="preserve">their abilities to produce cultural services in the city. According to </w:t>
      </w:r>
      <w:proofErr w:type="spellStart"/>
      <w:r w:rsidRPr="000C6E3A">
        <w:rPr>
          <w:rFonts w:ascii="Bell MT" w:eastAsia="Arial Unicode MS" w:hAnsi="Bell MT"/>
          <w:sz w:val="24"/>
          <w:szCs w:val="24"/>
          <w:lang w:val="en-GB"/>
        </w:rPr>
        <w:t>Lohmühle’s</w:t>
      </w:r>
      <w:proofErr w:type="spellEnd"/>
      <w:r w:rsidRPr="000C6E3A">
        <w:rPr>
          <w:rFonts w:ascii="Bell MT" w:eastAsia="Arial Unicode MS" w:hAnsi="Bell MT"/>
          <w:sz w:val="24"/>
          <w:szCs w:val="24"/>
          <w:lang w:val="en-GB"/>
        </w:rPr>
        <w:t xml:space="preserve"> so-called</w:t>
      </w:r>
      <w:r w:rsidR="00E17EE6" w:rsidRPr="000C6E3A">
        <w:rPr>
          <w:rFonts w:ascii="Bell MT" w:eastAsia="Arial Unicode MS" w:hAnsi="Bell MT"/>
          <w:sz w:val="24"/>
          <w:szCs w:val="24"/>
          <w:lang w:val="en-GB"/>
        </w:rPr>
        <w:t xml:space="preserve"> mayor, </w:t>
      </w:r>
      <w:r w:rsidRPr="000C6E3A">
        <w:rPr>
          <w:rFonts w:ascii="Bell MT" w:eastAsia="Arial Unicode MS" w:hAnsi="Bell MT"/>
          <w:sz w:val="24"/>
          <w:szCs w:val="24"/>
          <w:lang w:val="en-GB"/>
        </w:rPr>
        <w:t xml:space="preserve">their </w:t>
      </w:r>
      <w:r w:rsidR="00E17EE6" w:rsidRPr="000C6E3A">
        <w:rPr>
          <w:rFonts w:ascii="Bell MT" w:eastAsia="Arial Unicode MS" w:hAnsi="Bell MT"/>
          <w:sz w:val="24"/>
          <w:szCs w:val="24"/>
          <w:lang w:val="en-GB"/>
        </w:rPr>
        <w:t xml:space="preserve">argument rests on three basic </w:t>
      </w:r>
      <w:r w:rsidRPr="000C6E3A">
        <w:rPr>
          <w:rFonts w:ascii="Bell MT" w:eastAsia="Arial Unicode MS" w:hAnsi="Bell MT"/>
          <w:sz w:val="24"/>
          <w:szCs w:val="24"/>
          <w:lang w:val="en-GB"/>
        </w:rPr>
        <w:t>claims</w:t>
      </w:r>
      <w:r w:rsidR="00E17EE6" w:rsidRPr="000C6E3A">
        <w:rPr>
          <w:rFonts w:ascii="Bell MT" w:eastAsia="Arial Unicode MS" w:hAnsi="Bell MT"/>
          <w:sz w:val="24"/>
          <w:szCs w:val="24"/>
          <w:lang w:val="en-GB"/>
        </w:rPr>
        <w:t xml:space="preserve">:  </w:t>
      </w:r>
    </w:p>
    <w:p w:rsidR="00486B38" w:rsidRPr="000C6E3A" w:rsidRDefault="004609AC" w:rsidP="00BA0C36">
      <w:pPr>
        <w:pStyle w:val="CommentText"/>
        <w:spacing w:line="360" w:lineRule="auto"/>
        <w:ind w:firstLine="708"/>
        <w:jc w:val="both"/>
        <w:rPr>
          <w:rFonts w:ascii="Bell MT" w:hAnsi="Bell MT"/>
          <w:sz w:val="24"/>
          <w:szCs w:val="24"/>
          <w:lang w:val="en-US"/>
        </w:rPr>
      </w:pPr>
      <w:r w:rsidRPr="000C6E3A">
        <w:rPr>
          <w:rFonts w:ascii="Bell MT" w:hAnsi="Bell MT"/>
          <w:sz w:val="24"/>
          <w:szCs w:val="24"/>
          <w:lang w:val="en-US"/>
        </w:rPr>
        <w:t xml:space="preserve">The first claim holds that a </w:t>
      </w:r>
      <w:r w:rsidR="00486B38" w:rsidRPr="000C6E3A">
        <w:rPr>
          <w:rFonts w:ascii="Bell MT" w:hAnsi="Bell MT"/>
          <w:sz w:val="24"/>
          <w:szCs w:val="24"/>
          <w:lang w:val="en-US"/>
        </w:rPr>
        <w:t xml:space="preserve">dynamic and creative </w:t>
      </w:r>
      <w:r w:rsidRPr="000C6E3A">
        <w:rPr>
          <w:rFonts w:ascii="Bell MT" w:hAnsi="Bell MT"/>
          <w:sz w:val="24"/>
          <w:szCs w:val="24"/>
          <w:lang w:val="en-US"/>
        </w:rPr>
        <w:t xml:space="preserve">city needs experimental </w:t>
      </w:r>
      <w:r w:rsidR="0016453F" w:rsidRPr="000C6E3A">
        <w:rPr>
          <w:rFonts w:ascii="Bell MT" w:hAnsi="Bell MT"/>
          <w:sz w:val="24"/>
          <w:szCs w:val="24"/>
          <w:lang w:val="en-US"/>
        </w:rPr>
        <w:t xml:space="preserve">spaces </w:t>
      </w:r>
      <w:r w:rsidRPr="000C6E3A">
        <w:rPr>
          <w:rFonts w:ascii="Bell MT" w:hAnsi="Bell MT"/>
          <w:sz w:val="24"/>
          <w:szCs w:val="24"/>
          <w:lang w:val="en-US"/>
        </w:rPr>
        <w:t>that are publicly accessible</w:t>
      </w:r>
      <w:r w:rsidR="0016453F" w:rsidRPr="000C6E3A">
        <w:rPr>
          <w:rFonts w:ascii="Bell MT" w:hAnsi="Bell MT"/>
          <w:sz w:val="24"/>
          <w:szCs w:val="24"/>
          <w:lang w:val="en-US"/>
        </w:rPr>
        <w:t xml:space="preserve">. In order for these spaces to retain their experimental and innovative qualities, they need to </w:t>
      </w:r>
      <w:r w:rsidR="00DB18B6" w:rsidRPr="000C6E3A">
        <w:rPr>
          <w:rFonts w:ascii="Bell MT" w:hAnsi="Bell MT"/>
          <w:sz w:val="24"/>
          <w:szCs w:val="24"/>
          <w:lang w:val="en-US"/>
        </w:rPr>
        <w:t xml:space="preserve">retain their informality and </w:t>
      </w:r>
      <w:r w:rsidR="0016453F" w:rsidRPr="000C6E3A">
        <w:rPr>
          <w:rFonts w:ascii="Bell MT" w:hAnsi="Bell MT"/>
          <w:sz w:val="24"/>
          <w:szCs w:val="24"/>
          <w:lang w:val="en-US"/>
        </w:rPr>
        <w:t xml:space="preserve">operate with low </w:t>
      </w:r>
      <w:r w:rsidRPr="000C6E3A">
        <w:rPr>
          <w:rFonts w:ascii="Bell MT" w:hAnsi="Bell MT"/>
          <w:sz w:val="24"/>
          <w:szCs w:val="24"/>
          <w:lang w:val="en-US"/>
        </w:rPr>
        <w:t xml:space="preserve">financial costs. When a trailer </w:t>
      </w:r>
      <w:r w:rsidR="00DB18B6" w:rsidRPr="000C6E3A">
        <w:rPr>
          <w:rFonts w:ascii="Bell MT" w:hAnsi="Bell MT"/>
          <w:sz w:val="24"/>
          <w:szCs w:val="24"/>
          <w:lang w:val="en-US"/>
        </w:rPr>
        <w:t xml:space="preserve">encampment </w:t>
      </w:r>
      <w:r w:rsidRPr="000C6E3A">
        <w:rPr>
          <w:rFonts w:ascii="Bell MT" w:hAnsi="Bell MT"/>
          <w:sz w:val="24"/>
          <w:szCs w:val="24"/>
          <w:lang w:val="en-US"/>
        </w:rPr>
        <w:t xml:space="preserve">has high financial </w:t>
      </w:r>
      <w:r w:rsidR="00DB18B6" w:rsidRPr="000C6E3A">
        <w:rPr>
          <w:rFonts w:ascii="Bell MT" w:hAnsi="Bell MT"/>
          <w:sz w:val="24"/>
          <w:szCs w:val="24"/>
          <w:lang w:val="en-US"/>
        </w:rPr>
        <w:t>costs</w:t>
      </w:r>
      <w:r w:rsidRPr="000C6E3A">
        <w:rPr>
          <w:rFonts w:ascii="Bell MT" w:hAnsi="Bell MT"/>
          <w:sz w:val="24"/>
          <w:szCs w:val="24"/>
          <w:lang w:val="en-US"/>
        </w:rPr>
        <w:t xml:space="preserve">, it is forced to enter the commercial sector </w:t>
      </w:r>
      <w:r w:rsidR="00486B38" w:rsidRPr="000C6E3A">
        <w:rPr>
          <w:rFonts w:ascii="Bell MT" w:hAnsi="Bell MT"/>
          <w:sz w:val="24"/>
          <w:szCs w:val="24"/>
          <w:lang w:val="en-US"/>
        </w:rPr>
        <w:t xml:space="preserve">which in turn undermines the </w:t>
      </w:r>
      <w:r w:rsidRPr="000C6E3A">
        <w:rPr>
          <w:rFonts w:ascii="Bell MT" w:hAnsi="Bell MT"/>
          <w:sz w:val="24"/>
          <w:szCs w:val="24"/>
          <w:lang w:val="en-US"/>
        </w:rPr>
        <w:t xml:space="preserve">experimental character of the </w:t>
      </w:r>
      <w:r w:rsidR="00486B38" w:rsidRPr="000C6E3A">
        <w:rPr>
          <w:rFonts w:ascii="Bell MT" w:hAnsi="Bell MT"/>
          <w:sz w:val="24"/>
          <w:szCs w:val="24"/>
          <w:lang w:val="en-US"/>
        </w:rPr>
        <w:t>space</w:t>
      </w:r>
      <w:r w:rsidRPr="000C6E3A">
        <w:rPr>
          <w:rFonts w:ascii="Bell MT" w:hAnsi="Bell MT"/>
          <w:sz w:val="24"/>
          <w:szCs w:val="24"/>
          <w:lang w:val="en-US"/>
        </w:rPr>
        <w:t xml:space="preserve">. </w:t>
      </w:r>
      <w:r w:rsidR="00486B38" w:rsidRPr="000C6E3A">
        <w:rPr>
          <w:rFonts w:ascii="Bell MT" w:hAnsi="Bell MT"/>
          <w:sz w:val="24"/>
          <w:szCs w:val="24"/>
          <w:lang w:val="en-US"/>
        </w:rPr>
        <w:t xml:space="preserve">Commercialization would require members of the trailer camps to reach a broad market </w:t>
      </w:r>
      <w:r w:rsidR="00C16E92" w:rsidRPr="000C6E3A">
        <w:rPr>
          <w:rFonts w:ascii="Bell MT" w:hAnsi="Bell MT"/>
          <w:sz w:val="24"/>
          <w:szCs w:val="24"/>
          <w:lang w:val="en-US"/>
        </w:rPr>
        <w:t xml:space="preserve">which would in turn </w:t>
      </w:r>
      <w:r w:rsidR="00486B38" w:rsidRPr="000C6E3A">
        <w:rPr>
          <w:rFonts w:ascii="Bell MT" w:hAnsi="Bell MT"/>
          <w:sz w:val="24"/>
          <w:szCs w:val="24"/>
          <w:lang w:val="en-US"/>
        </w:rPr>
        <w:t xml:space="preserve">reduce their capacities to experiment:  </w:t>
      </w:r>
    </w:p>
    <w:p w:rsidR="004609AC" w:rsidRPr="000C6E3A" w:rsidRDefault="004609AC" w:rsidP="00BA0C36">
      <w:pPr>
        <w:pStyle w:val="CommentText"/>
        <w:spacing w:line="360" w:lineRule="auto"/>
        <w:ind w:left="708"/>
        <w:jc w:val="both"/>
        <w:rPr>
          <w:rFonts w:ascii="Bell MT" w:hAnsi="Bell MT"/>
          <w:sz w:val="24"/>
          <w:szCs w:val="24"/>
          <w:lang w:val="en-GB"/>
        </w:rPr>
      </w:pPr>
      <w:r w:rsidRPr="000C6E3A">
        <w:rPr>
          <w:rFonts w:ascii="Bell MT" w:hAnsi="Bell MT"/>
          <w:sz w:val="24"/>
          <w:szCs w:val="24"/>
          <w:lang w:val="en-GB"/>
        </w:rPr>
        <w:t xml:space="preserve">A city that wants to be worth living in needs experimental places that are publicly accessible and where something is created for the public. It is necessary that a </w:t>
      </w:r>
      <w:r w:rsidRPr="000C6E3A">
        <w:rPr>
          <w:rFonts w:ascii="Bell MT" w:hAnsi="Bell MT"/>
          <w:i/>
          <w:sz w:val="24"/>
          <w:szCs w:val="24"/>
          <w:lang w:val="en-GB"/>
        </w:rPr>
        <w:t>Platz</w:t>
      </w:r>
      <w:r w:rsidRPr="000C6E3A">
        <w:rPr>
          <w:rFonts w:ascii="Bell MT" w:hAnsi="Bell MT"/>
          <w:sz w:val="24"/>
          <w:szCs w:val="24"/>
          <w:lang w:val="en-GB"/>
        </w:rPr>
        <w:t xml:space="preserve"> that is </w:t>
      </w:r>
      <w:r w:rsidR="00DB18B6" w:rsidRPr="000C6E3A">
        <w:rPr>
          <w:rFonts w:ascii="Bell MT" w:hAnsi="Bell MT"/>
          <w:sz w:val="24"/>
          <w:szCs w:val="24"/>
          <w:lang w:val="en-GB"/>
        </w:rPr>
        <w:t xml:space="preserve">run </w:t>
      </w:r>
      <w:r w:rsidRPr="000C6E3A">
        <w:rPr>
          <w:rFonts w:ascii="Bell MT" w:hAnsi="Bell MT"/>
          <w:sz w:val="24"/>
          <w:szCs w:val="24"/>
          <w:lang w:val="en-GB"/>
        </w:rPr>
        <w:t>in an experimental manner has low financial charges. When the financial charges are high, it has to enter the commercial, with all the consequences. That uncannily reduces the free space that I have for experiments, b</w:t>
      </w:r>
      <w:r w:rsidR="00DB18B6" w:rsidRPr="000C6E3A">
        <w:rPr>
          <w:rFonts w:ascii="Bell MT" w:hAnsi="Bell MT"/>
          <w:sz w:val="24"/>
          <w:szCs w:val="24"/>
          <w:lang w:val="en-GB"/>
        </w:rPr>
        <w:t>ecause I am just chasing money (</w:t>
      </w:r>
      <w:proofErr w:type="spellStart"/>
      <w:r w:rsidRPr="000C6E3A">
        <w:rPr>
          <w:rFonts w:ascii="Bell MT" w:hAnsi="Bell MT"/>
          <w:sz w:val="24"/>
          <w:szCs w:val="24"/>
          <w:lang w:val="en-GB"/>
        </w:rPr>
        <w:t>Kuno</w:t>
      </w:r>
      <w:proofErr w:type="spellEnd"/>
      <w:r w:rsidR="00DB18B6" w:rsidRPr="000C6E3A">
        <w:rPr>
          <w:rFonts w:ascii="Bell MT" w:hAnsi="Bell MT"/>
          <w:sz w:val="24"/>
          <w:szCs w:val="24"/>
          <w:lang w:val="en-GB"/>
        </w:rPr>
        <w:t xml:space="preserve">, Lohmühle </w:t>
      </w:r>
      <w:r w:rsidR="00690CD9" w:rsidRPr="000C6E3A">
        <w:rPr>
          <w:rFonts w:ascii="Bell MT" w:hAnsi="Bell MT"/>
          <w:sz w:val="24"/>
          <w:szCs w:val="24"/>
          <w:lang w:val="en-GB"/>
        </w:rPr>
        <w:t>en</w:t>
      </w:r>
      <w:r w:rsidR="00EA7540" w:rsidRPr="000C6E3A">
        <w:rPr>
          <w:rFonts w:ascii="Bell MT" w:hAnsi="Bell MT"/>
          <w:sz w:val="24"/>
          <w:szCs w:val="24"/>
          <w:lang w:val="en-GB"/>
        </w:rPr>
        <w:t>camp</w:t>
      </w:r>
      <w:r w:rsidR="00690CD9" w:rsidRPr="000C6E3A">
        <w:rPr>
          <w:rFonts w:ascii="Bell MT" w:hAnsi="Bell MT"/>
          <w:sz w:val="24"/>
          <w:szCs w:val="24"/>
          <w:lang w:val="en-GB"/>
        </w:rPr>
        <w:t>ment</w:t>
      </w:r>
      <w:r w:rsidR="00DB18B6" w:rsidRPr="000C6E3A">
        <w:rPr>
          <w:rFonts w:ascii="Bell MT" w:hAnsi="Bell MT"/>
          <w:sz w:val="24"/>
          <w:szCs w:val="24"/>
          <w:lang w:val="en-GB"/>
        </w:rPr>
        <w:t>, personal interview).</w:t>
      </w:r>
    </w:p>
    <w:p w:rsidR="00486B38" w:rsidRPr="000C6E3A" w:rsidRDefault="00486B38" w:rsidP="00BA0C36">
      <w:pPr>
        <w:spacing w:line="360" w:lineRule="auto"/>
        <w:jc w:val="both"/>
        <w:rPr>
          <w:rFonts w:ascii="Bell MT" w:hAnsi="Bell MT"/>
          <w:lang w:val="en-US"/>
        </w:rPr>
      </w:pPr>
      <w:r w:rsidRPr="000C6E3A">
        <w:rPr>
          <w:rFonts w:ascii="Bell MT" w:hAnsi="Bell MT"/>
          <w:lang w:val="en-US"/>
        </w:rPr>
        <w:t xml:space="preserve">If the city wants to sustain </w:t>
      </w:r>
      <w:r w:rsidR="00C16E92" w:rsidRPr="000C6E3A">
        <w:rPr>
          <w:rFonts w:ascii="Bell MT" w:hAnsi="Bell MT"/>
          <w:lang w:val="en-US"/>
        </w:rPr>
        <w:t xml:space="preserve">the </w:t>
      </w:r>
      <w:r w:rsidRPr="000C6E3A">
        <w:rPr>
          <w:rFonts w:ascii="Bell MT" w:hAnsi="Bell MT"/>
          <w:lang w:val="en-US"/>
        </w:rPr>
        <w:t xml:space="preserve">experimental qualities that make Berlin culturally unique, it must protect cultural producers </w:t>
      </w:r>
      <w:r w:rsidR="00C16E92" w:rsidRPr="000C6E3A">
        <w:rPr>
          <w:rFonts w:ascii="Bell MT" w:hAnsi="Bell MT"/>
          <w:lang w:val="en-US"/>
        </w:rPr>
        <w:t xml:space="preserve">like the Lohmühle </w:t>
      </w:r>
      <w:r w:rsidRPr="000C6E3A">
        <w:rPr>
          <w:rFonts w:ascii="Bell MT" w:hAnsi="Bell MT"/>
          <w:lang w:val="en-US"/>
        </w:rPr>
        <w:t>from nefarious market forces.</w:t>
      </w:r>
    </w:p>
    <w:p w:rsidR="00EA3A48" w:rsidRPr="000C6E3A" w:rsidRDefault="004609AC" w:rsidP="00BA0C36">
      <w:pPr>
        <w:spacing w:line="360" w:lineRule="auto"/>
        <w:ind w:firstLine="708"/>
        <w:jc w:val="both"/>
        <w:rPr>
          <w:rFonts w:ascii="Bell MT" w:hAnsi="Bell MT"/>
          <w:lang w:val="en-GB"/>
        </w:rPr>
      </w:pPr>
      <w:r w:rsidRPr="000C6E3A">
        <w:rPr>
          <w:rFonts w:ascii="Bell MT" w:hAnsi="Bell MT"/>
          <w:lang w:val="en-US"/>
        </w:rPr>
        <w:t xml:space="preserve">The second claim </w:t>
      </w:r>
      <w:r w:rsidR="00DB18B6" w:rsidRPr="000C6E3A">
        <w:rPr>
          <w:rFonts w:ascii="Bell MT" w:hAnsi="Bell MT"/>
          <w:lang w:val="en-US"/>
        </w:rPr>
        <w:t xml:space="preserve">is that the </w:t>
      </w:r>
      <w:r w:rsidRPr="000C6E3A">
        <w:rPr>
          <w:rFonts w:ascii="Bell MT" w:hAnsi="Bell MT"/>
          <w:lang w:val="en-US"/>
        </w:rPr>
        <w:t>district saves money</w:t>
      </w:r>
      <w:r w:rsidR="00DB18B6" w:rsidRPr="000C6E3A">
        <w:rPr>
          <w:rFonts w:ascii="Bell MT" w:hAnsi="Bell MT"/>
          <w:lang w:val="en-US"/>
        </w:rPr>
        <w:t xml:space="preserve"> </w:t>
      </w:r>
      <w:r w:rsidRPr="000C6E3A">
        <w:rPr>
          <w:rFonts w:ascii="Bell MT" w:hAnsi="Bell MT"/>
          <w:lang w:val="en-US"/>
        </w:rPr>
        <w:t xml:space="preserve">because </w:t>
      </w:r>
      <w:r w:rsidR="00EA7540" w:rsidRPr="000C6E3A">
        <w:rPr>
          <w:rFonts w:ascii="Bell MT" w:hAnsi="Bell MT"/>
          <w:lang w:val="en-US"/>
        </w:rPr>
        <w:t xml:space="preserve">camp residents </w:t>
      </w:r>
      <w:r w:rsidRPr="000C6E3A">
        <w:rPr>
          <w:rFonts w:ascii="Bell MT" w:hAnsi="Bell MT"/>
          <w:lang w:val="en-US"/>
        </w:rPr>
        <w:t>work voluntarily, musicians perform for free</w:t>
      </w:r>
      <w:r w:rsidR="00DB18B6" w:rsidRPr="000C6E3A">
        <w:rPr>
          <w:rFonts w:ascii="Bell MT" w:hAnsi="Bell MT"/>
          <w:lang w:val="en-US"/>
        </w:rPr>
        <w:t>,</w:t>
      </w:r>
      <w:r w:rsidRPr="000C6E3A">
        <w:rPr>
          <w:rFonts w:ascii="Bell MT" w:hAnsi="Bell MT"/>
          <w:lang w:val="en-US"/>
        </w:rPr>
        <w:t xml:space="preserve"> and </w:t>
      </w:r>
      <w:r w:rsidR="00DB18B6" w:rsidRPr="000C6E3A">
        <w:rPr>
          <w:rFonts w:ascii="Bell MT" w:hAnsi="Bell MT"/>
          <w:lang w:val="en-US"/>
        </w:rPr>
        <w:t xml:space="preserve">the camp receives no </w:t>
      </w:r>
      <w:r w:rsidRPr="000C6E3A">
        <w:rPr>
          <w:rFonts w:ascii="Bell MT" w:hAnsi="Bell MT"/>
          <w:lang w:val="en-US"/>
        </w:rPr>
        <w:t xml:space="preserve">municipal subsidies. </w:t>
      </w:r>
      <w:r w:rsidR="00EA3A48" w:rsidRPr="000C6E3A">
        <w:rPr>
          <w:rFonts w:ascii="Bell MT" w:hAnsi="Bell MT"/>
          <w:lang w:val="en-US"/>
        </w:rPr>
        <w:t>T</w:t>
      </w:r>
      <w:r w:rsidR="00DB18B6" w:rsidRPr="000C6E3A">
        <w:rPr>
          <w:rFonts w:ascii="Bell MT" w:hAnsi="Bell MT"/>
          <w:lang w:val="en-US"/>
        </w:rPr>
        <w:t>hey provide critical cultural services at no charge to the city</w:t>
      </w:r>
      <w:r w:rsidR="00E17EE6" w:rsidRPr="000C6E3A">
        <w:rPr>
          <w:rFonts w:ascii="Bell MT" w:hAnsi="Bell MT"/>
          <w:lang w:val="en-US"/>
        </w:rPr>
        <w:t>.</w:t>
      </w:r>
      <w:r w:rsidR="00DB18B6" w:rsidRPr="000C6E3A">
        <w:rPr>
          <w:rFonts w:ascii="Bell MT" w:hAnsi="Bell MT"/>
          <w:lang w:val="en-US"/>
        </w:rPr>
        <w:t xml:space="preserve"> “</w:t>
      </w:r>
      <w:r w:rsidRPr="000C6E3A">
        <w:rPr>
          <w:rFonts w:ascii="Bell MT" w:hAnsi="Bell MT"/>
          <w:lang w:val="en-GB"/>
        </w:rPr>
        <w:t>Another cultural proje</w:t>
      </w:r>
      <w:r w:rsidR="00E17EE6" w:rsidRPr="000C6E3A">
        <w:rPr>
          <w:rFonts w:ascii="Bell MT" w:hAnsi="Bell MT"/>
          <w:lang w:val="en-GB"/>
        </w:rPr>
        <w:t>ct would be subsidized with 100,</w:t>
      </w:r>
      <w:r w:rsidRPr="000C6E3A">
        <w:rPr>
          <w:rFonts w:ascii="Bell MT" w:hAnsi="Bell MT"/>
          <w:lang w:val="en-GB"/>
        </w:rPr>
        <w:t>000 euro</w:t>
      </w:r>
      <w:r w:rsidR="00E17EE6" w:rsidRPr="000C6E3A">
        <w:rPr>
          <w:rFonts w:ascii="Bell MT" w:hAnsi="Bell MT"/>
          <w:lang w:val="en-GB"/>
        </w:rPr>
        <w:t>s</w:t>
      </w:r>
      <w:r w:rsidR="00C16E92" w:rsidRPr="000C6E3A">
        <w:rPr>
          <w:rFonts w:ascii="Bell MT" w:hAnsi="Bell MT"/>
          <w:lang w:val="en-GB"/>
        </w:rPr>
        <w:t>. The</w:t>
      </w:r>
      <w:r w:rsidRPr="000C6E3A">
        <w:rPr>
          <w:rFonts w:ascii="Bell MT" w:hAnsi="Bell MT"/>
          <w:lang w:val="en-GB"/>
        </w:rPr>
        <w:t xml:space="preserve"> project here refuses subsidies and sets up the collective organization voluntarily. That's the best thing that can happen to a municipality</w:t>
      </w:r>
      <w:r w:rsidR="00DB18B6" w:rsidRPr="000C6E3A">
        <w:rPr>
          <w:rFonts w:ascii="Bell MT" w:hAnsi="Bell MT"/>
          <w:lang w:val="en-GB"/>
        </w:rPr>
        <w:t>. T</w:t>
      </w:r>
      <w:r w:rsidRPr="000C6E3A">
        <w:rPr>
          <w:rFonts w:ascii="Bell MT" w:hAnsi="Bell MT"/>
          <w:lang w:val="en-GB"/>
        </w:rPr>
        <w:t>hey save an immense amount of money this way</w:t>
      </w:r>
      <w:r w:rsidR="00DB18B6" w:rsidRPr="000C6E3A">
        <w:rPr>
          <w:rFonts w:ascii="Bell MT" w:hAnsi="Bell MT"/>
          <w:lang w:val="en-GB"/>
        </w:rPr>
        <w:t>” (</w:t>
      </w:r>
      <w:proofErr w:type="spellStart"/>
      <w:r w:rsidR="00DB18B6" w:rsidRPr="000C6E3A">
        <w:rPr>
          <w:rFonts w:ascii="Bell MT" w:hAnsi="Bell MT"/>
          <w:lang w:val="en-GB"/>
        </w:rPr>
        <w:t>Kuno</w:t>
      </w:r>
      <w:proofErr w:type="spellEnd"/>
      <w:r w:rsidR="00DB18B6" w:rsidRPr="000C6E3A">
        <w:rPr>
          <w:rFonts w:ascii="Bell MT" w:hAnsi="Bell MT"/>
          <w:lang w:val="en-GB"/>
        </w:rPr>
        <w:t>, Lohmühle encampment, personal interview).</w:t>
      </w:r>
      <w:r w:rsidR="00AF53F1" w:rsidRPr="000C6E3A">
        <w:rPr>
          <w:rFonts w:ascii="Bell MT" w:hAnsi="Bell MT"/>
          <w:lang w:val="en-GB"/>
        </w:rPr>
        <w:t xml:space="preserve"> </w:t>
      </w:r>
      <w:r w:rsidR="00E17EE6" w:rsidRPr="000C6E3A">
        <w:rPr>
          <w:rFonts w:ascii="Bell MT" w:hAnsi="Bell MT"/>
          <w:lang w:val="en-GB"/>
        </w:rPr>
        <w:t>Whereas a formal enterprise would cost a bankrupt city enormous resources, the Lohmühle and similar groups allow the city to retain its cu</w:t>
      </w:r>
      <w:r w:rsidR="00690CD9" w:rsidRPr="000C6E3A">
        <w:rPr>
          <w:rFonts w:ascii="Bell MT" w:hAnsi="Bell MT"/>
          <w:lang w:val="en-GB"/>
        </w:rPr>
        <w:t>ltural edge at a very low cost.</w:t>
      </w:r>
      <w:r w:rsidR="00E17EE6" w:rsidRPr="000C6E3A">
        <w:rPr>
          <w:rFonts w:ascii="Bell MT" w:hAnsi="Bell MT"/>
          <w:lang w:val="en-GB"/>
        </w:rPr>
        <w:t xml:space="preserve"> If the city </w:t>
      </w:r>
      <w:r w:rsidR="00E17EE6" w:rsidRPr="000C6E3A">
        <w:rPr>
          <w:rFonts w:ascii="Bell MT" w:hAnsi="Bell MT"/>
          <w:lang w:val="en-GB"/>
        </w:rPr>
        <w:lastRenderedPageBreak/>
        <w:t>closed down these underground producers, they would then have to pay market value for cultural services or risk losing Berlin’s competitive cultural advantage.</w:t>
      </w:r>
    </w:p>
    <w:p w:rsidR="00AF53F1" w:rsidRPr="000C6E3A" w:rsidRDefault="00E17EE6" w:rsidP="00BA0C36">
      <w:pPr>
        <w:spacing w:line="360" w:lineRule="auto"/>
        <w:ind w:firstLine="708"/>
        <w:jc w:val="both"/>
        <w:rPr>
          <w:rFonts w:ascii="Bell MT" w:hAnsi="Bell MT"/>
          <w:lang w:val="en-GB"/>
        </w:rPr>
      </w:pPr>
      <w:r w:rsidRPr="000C6E3A">
        <w:rPr>
          <w:rFonts w:ascii="Bell MT" w:hAnsi="Bell MT"/>
          <w:lang w:val="en-US"/>
        </w:rPr>
        <w:t>Lastly</w:t>
      </w:r>
      <w:r w:rsidR="00CE0718" w:rsidRPr="000C6E3A">
        <w:rPr>
          <w:rFonts w:ascii="Bell MT" w:hAnsi="Bell MT"/>
          <w:lang w:val="en-US"/>
        </w:rPr>
        <w:t xml:space="preserve">, </w:t>
      </w:r>
      <w:r w:rsidR="00C16E92" w:rsidRPr="000C6E3A">
        <w:rPr>
          <w:rFonts w:ascii="Bell MT" w:hAnsi="Bell MT"/>
          <w:lang w:val="en-US"/>
        </w:rPr>
        <w:t xml:space="preserve">Lohmühle residents </w:t>
      </w:r>
      <w:r w:rsidR="00292583" w:rsidRPr="000C6E3A">
        <w:rPr>
          <w:rFonts w:ascii="Bell MT" w:hAnsi="Bell MT"/>
          <w:lang w:val="en-US"/>
        </w:rPr>
        <w:t xml:space="preserve">assert that </w:t>
      </w:r>
      <w:r w:rsidR="00CE0718" w:rsidRPr="000C6E3A">
        <w:rPr>
          <w:rFonts w:ascii="Bell MT" w:hAnsi="Bell MT"/>
          <w:lang w:val="en-US"/>
        </w:rPr>
        <w:t xml:space="preserve">their cultural work stimulates the economy by attracting </w:t>
      </w:r>
      <w:r w:rsidR="004609AC" w:rsidRPr="000C6E3A">
        <w:rPr>
          <w:rFonts w:ascii="Bell MT" w:hAnsi="Bell MT"/>
          <w:lang w:val="en-US"/>
        </w:rPr>
        <w:t xml:space="preserve">tourists to Berlin. </w:t>
      </w:r>
      <w:r w:rsidR="00292583" w:rsidRPr="000C6E3A">
        <w:rPr>
          <w:rFonts w:ascii="Bell MT" w:hAnsi="Bell MT"/>
          <w:lang w:val="en-US"/>
        </w:rPr>
        <w:t xml:space="preserve">They are </w:t>
      </w:r>
      <w:r w:rsidR="00AF53F1" w:rsidRPr="000C6E3A">
        <w:rPr>
          <w:rFonts w:ascii="Bell MT" w:hAnsi="Bell MT"/>
          <w:lang w:val="en-US"/>
        </w:rPr>
        <w:t xml:space="preserve">strategic contributors to </w:t>
      </w:r>
      <w:r w:rsidR="004609AC" w:rsidRPr="000C6E3A">
        <w:rPr>
          <w:rFonts w:ascii="Bell MT" w:eastAsia="Arial Unicode MS" w:hAnsi="Bell MT"/>
          <w:lang w:val="en-GB"/>
        </w:rPr>
        <w:t xml:space="preserve">the </w:t>
      </w:r>
      <w:r w:rsidR="00AF53F1" w:rsidRPr="000C6E3A">
        <w:rPr>
          <w:rFonts w:ascii="Bell MT" w:eastAsia="Arial Unicode MS" w:hAnsi="Bell MT"/>
          <w:lang w:val="en-GB"/>
        </w:rPr>
        <w:t>creative underground city</w:t>
      </w:r>
      <w:r w:rsidR="004609AC" w:rsidRPr="000C6E3A">
        <w:rPr>
          <w:rFonts w:ascii="Bell MT" w:eastAsia="Arial Unicode MS" w:hAnsi="Bell MT"/>
          <w:lang w:val="en-GB"/>
        </w:rPr>
        <w:t>scape</w:t>
      </w:r>
      <w:r w:rsidR="00AF53F1" w:rsidRPr="000C6E3A">
        <w:rPr>
          <w:rFonts w:ascii="Bell MT" w:eastAsia="Arial Unicode MS" w:hAnsi="Bell MT"/>
          <w:lang w:val="en-GB"/>
        </w:rPr>
        <w:t xml:space="preserve"> that draw tourists from around the world to Berlin</w:t>
      </w:r>
      <w:r w:rsidR="00C16E92" w:rsidRPr="000C6E3A">
        <w:rPr>
          <w:rFonts w:ascii="Bell MT" w:eastAsia="Arial Unicode MS" w:hAnsi="Bell MT"/>
          <w:lang w:val="en-GB"/>
        </w:rPr>
        <w:t xml:space="preserve"> </w:t>
      </w:r>
      <w:r w:rsidR="004609AC" w:rsidRPr="000C6E3A">
        <w:rPr>
          <w:rFonts w:ascii="Bell MT" w:eastAsia="Arial Unicode MS" w:hAnsi="Bell MT"/>
          <w:lang w:val="en-GB"/>
        </w:rPr>
        <w:t xml:space="preserve">and </w:t>
      </w:r>
      <w:r w:rsidR="00C16E92" w:rsidRPr="000C6E3A">
        <w:rPr>
          <w:rFonts w:ascii="Bell MT" w:eastAsia="Arial Unicode MS" w:hAnsi="Bell MT"/>
          <w:lang w:val="en-GB"/>
        </w:rPr>
        <w:t xml:space="preserve">the district:  </w:t>
      </w:r>
    </w:p>
    <w:p w:rsidR="00292583" w:rsidRPr="000C6E3A" w:rsidRDefault="004609AC" w:rsidP="00BA0C36">
      <w:pPr>
        <w:spacing w:line="360" w:lineRule="auto"/>
        <w:ind w:left="708"/>
        <w:jc w:val="both"/>
        <w:rPr>
          <w:rFonts w:ascii="Bell MT" w:hAnsi="Bell MT"/>
          <w:lang w:val="en-GB"/>
        </w:rPr>
      </w:pPr>
      <w:r w:rsidRPr="000C6E3A">
        <w:rPr>
          <w:rFonts w:ascii="Bell MT" w:hAnsi="Bell MT"/>
          <w:lang w:val="en-GB"/>
        </w:rPr>
        <w:t>The district office is very much interested in our organizing of cultural events, it is our main task. We will continue doing that and many tourists will visit the events as well. Because of course, the district is interested in the fact that there is an attractive range of activities for tourists in Berlin. Tourists bring a lot of money in the city. The Berlin Senate thinks it is important that Berlin keeps its image of underground city in the future, simply because it raises money and the city needs money. This is a reason why we survived on this piece of land: because we fitted perfectly in this underground concept</w:t>
      </w:r>
      <w:r w:rsidR="00AF53F1" w:rsidRPr="000C6E3A">
        <w:rPr>
          <w:rFonts w:ascii="Bell MT" w:hAnsi="Bell MT"/>
          <w:lang w:val="en-GB"/>
        </w:rPr>
        <w:t xml:space="preserve"> (</w:t>
      </w:r>
      <w:proofErr w:type="spellStart"/>
      <w:r w:rsidR="00AF53F1" w:rsidRPr="000C6E3A">
        <w:rPr>
          <w:rFonts w:ascii="Bell MT" w:hAnsi="Bell MT"/>
          <w:lang w:val="en-GB"/>
        </w:rPr>
        <w:t>Kuno</w:t>
      </w:r>
      <w:proofErr w:type="spellEnd"/>
      <w:r w:rsidR="00AF53F1" w:rsidRPr="000C6E3A">
        <w:rPr>
          <w:rFonts w:ascii="Bell MT" w:hAnsi="Bell MT"/>
          <w:lang w:val="en-GB"/>
        </w:rPr>
        <w:t>, Lohmühle encampment, personal interview).</w:t>
      </w:r>
    </w:p>
    <w:p w:rsidR="00292583" w:rsidRPr="000C6E3A" w:rsidRDefault="00C6432C" w:rsidP="00BA0C36">
      <w:pPr>
        <w:spacing w:line="360" w:lineRule="auto"/>
        <w:jc w:val="both"/>
        <w:rPr>
          <w:rFonts w:ascii="Bell MT" w:hAnsi="Bell MT"/>
          <w:lang w:val="en-GB"/>
        </w:rPr>
      </w:pPr>
      <w:r w:rsidRPr="000C6E3A">
        <w:rPr>
          <w:rFonts w:ascii="Bell MT" w:hAnsi="Bell MT"/>
          <w:lang w:val="en-GB"/>
        </w:rPr>
        <w:t xml:space="preserve">The </w:t>
      </w:r>
      <w:r w:rsidR="00292583" w:rsidRPr="000C6E3A">
        <w:rPr>
          <w:rFonts w:ascii="Bell MT" w:hAnsi="Bell MT"/>
          <w:lang w:val="en-GB"/>
        </w:rPr>
        <w:t xml:space="preserve">leader of the Lohmühle is very conscious of the importance of cultural production for making Berlin a major tourist destination. The city needs to support his group’s activities in order to maintain its positioning in global tourist markets. </w:t>
      </w:r>
    </w:p>
    <w:p w:rsidR="00EA3A48" w:rsidRPr="000C6E3A" w:rsidRDefault="00AF53F1" w:rsidP="00BA0C36">
      <w:pPr>
        <w:spacing w:line="360" w:lineRule="auto"/>
        <w:ind w:firstLine="708"/>
        <w:jc w:val="both"/>
        <w:rPr>
          <w:rFonts w:ascii="Bell MT" w:eastAsia="Arial Unicode MS" w:hAnsi="Bell MT"/>
          <w:lang w:val="en-GB"/>
        </w:rPr>
      </w:pPr>
      <w:r w:rsidRPr="000C6E3A">
        <w:rPr>
          <w:rFonts w:ascii="Bell MT" w:hAnsi="Bell MT"/>
          <w:lang w:val="en-GB"/>
        </w:rPr>
        <w:t xml:space="preserve">Thus, </w:t>
      </w:r>
      <w:r w:rsidR="00292583" w:rsidRPr="000C6E3A">
        <w:rPr>
          <w:rFonts w:ascii="Bell MT" w:hAnsi="Bell MT"/>
          <w:lang w:val="en-GB"/>
        </w:rPr>
        <w:t>resident-</w:t>
      </w:r>
      <w:r w:rsidRPr="000C6E3A">
        <w:rPr>
          <w:rFonts w:ascii="Bell MT" w:hAnsi="Bell MT"/>
          <w:lang w:val="en-GB"/>
        </w:rPr>
        <w:t xml:space="preserve">activists in the Lohmühle encampment consciously view their relation with the city and their rights to the city in utilitarian terms. They </w:t>
      </w:r>
      <w:r w:rsidRPr="000C6E3A">
        <w:rPr>
          <w:rFonts w:ascii="Bell MT" w:hAnsi="Bell MT"/>
          <w:i/>
          <w:lang w:val="en-GB"/>
        </w:rPr>
        <w:t>deserve</w:t>
      </w:r>
      <w:r w:rsidRPr="000C6E3A">
        <w:rPr>
          <w:rFonts w:ascii="Bell MT" w:hAnsi="Bell MT"/>
          <w:lang w:val="en-GB"/>
        </w:rPr>
        <w:t xml:space="preserve"> a right to the city because they furnish the city with key </w:t>
      </w:r>
      <w:r w:rsidR="00C6432C" w:rsidRPr="000C6E3A">
        <w:rPr>
          <w:rFonts w:ascii="Bell MT" w:hAnsi="Bell MT"/>
          <w:lang w:val="en-GB"/>
        </w:rPr>
        <w:t xml:space="preserve">cultural </w:t>
      </w:r>
      <w:r w:rsidRPr="000C6E3A">
        <w:rPr>
          <w:rFonts w:ascii="Bell MT" w:hAnsi="Bell MT"/>
          <w:lang w:val="en-GB"/>
        </w:rPr>
        <w:t xml:space="preserve">services that add directly to the city’s economic bottom line. </w:t>
      </w:r>
      <w:r w:rsidR="00EA3A48" w:rsidRPr="000C6E3A">
        <w:rPr>
          <w:rFonts w:ascii="Bell MT" w:eastAsia="Arial Unicode MS" w:hAnsi="Bell MT"/>
          <w:lang w:val="en-GB"/>
        </w:rPr>
        <w:t>They produce cultural events in exchange for access to land.</w:t>
      </w:r>
      <w:r w:rsidR="00EA3A48" w:rsidRPr="000C6E3A">
        <w:rPr>
          <w:rStyle w:val="FootnoteReference"/>
          <w:rFonts w:ascii="Bell MT" w:eastAsia="Arial Unicode MS" w:hAnsi="Bell MT"/>
          <w:lang w:val="en-GB"/>
        </w:rPr>
        <w:footnoteReference w:id="8"/>
      </w:r>
      <w:r w:rsidR="00EA3A48" w:rsidRPr="000C6E3A">
        <w:rPr>
          <w:rFonts w:ascii="Bell MT" w:eastAsia="Arial Unicode MS" w:hAnsi="Bell MT"/>
          <w:lang w:val="en-GB"/>
        </w:rPr>
        <w:t xml:space="preserve"> “Essentially, it's the service on return: We don't pay any rent, but therefore we have to work here for a certain amount of hours and in this way we work for our rent so to say. And that amount of money is being written in the district's budget as cultural expense" (Emmy, Lohmühle </w:t>
      </w:r>
      <w:r w:rsidR="00C6432C" w:rsidRPr="000C6E3A">
        <w:rPr>
          <w:rFonts w:ascii="Bell MT" w:eastAsia="Arial Unicode MS" w:hAnsi="Bell MT"/>
          <w:lang w:val="en-GB"/>
        </w:rPr>
        <w:t>encampment</w:t>
      </w:r>
      <w:r w:rsidR="00EA3A48" w:rsidRPr="000C6E3A">
        <w:rPr>
          <w:rFonts w:ascii="Bell MT" w:eastAsia="Arial Unicode MS" w:hAnsi="Bell MT"/>
          <w:lang w:val="en-GB"/>
        </w:rPr>
        <w:t xml:space="preserve">, personal interview). </w:t>
      </w:r>
      <w:r w:rsidR="00292583" w:rsidRPr="000C6E3A">
        <w:rPr>
          <w:rFonts w:ascii="Bell MT" w:eastAsia="Arial Unicode MS" w:hAnsi="Bell MT"/>
          <w:lang w:val="en-GB"/>
        </w:rPr>
        <w:t>Resident</w:t>
      </w:r>
      <w:r w:rsidR="00C6432C" w:rsidRPr="000C6E3A">
        <w:rPr>
          <w:rFonts w:ascii="Bell MT" w:eastAsia="Arial Unicode MS" w:hAnsi="Bell MT"/>
          <w:lang w:val="en-GB"/>
        </w:rPr>
        <w:t xml:space="preserve">s </w:t>
      </w:r>
      <w:r w:rsidR="00EA3A48" w:rsidRPr="000C6E3A">
        <w:rPr>
          <w:rFonts w:ascii="Bell MT" w:eastAsia="Arial Unicode MS" w:hAnsi="Bell MT"/>
          <w:lang w:val="en-GB"/>
        </w:rPr>
        <w:t xml:space="preserve">are aware that their </w:t>
      </w:r>
      <w:r w:rsidR="00292583" w:rsidRPr="000C6E3A">
        <w:rPr>
          <w:rFonts w:ascii="Bell MT" w:eastAsia="Arial Unicode MS" w:hAnsi="Bell MT"/>
          <w:lang w:val="en-GB"/>
        </w:rPr>
        <w:t xml:space="preserve">right </w:t>
      </w:r>
      <w:r w:rsidR="00EA3A48" w:rsidRPr="000C6E3A">
        <w:rPr>
          <w:rFonts w:ascii="Bell MT" w:eastAsia="Arial Unicode MS" w:hAnsi="Bell MT"/>
          <w:lang w:val="en-GB"/>
        </w:rPr>
        <w:t xml:space="preserve">to </w:t>
      </w:r>
      <w:r w:rsidR="00292583" w:rsidRPr="000C6E3A">
        <w:rPr>
          <w:rFonts w:ascii="Bell MT" w:eastAsia="Arial Unicode MS" w:hAnsi="Bell MT"/>
          <w:lang w:val="en-GB"/>
        </w:rPr>
        <w:t>stay in the city depends</w:t>
      </w:r>
      <w:r w:rsidR="00EA3A48" w:rsidRPr="000C6E3A">
        <w:rPr>
          <w:rFonts w:ascii="Bell MT" w:eastAsia="Arial Unicode MS" w:hAnsi="Bell MT"/>
          <w:lang w:val="en-GB"/>
        </w:rPr>
        <w:t xml:space="preserve"> on fulfilling cultural obligations. </w:t>
      </w:r>
      <w:r w:rsidR="00EA3A48" w:rsidRPr="000C6E3A">
        <w:rPr>
          <w:rFonts w:ascii="Bell MT" w:hAnsi="Bell MT"/>
          <w:lang w:val="en-GB"/>
        </w:rPr>
        <w:t>“When we would not want to organize cultural events anymore, the district office would definitely want us to pack our stuff and leave. We have to provide something for the neighbourhood when we want to stay here, because this site is not just a site. It is a site in the inner-city, which is situated on the waterfront, it is highly sought after”(</w:t>
      </w:r>
      <w:proofErr w:type="spellStart"/>
      <w:r w:rsidR="00EA3A48" w:rsidRPr="000C6E3A">
        <w:rPr>
          <w:rFonts w:ascii="Bell MT" w:hAnsi="Bell MT"/>
          <w:lang w:val="en-GB"/>
        </w:rPr>
        <w:t>Kuno</w:t>
      </w:r>
      <w:proofErr w:type="spellEnd"/>
      <w:r w:rsidR="00EA3A48" w:rsidRPr="000C6E3A">
        <w:rPr>
          <w:rFonts w:ascii="Bell MT" w:hAnsi="Bell MT"/>
          <w:lang w:val="en-GB"/>
        </w:rPr>
        <w:t xml:space="preserve">, </w:t>
      </w:r>
      <w:r w:rsidR="00EA3A48" w:rsidRPr="000C6E3A">
        <w:rPr>
          <w:rFonts w:ascii="Bell MT" w:eastAsia="Arial Unicode MS" w:hAnsi="Bell MT"/>
          <w:lang w:val="en-GB"/>
        </w:rPr>
        <w:t xml:space="preserve">Lohmühle encampment, personal interview). </w:t>
      </w:r>
      <w:r w:rsidR="00292583" w:rsidRPr="000C6E3A">
        <w:rPr>
          <w:rFonts w:ascii="Bell MT" w:eastAsia="Arial Unicode MS" w:hAnsi="Bell MT"/>
          <w:lang w:val="en-GB"/>
        </w:rPr>
        <w:t xml:space="preserve">The city and the Lohmühle are therefore bound to one another in </w:t>
      </w:r>
      <w:r w:rsidR="00EA3A48" w:rsidRPr="000C6E3A">
        <w:rPr>
          <w:rFonts w:ascii="Bell MT" w:eastAsia="Arial Unicode MS" w:hAnsi="Bell MT"/>
          <w:lang w:val="en-GB"/>
        </w:rPr>
        <w:t xml:space="preserve">a mutually beneficial transaction: </w:t>
      </w:r>
      <w:r w:rsidR="00C6432C" w:rsidRPr="000C6E3A">
        <w:rPr>
          <w:rFonts w:ascii="Bell MT" w:eastAsia="Arial Unicode MS" w:hAnsi="Bell MT"/>
          <w:lang w:val="en-GB"/>
        </w:rPr>
        <w:t xml:space="preserve">middle class </w:t>
      </w:r>
      <w:r w:rsidR="00EA3A48" w:rsidRPr="000C6E3A">
        <w:rPr>
          <w:rFonts w:ascii="Bell MT" w:eastAsia="Arial Unicode MS" w:hAnsi="Bell MT"/>
          <w:lang w:val="en-GB"/>
        </w:rPr>
        <w:t xml:space="preserve">citizens from the surrounding neighbourhood can enjoy </w:t>
      </w:r>
      <w:r w:rsidR="00495AA2" w:rsidRPr="000C6E3A">
        <w:rPr>
          <w:rFonts w:ascii="Bell MT" w:eastAsia="Arial Unicode MS" w:hAnsi="Bell MT"/>
          <w:lang w:val="en-GB"/>
        </w:rPr>
        <w:t xml:space="preserve">the </w:t>
      </w:r>
      <w:r w:rsidR="00EA3A48" w:rsidRPr="000C6E3A">
        <w:rPr>
          <w:rFonts w:ascii="Bell MT" w:eastAsia="Arial Unicode MS" w:hAnsi="Bell MT"/>
          <w:lang w:val="en-GB"/>
        </w:rPr>
        <w:t xml:space="preserve">cultural </w:t>
      </w:r>
      <w:r w:rsidR="00495AA2" w:rsidRPr="000C6E3A">
        <w:rPr>
          <w:rFonts w:ascii="Bell MT" w:eastAsia="Arial Unicode MS" w:hAnsi="Bell MT"/>
          <w:lang w:val="en-GB"/>
        </w:rPr>
        <w:t xml:space="preserve">services </w:t>
      </w:r>
      <w:r w:rsidR="00EA3A48" w:rsidRPr="000C6E3A">
        <w:rPr>
          <w:rFonts w:ascii="Bell MT" w:eastAsia="Arial Unicode MS" w:hAnsi="Bell MT"/>
          <w:lang w:val="en-GB"/>
        </w:rPr>
        <w:t xml:space="preserve">indirectly sponsored by the </w:t>
      </w:r>
      <w:r w:rsidR="00495AA2" w:rsidRPr="000C6E3A">
        <w:rPr>
          <w:rFonts w:ascii="Bell MT" w:eastAsia="Arial Unicode MS" w:hAnsi="Bell MT"/>
          <w:lang w:val="en-GB"/>
        </w:rPr>
        <w:t>district</w:t>
      </w:r>
      <w:r w:rsidR="00EA3A48" w:rsidRPr="000C6E3A">
        <w:rPr>
          <w:rFonts w:ascii="Bell MT" w:eastAsia="Arial Unicode MS" w:hAnsi="Bell MT"/>
          <w:lang w:val="en-GB"/>
        </w:rPr>
        <w:t xml:space="preserve">, while the </w:t>
      </w:r>
      <w:r w:rsidR="00C6432C" w:rsidRPr="000C6E3A">
        <w:rPr>
          <w:rFonts w:ascii="Bell MT" w:eastAsia="Arial Unicode MS" w:hAnsi="Bell MT"/>
          <w:lang w:val="en-GB"/>
        </w:rPr>
        <w:t xml:space="preserve">camp residents </w:t>
      </w:r>
      <w:r w:rsidR="006C5E19" w:rsidRPr="000C6E3A">
        <w:rPr>
          <w:rFonts w:ascii="Bell MT" w:eastAsia="Arial Unicode MS" w:hAnsi="Bell MT"/>
          <w:lang w:val="en-GB"/>
        </w:rPr>
        <w:t xml:space="preserve">benefit from </w:t>
      </w:r>
      <w:r w:rsidR="006C5E19" w:rsidRPr="000C6E3A">
        <w:rPr>
          <w:rFonts w:ascii="Bell MT" w:eastAsia="Arial Unicode MS" w:hAnsi="Bell MT"/>
          <w:lang w:val="en-GB"/>
        </w:rPr>
        <w:lastRenderedPageBreak/>
        <w:t xml:space="preserve">living on a green and </w:t>
      </w:r>
      <w:r w:rsidR="00EA3A48" w:rsidRPr="000C6E3A">
        <w:rPr>
          <w:rFonts w:ascii="Bell MT" w:eastAsia="Arial Unicode MS" w:hAnsi="Bell MT"/>
          <w:lang w:val="en-GB"/>
        </w:rPr>
        <w:t xml:space="preserve">central site which enables them to spread their alternative ways of living.  </w:t>
      </w:r>
    </w:p>
    <w:p w:rsidR="00355465" w:rsidRPr="000C6E3A" w:rsidRDefault="00355465" w:rsidP="00BA0C36">
      <w:pPr>
        <w:spacing w:line="360" w:lineRule="auto"/>
        <w:jc w:val="both"/>
        <w:rPr>
          <w:rFonts w:ascii="Bell MT" w:hAnsi="Bell MT"/>
          <w:i/>
          <w:lang w:val="en-GB"/>
        </w:rPr>
      </w:pPr>
    </w:p>
    <w:p w:rsidR="00AF53F1" w:rsidRPr="000C6E3A" w:rsidRDefault="00603228" w:rsidP="00BA0C36">
      <w:pPr>
        <w:spacing w:line="360" w:lineRule="auto"/>
        <w:jc w:val="both"/>
        <w:rPr>
          <w:rFonts w:ascii="Bell MT" w:hAnsi="Bell MT"/>
          <w:i/>
          <w:lang w:val="en-US"/>
        </w:rPr>
      </w:pPr>
      <w:r w:rsidRPr="000C6E3A">
        <w:rPr>
          <w:rFonts w:ascii="Bell MT" w:hAnsi="Bell MT"/>
          <w:i/>
          <w:lang w:val="en-US"/>
        </w:rPr>
        <w:t xml:space="preserve">Networks: </w:t>
      </w:r>
      <w:r w:rsidR="00AF53F1" w:rsidRPr="000C6E3A">
        <w:rPr>
          <w:rFonts w:ascii="Bell MT" w:hAnsi="Bell MT"/>
          <w:i/>
          <w:lang w:val="en-US"/>
        </w:rPr>
        <w:t xml:space="preserve">Building </w:t>
      </w:r>
      <w:r w:rsidR="00292583" w:rsidRPr="000C6E3A">
        <w:rPr>
          <w:rFonts w:ascii="Bell MT" w:hAnsi="Bell MT"/>
          <w:i/>
          <w:lang w:val="en-US"/>
        </w:rPr>
        <w:t xml:space="preserve">supporting </w:t>
      </w:r>
      <w:r w:rsidR="00AF53F1" w:rsidRPr="000C6E3A">
        <w:rPr>
          <w:rFonts w:ascii="Bell MT" w:hAnsi="Bell MT"/>
          <w:i/>
          <w:lang w:val="en-US"/>
        </w:rPr>
        <w:t xml:space="preserve">among </w:t>
      </w:r>
      <w:r w:rsidR="00292583" w:rsidRPr="000C6E3A">
        <w:rPr>
          <w:rFonts w:ascii="Bell MT" w:hAnsi="Bell MT"/>
          <w:i/>
          <w:lang w:val="en-US"/>
        </w:rPr>
        <w:t xml:space="preserve">the gentrifying </w:t>
      </w:r>
      <w:r w:rsidR="00AF53F1" w:rsidRPr="000C6E3A">
        <w:rPr>
          <w:rFonts w:ascii="Bell MT" w:hAnsi="Bell MT"/>
          <w:i/>
          <w:lang w:val="en-US"/>
        </w:rPr>
        <w:t xml:space="preserve">middle class </w:t>
      </w:r>
    </w:p>
    <w:p w:rsidR="00EB15F1" w:rsidRPr="000C6E3A" w:rsidRDefault="00C73FD8" w:rsidP="00BA0C36">
      <w:pPr>
        <w:spacing w:line="360" w:lineRule="auto"/>
        <w:ind w:firstLine="720"/>
        <w:jc w:val="both"/>
        <w:rPr>
          <w:rFonts w:ascii="Bell MT" w:hAnsi="Bell MT"/>
          <w:lang w:val="en-US"/>
        </w:rPr>
      </w:pPr>
      <w:r w:rsidRPr="000C6E3A">
        <w:rPr>
          <w:rFonts w:ascii="Bell MT" w:hAnsi="Bell MT"/>
          <w:lang w:val="en-US"/>
        </w:rPr>
        <w:t xml:space="preserve">Developing good relations with the residents of the district is </w:t>
      </w:r>
      <w:r w:rsidR="00EB15F1" w:rsidRPr="000C6E3A">
        <w:rPr>
          <w:rFonts w:ascii="Bell MT" w:hAnsi="Bell MT"/>
          <w:lang w:val="en-US"/>
        </w:rPr>
        <w:t xml:space="preserve">a central part of the </w:t>
      </w:r>
      <w:r w:rsidRPr="000C6E3A">
        <w:rPr>
          <w:rFonts w:ascii="Bell MT" w:hAnsi="Bell MT"/>
          <w:lang w:val="en-US"/>
        </w:rPr>
        <w:t xml:space="preserve">general strategy. They </w:t>
      </w:r>
      <w:r w:rsidR="00EB15F1" w:rsidRPr="000C6E3A">
        <w:rPr>
          <w:rFonts w:ascii="Bell MT" w:hAnsi="Bell MT"/>
          <w:lang w:val="en-US"/>
        </w:rPr>
        <w:t xml:space="preserve">position themselves as good neighbors that contribute essential </w:t>
      </w:r>
      <w:r w:rsidRPr="000C6E3A">
        <w:rPr>
          <w:rFonts w:ascii="Bell MT" w:hAnsi="Bell MT"/>
          <w:lang w:val="en-US"/>
        </w:rPr>
        <w:t xml:space="preserve">resources </w:t>
      </w:r>
      <w:r w:rsidR="00EB15F1" w:rsidRPr="000C6E3A">
        <w:rPr>
          <w:rFonts w:ascii="Bell MT" w:hAnsi="Bell MT"/>
          <w:lang w:val="en-US"/>
        </w:rPr>
        <w:t xml:space="preserve">to </w:t>
      </w:r>
      <w:r w:rsidRPr="000C6E3A">
        <w:rPr>
          <w:rFonts w:ascii="Bell MT" w:hAnsi="Bell MT"/>
          <w:lang w:val="en-US"/>
        </w:rPr>
        <w:t xml:space="preserve">a flourishing neighborhood. Resident-activists conceive of the </w:t>
      </w:r>
      <w:r w:rsidRPr="000C6E3A">
        <w:rPr>
          <w:rFonts w:ascii="Bell MT" w:hAnsi="Bell MT"/>
          <w:i/>
          <w:lang w:val="en-US"/>
        </w:rPr>
        <w:t xml:space="preserve">Platz </w:t>
      </w:r>
      <w:r w:rsidRPr="000C6E3A">
        <w:rPr>
          <w:rFonts w:ascii="Bell MT" w:hAnsi="Bell MT"/>
          <w:lang w:val="en-US"/>
        </w:rPr>
        <w:t xml:space="preserve">as an open </w:t>
      </w:r>
      <w:r w:rsidR="00EB15F1" w:rsidRPr="000C6E3A">
        <w:rPr>
          <w:rFonts w:ascii="Bell MT" w:hAnsi="Bell MT"/>
          <w:lang w:val="en-US"/>
        </w:rPr>
        <w:t xml:space="preserve">and common </w:t>
      </w:r>
      <w:r w:rsidRPr="000C6E3A">
        <w:rPr>
          <w:rFonts w:ascii="Bell MT" w:hAnsi="Bell MT"/>
          <w:lang w:val="en-US"/>
        </w:rPr>
        <w:t xml:space="preserve">space that </w:t>
      </w:r>
      <w:r w:rsidR="00EB15F1" w:rsidRPr="000C6E3A">
        <w:rPr>
          <w:rFonts w:ascii="Bell MT" w:hAnsi="Bell MT"/>
          <w:lang w:val="en-US"/>
        </w:rPr>
        <w:t xml:space="preserve">needs to be </w:t>
      </w:r>
      <w:r w:rsidRPr="000C6E3A">
        <w:rPr>
          <w:rFonts w:ascii="Bell MT" w:hAnsi="Bell MT"/>
          <w:lang w:val="en-US"/>
        </w:rPr>
        <w:t xml:space="preserve">made </w:t>
      </w:r>
      <w:r w:rsidR="00EB15F1" w:rsidRPr="000C6E3A">
        <w:rPr>
          <w:rFonts w:ascii="Bell MT" w:hAnsi="Bell MT"/>
          <w:lang w:val="en-US"/>
        </w:rPr>
        <w:t xml:space="preserve">available to </w:t>
      </w:r>
      <w:r w:rsidRPr="000C6E3A">
        <w:rPr>
          <w:rFonts w:ascii="Bell MT" w:hAnsi="Bell MT"/>
          <w:lang w:val="en-US"/>
        </w:rPr>
        <w:t>the broader community.</w:t>
      </w:r>
      <w:r w:rsidR="00EB15F1" w:rsidRPr="000C6E3A">
        <w:rPr>
          <w:rFonts w:ascii="Bell MT" w:hAnsi="Bell MT"/>
          <w:lang w:val="en-US"/>
        </w:rPr>
        <w:t xml:space="preserve"> Rather than closing themselves off from their neighbors, opening themselves to their surroundings allows them to connect to neighbors, perform key neighborhood functions, and build lasting political support in the district. </w:t>
      </w:r>
      <w:r w:rsidR="00495AA2" w:rsidRPr="000C6E3A">
        <w:rPr>
          <w:rFonts w:ascii="Bell MT" w:hAnsi="Bell MT"/>
          <w:lang w:val="en-US"/>
        </w:rPr>
        <w:t>S</w:t>
      </w:r>
      <w:r w:rsidR="00EB15F1" w:rsidRPr="000C6E3A">
        <w:rPr>
          <w:rFonts w:ascii="Bell MT" w:hAnsi="Bell MT"/>
          <w:lang w:val="en-US"/>
        </w:rPr>
        <w:t xml:space="preserve">upport </w:t>
      </w:r>
      <w:r w:rsidR="006C5E19" w:rsidRPr="000C6E3A">
        <w:rPr>
          <w:rFonts w:ascii="Bell MT" w:hAnsi="Bell MT"/>
          <w:lang w:val="en-US"/>
        </w:rPr>
        <w:t xml:space="preserve">from the district’s </w:t>
      </w:r>
      <w:r w:rsidR="00EB15F1" w:rsidRPr="000C6E3A">
        <w:rPr>
          <w:rFonts w:ascii="Bell MT" w:hAnsi="Bell MT"/>
          <w:lang w:val="en-US"/>
        </w:rPr>
        <w:t xml:space="preserve">middle class residents can be used as additional leverage in their negotiations with political </w:t>
      </w:r>
      <w:r w:rsidR="00495AA2" w:rsidRPr="000C6E3A">
        <w:rPr>
          <w:rFonts w:ascii="Bell MT" w:hAnsi="Bell MT"/>
          <w:lang w:val="en-US"/>
        </w:rPr>
        <w:t>officials</w:t>
      </w:r>
      <w:r w:rsidR="00EB15F1" w:rsidRPr="000C6E3A">
        <w:rPr>
          <w:rFonts w:ascii="Bell MT" w:hAnsi="Bell MT"/>
          <w:lang w:val="en-US"/>
        </w:rPr>
        <w:t>.</w:t>
      </w:r>
    </w:p>
    <w:p w:rsidR="00156DBA" w:rsidRPr="000C6E3A" w:rsidRDefault="00AE363E" w:rsidP="00BA0C36">
      <w:pPr>
        <w:pStyle w:val="CommentText"/>
        <w:spacing w:line="360" w:lineRule="auto"/>
        <w:ind w:firstLine="708"/>
        <w:jc w:val="both"/>
        <w:rPr>
          <w:rFonts w:ascii="Bell MT" w:hAnsi="Bell MT"/>
          <w:sz w:val="24"/>
          <w:szCs w:val="24"/>
          <w:lang w:val="en-GB"/>
        </w:rPr>
      </w:pPr>
      <w:r w:rsidRPr="000C6E3A">
        <w:rPr>
          <w:rFonts w:ascii="Bell MT" w:eastAsia="Arial Unicode MS" w:hAnsi="Bell MT"/>
          <w:sz w:val="24"/>
          <w:szCs w:val="24"/>
          <w:lang w:val="en-GB"/>
        </w:rPr>
        <w:t xml:space="preserve">The first step </w:t>
      </w:r>
      <w:r w:rsidR="00E933F9" w:rsidRPr="000C6E3A">
        <w:rPr>
          <w:rFonts w:ascii="Bell MT" w:eastAsia="Arial Unicode MS" w:hAnsi="Bell MT"/>
          <w:sz w:val="24"/>
          <w:szCs w:val="24"/>
          <w:lang w:val="en-GB"/>
        </w:rPr>
        <w:t xml:space="preserve">in this </w:t>
      </w:r>
      <w:r w:rsidR="006C5E19" w:rsidRPr="000C6E3A">
        <w:rPr>
          <w:rFonts w:ascii="Bell MT" w:eastAsia="Arial Unicode MS" w:hAnsi="Bell MT"/>
          <w:sz w:val="24"/>
          <w:szCs w:val="24"/>
          <w:lang w:val="en-GB"/>
        </w:rPr>
        <w:t xml:space="preserve">direction </w:t>
      </w:r>
      <w:r w:rsidRPr="000C6E3A">
        <w:rPr>
          <w:rFonts w:ascii="Bell MT" w:eastAsia="Arial Unicode MS" w:hAnsi="Bell MT"/>
          <w:sz w:val="24"/>
          <w:szCs w:val="24"/>
          <w:lang w:val="en-GB"/>
        </w:rPr>
        <w:t xml:space="preserve">was made </w:t>
      </w:r>
      <w:r w:rsidR="00E933F9" w:rsidRPr="000C6E3A">
        <w:rPr>
          <w:rFonts w:ascii="Bell MT" w:eastAsia="Arial Unicode MS" w:hAnsi="Bell MT"/>
          <w:sz w:val="24"/>
          <w:szCs w:val="24"/>
          <w:lang w:val="en-GB"/>
        </w:rPr>
        <w:t xml:space="preserve">in </w:t>
      </w:r>
      <w:r w:rsidRPr="000C6E3A">
        <w:rPr>
          <w:rFonts w:ascii="Bell MT" w:eastAsia="Arial Unicode MS" w:hAnsi="Bell MT"/>
          <w:sz w:val="24"/>
          <w:szCs w:val="24"/>
          <w:lang w:val="en-GB"/>
        </w:rPr>
        <w:t>the end of the nineties</w:t>
      </w:r>
      <w:r w:rsidR="00E933F9" w:rsidRPr="000C6E3A">
        <w:rPr>
          <w:rFonts w:ascii="Bell MT" w:eastAsia="Arial Unicode MS" w:hAnsi="Bell MT"/>
          <w:sz w:val="24"/>
          <w:szCs w:val="24"/>
          <w:lang w:val="en-GB"/>
        </w:rPr>
        <w:t xml:space="preserve"> when the camp sought to improve its image by </w:t>
      </w:r>
      <w:r w:rsidRPr="000C6E3A">
        <w:rPr>
          <w:rFonts w:ascii="Bell MT" w:eastAsia="Arial Unicode MS" w:hAnsi="Bell MT"/>
          <w:sz w:val="24"/>
          <w:szCs w:val="24"/>
          <w:lang w:val="en-GB"/>
        </w:rPr>
        <w:t xml:space="preserve">changing </w:t>
      </w:r>
      <w:r w:rsidR="00E933F9" w:rsidRPr="000C6E3A">
        <w:rPr>
          <w:rFonts w:ascii="Bell MT" w:eastAsia="Arial Unicode MS" w:hAnsi="Bell MT"/>
          <w:sz w:val="24"/>
          <w:szCs w:val="24"/>
          <w:lang w:val="en-GB"/>
        </w:rPr>
        <w:t xml:space="preserve">the </w:t>
      </w:r>
      <w:r w:rsidRPr="000C6E3A">
        <w:rPr>
          <w:rFonts w:ascii="Bell MT" w:eastAsia="Arial Unicode MS" w:hAnsi="Bell MT"/>
          <w:sz w:val="24"/>
          <w:szCs w:val="24"/>
          <w:lang w:val="en-GB"/>
        </w:rPr>
        <w:t>name from ‘trailer fortress Lohmühle’ (</w:t>
      </w:r>
      <w:r w:rsidRPr="000C6E3A">
        <w:rPr>
          <w:rFonts w:ascii="Bell MT" w:eastAsia="Arial Unicode MS" w:hAnsi="Bell MT"/>
          <w:i/>
          <w:sz w:val="24"/>
          <w:szCs w:val="24"/>
          <w:lang w:val="en-GB"/>
        </w:rPr>
        <w:t>Wagenburg die Lohmühle</w:t>
      </w:r>
      <w:r w:rsidR="00E933F9" w:rsidRPr="000C6E3A">
        <w:rPr>
          <w:rFonts w:ascii="Bell MT" w:eastAsia="Arial Unicode MS" w:hAnsi="Bell MT"/>
          <w:sz w:val="24"/>
          <w:szCs w:val="24"/>
          <w:lang w:val="en-GB"/>
        </w:rPr>
        <w:t xml:space="preserve">) to </w:t>
      </w:r>
      <w:r w:rsidRPr="000C6E3A">
        <w:rPr>
          <w:rFonts w:ascii="Bell MT" w:eastAsia="Arial Unicode MS" w:hAnsi="Bell MT"/>
          <w:sz w:val="24"/>
          <w:szCs w:val="24"/>
          <w:lang w:val="en-GB"/>
        </w:rPr>
        <w:t>‘Communal Artwork Lohmühle’ (</w:t>
      </w:r>
      <w:r w:rsidRPr="000C6E3A">
        <w:rPr>
          <w:rFonts w:ascii="Bell MT" w:eastAsia="Arial Unicode MS" w:hAnsi="Bell MT"/>
          <w:i/>
          <w:sz w:val="24"/>
          <w:szCs w:val="24"/>
          <w:lang w:val="en-GB"/>
        </w:rPr>
        <w:t>Gesamtkünstwerk die Lohmühle</w:t>
      </w:r>
      <w:r w:rsidR="00E933F9" w:rsidRPr="000C6E3A">
        <w:rPr>
          <w:rFonts w:ascii="Bell MT" w:eastAsia="Arial Unicode MS" w:hAnsi="Bell MT"/>
          <w:sz w:val="24"/>
          <w:szCs w:val="24"/>
          <w:lang w:val="en-GB"/>
        </w:rPr>
        <w:t>).</w:t>
      </w:r>
      <w:r w:rsidRPr="000C6E3A">
        <w:rPr>
          <w:rFonts w:ascii="Bell MT" w:eastAsia="Arial Unicode MS" w:hAnsi="Bell MT"/>
          <w:sz w:val="24"/>
          <w:szCs w:val="24"/>
          <w:lang w:val="en-GB"/>
        </w:rPr>
        <w:t xml:space="preserve"> </w:t>
      </w:r>
      <w:r w:rsidR="006C5E19" w:rsidRPr="000C6E3A">
        <w:rPr>
          <w:rFonts w:ascii="Bell MT" w:eastAsia="Arial Unicode MS" w:hAnsi="Bell MT"/>
          <w:sz w:val="24"/>
          <w:szCs w:val="24"/>
          <w:lang w:val="en-GB"/>
        </w:rPr>
        <w:t xml:space="preserve">They sought to </w:t>
      </w:r>
      <w:r w:rsidR="00E933F9" w:rsidRPr="000C6E3A">
        <w:rPr>
          <w:rFonts w:ascii="Bell MT" w:eastAsia="Arial Unicode MS" w:hAnsi="Bell MT"/>
          <w:sz w:val="24"/>
          <w:szCs w:val="24"/>
          <w:lang w:val="en-GB"/>
        </w:rPr>
        <w:t>shed the stigma typically attr</w:t>
      </w:r>
      <w:r w:rsidR="00690CD9" w:rsidRPr="000C6E3A">
        <w:rPr>
          <w:rFonts w:ascii="Bell MT" w:eastAsia="Arial Unicode MS" w:hAnsi="Bell MT"/>
          <w:sz w:val="24"/>
          <w:szCs w:val="24"/>
          <w:lang w:val="en-GB"/>
        </w:rPr>
        <w:t>ibuted to ‘trailer fortresses.’</w:t>
      </w:r>
      <w:r w:rsidR="00E933F9" w:rsidRPr="000C6E3A">
        <w:rPr>
          <w:rFonts w:ascii="Bell MT" w:eastAsia="Arial Unicode MS" w:hAnsi="Bell MT"/>
          <w:sz w:val="24"/>
          <w:szCs w:val="24"/>
          <w:lang w:val="en-GB"/>
        </w:rPr>
        <w:t xml:space="preserve"> The aim was to create a strong association </w:t>
      </w:r>
      <w:r w:rsidR="00690CD9" w:rsidRPr="000C6E3A">
        <w:rPr>
          <w:rFonts w:ascii="Bell MT" w:eastAsia="Arial Unicode MS" w:hAnsi="Bell MT"/>
          <w:sz w:val="24"/>
          <w:szCs w:val="24"/>
          <w:lang w:val="en-GB"/>
        </w:rPr>
        <w:t xml:space="preserve">with </w:t>
      </w:r>
      <w:r w:rsidRPr="000C6E3A">
        <w:rPr>
          <w:rFonts w:ascii="Bell MT" w:eastAsia="Arial Unicode MS" w:hAnsi="Bell MT"/>
          <w:sz w:val="24"/>
          <w:szCs w:val="24"/>
          <w:lang w:val="en-GB"/>
        </w:rPr>
        <w:t xml:space="preserve">art and </w:t>
      </w:r>
      <w:r w:rsidR="00E933F9" w:rsidRPr="000C6E3A">
        <w:rPr>
          <w:rFonts w:ascii="Bell MT" w:eastAsia="Arial Unicode MS" w:hAnsi="Bell MT"/>
          <w:sz w:val="24"/>
          <w:szCs w:val="24"/>
          <w:lang w:val="en-GB"/>
        </w:rPr>
        <w:t xml:space="preserve">cultural </w:t>
      </w:r>
      <w:r w:rsidRPr="000C6E3A">
        <w:rPr>
          <w:rFonts w:ascii="Bell MT" w:eastAsia="Arial Unicode MS" w:hAnsi="Bell MT"/>
          <w:sz w:val="24"/>
          <w:szCs w:val="24"/>
          <w:lang w:val="en-GB"/>
        </w:rPr>
        <w:t xml:space="preserve">events rather than squatting, </w:t>
      </w:r>
      <w:r w:rsidR="00E933F9" w:rsidRPr="000C6E3A">
        <w:rPr>
          <w:rFonts w:ascii="Bell MT" w:eastAsia="Arial Unicode MS" w:hAnsi="Bell MT"/>
          <w:sz w:val="24"/>
          <w:szCs w:val="24"/>
          <w:lang w:val="en-GB"/>
        </w:rPr>
        <w:t xml:space="preserve">punk music, and partying. </w:t>
      </w:r>
      <w:r w:rsidR="00156DBA" w:rsidRPr="000C6E3A">
        <w:rPr>
          <w:rFonts w:ascii="Bell MT" w:eastAsia="Arial Unicode MS" w:hAnsi="Bell MT"/>
          <w:sz w:val="24"/>
          <w:szCs w:val="24"/>
          <w:lang w:val="en-GB"/>
        </w:rPr>
        <w:t xml:space="preserve">Lohmühlians </w:t>
      </w:r>
      <w:r w:rsidR="00E933F9" w:rsidRPr="000C6E3A">
        <w:rPr>
          <w:rFonts w:ascii="Bell MT" w:eastAsia="Arial Unicode MS" w:hAnsi="Bell MT"/>
          <w:sz w:val="24"/>
          <w:szCs w:val="24"/>
          <w:lang w:val="en-GB"/>
        </w:rPr>
        <w:t xml:space="preserve">also </w:t>
      </w:r>
      <w:r w:rsidR="00156DBA" w:rsidRPr="000C6E3A">
        <w:rPr>
          <w:rFonts w:ascii="Bell MT" w:eastAsia="Arial Unicode MS" w:hAnsi="Bell MT"/>
          <w:sz w:val="24"/>
          <w:szCs w:val="24"/>
          <w:lang w:val="en-GB"/>
        </w:rPr>
        <w:t>made the encampment accessible 24 hours a day</w:t>
      </w:r>
      <w:r w:rsidR="00A46C21" w:rsidRPr="000C6E3A">
        <w:rPr>
          <w:rFonts w:ascii="Bell MT" w:eastAsia="Arial Unicode MS" w:hAnsi="Bell MT"/>
          <w:sz w:val="24"/>
          <w:szCs w:val="24"/>
          <w:lang w:val="en-GB"/>
        </w:rPr>
        <w:t xml:space="preserve"> and </w:t>
      </w:r>
      <w:r w:rsidR="00E933F9" w:rsidRPr="000C6E3A">
        <w:rPr>
          <w:rFonts w:ascii="Bell MT" w:eastAsia="Arial Unicode MS" w:hAnsi="Bell MT"/>
          <w:sz w:val="24"/>
          <w:szCs w:val="24"/>
          <w:lang w:val="en-GB"/>
        </w:rPr>
        <w:t xml:space="preserve">created </w:t>
      </w:r>
      <w:r w:rsidR="006C5E19" w:rsidRPr="000C6E3A">
        <w:rPr>
          <w:rFonts w:ascii="Bell MT" w:eastAsia="Arial Unicode MS" w:hAnsi="Bell MT"/>
          <w:sz w:val="24"/>
          <w:szCs w:val="24"/>
          <w:lang w:val="en-GB"/>
        </w:rPr>
        <w:t>clear</w:t>
      </w:r>
      <w:r w:rsidR="00A46C21" w:rsidRPr="000C6E3A">
        <w:rPr>
          <w:rFonts w:ascii="Bell MT" w:eastAsia="Arial Unicode MS" w:hAnsi="Bell MT"/>
          <w:sz w:val="24"/>
          <w:szCs w:val="24"/>
          <w:lang w:val="en-GB"/>
        </w:rPr>
        <w:t xml:space="preserve"> paths </w:t>
      </w:r>
      <w:r w:rsidR="00E933F9" w:rsidRPr="000C6E3A">
        <w:rPr>
          <w:rFonts w:ascii="Bell MT" w:eastAsia="Arial Unicode MS" w:hAnsi="Bell MT"/>
          <w:sz w:val="24"/>
          <w:szCs w:val="24"/>
          <w:lang w:val="en-GB"/>
        </w:rPr>
        <w:t xml:space="preserve">to </w:t>
      </w:r>
      <w:r w:rsidR="00A46C21" w:rsidRPr="000C6E3A">
        <w:rPr>
          <w:rFonts w:ascii="Bell MT" w:eastAsia="Arial Unicode MS" w:hAnsi="Bell MT"/>
          <w:sz w:val="24"/>
          <w:szCs w:val="24"/>
          <w:lang w:val="en-GB"/>
        </w:rPr>
        <w:t xml:space="preserve">provide pedestrians access from all sides. </w:t>
      </w:r>
      <w:r w:rsidR="00EB15F1" w:rsidRPr="000C6E3A">
        <w:rPr>
          <w:rFonts w:ascii="Bell MT" w:eastAsia="Arial Unicode MS" w:hAnsi="Bell MT"/>
          <w:sz w:val="24"/>
          <w:szCs w:val="24"/>
          <w:lang w:val="en-GB"/>
        </w:rPr>
        <w:t xml:space="preserve">This policy </w:t>
      </w:r>
      <w:r w:rsidR="00A46C21" w:rsidRPr="000C6E3A">
        <w:rPr>
          <w:rFonts w:ascii="Bell MT" w:eastAsia="Arial Unicode MS" w:hAnsi="Bell MT"/>
          <w:sz w:val="24"/>
          <w:szCs w:val="24"/>
          <w:lang w:val="en-GB"/>
        </w:rPr>
        <w:t xml:space="preserve">of openness </w:t>
      </w:r>
      <w:r w:rsidR="00E933F9" w:rsidRPr="000C6E3A">
        <w:rPr>
          <w:rFonts w:ascii="Bell MT" w:eastAsia="Arial Unicode MS" w:hAnsi="Bell MT"/>
          <w:sz w:val="24"/>
          <w:szCs w:val="24"/>
          <w:lang w:val="en-GB"/>
        </w:rPr>
        <w:t xml:space="preserve">was </w:t>
      </w:r>
      <w:r w:rsidR="00EB15F1" w:rsidRPr="000C6E3A">
        <w:rPr>
          <w:rFonts w:ascii="Bell MT" w:eastAsia="Arial Unicode MS" w:hAnsi="Bell MT"/>
          <w:sz w:val="24"/>
          <w:szCs w:val="24"/>
          <w:lang w:val="en-GB"/>
        </w:rPr>
        <w:t xml:space="preserve">aimed at breaking down </w:t>
      </w:r>
      <w:r w:rsidR="00156DBA" w:rsidRPr="000C6E3A">
        <w:rPr>
          <w:rFonts w:ascii="Bell MT" w:eastAsia="Arial Unicode MS" w:hAnsi="Bell MT"/>
          <w:sz w:val="24"/>
          <w:szCs w:val="24"/>
          <w:lang w:val="en-GB"/>
        </w:rPr>
        <w:t>prejudice</w:t>
      </w:r>
      <w:r w:rsidR="00EB15F1" w:rsidRPr="000C6E3A">
        <w:rPr>
          <w:rFonts w:ascii="Bell MT" w:eastAsia="Arial Unicode MS" w:hAnsi="Bell MT"/>
          <w:sz w:val="24"/>
          <w:szCs w:val="24"/>
          <w:lang w:val="en-GB"/>
        </w:rPr>
        <w:t xml:space="preserve">s </w:t>
      </w:r>
      <w:r w:rsidR="00156DBA" w:rsidRPr="000C6E3A">
        <w:rPr>
          <w:rFonts w:ascii="Bell MT" w:eastAsia="Arial Unicode MS" w:hAnsi="Bell MT"/>
          <w:sz w:val="24"/>
          <w:szCs w:val="24"/>
          <w:lang w:val="en-GB"/>
        </w:rPr>
        <w:t xml:space="preserve">by giving people the opportunity to experience life </w:t>
      </w:r>
      <w:r w:rsidR="00A46C21" w:rsidRPr="000C6E3A">
        <w:rPr>
          <w:rFonts w:ascii="Bell MT" w:eastAsia="Arial Unicode MS" w:hAnsi="Bell MT"/>
          <w:sz w:val="24"/>
          <w:szCs w:val="24"/>
          <w:lang w:val="en-GB"/>
        </w:rPr>
        <w:t xml:space="preserve">inside the </w:t>
      </w:r>
      <w:r w:rsidR="00156DBA" w:rsidRPr="000C6E3A">
        <w:rPr>
          <w:rFonts w:ascii="Bell MT" w:eastAsia="Arial Unicode MS" w:hAnsi="Bell MT"/>
          <w:sz w:val="24"/>
          <w:szCs w:val="24"/>
          <w:lang w:val="en-GB"/>
        </w:rPr>
        <w:t>trailer community.</w:t>
      </w:r>
      <w:r w:rsidR="00156DBA" w:rsidRPr="000C6E3A">
        <w:rPr>
          <w:rFonts w:ascii="Bell MT" w:eastAsia="Arial Unicode MS" w:hAnsi="Bell MT"/>
          <w:i/>
          <w:sz w:val="24"/>
          <w:szCs w:val="24"/>
          <w:lang w:val="en-GB"/>
        </w:rPr>
        <w:t xml:space="preserve"> </w:t>
      </w:r>
      <w:r w:rsidR="00E933F9" w:rsidRPr="000C6E3A">
        <w:rPr>
          <w:rFonts w:ascii="Bell MT" w:eastAsia="Arial Unicode MS" w:hAnsi="Bell MT"/>
          <w:sz w:val="24"/>
          <w:szCs w:val="24"/>
          <w:lang w:val="en-GB"/>
        </w:rPr>
        <w:t>T</w:t>
      </w:r>
      <w:r w:rsidR="00156DBA" w:rsidRPr="000C6E3A">
        <w:rPr>
          <w:rFonts w:ascii="Bell MT" w:eastAsia="Arial Unicode MS" w:hAnsi="Bell MT"/>
          <w:sz w:val="24"/>
          <w:szCs w:val="24"/>
          <w:lang w:val="en-GB"/>
        </w:rPr>
        <w:t xml:space="preserve">wo </w:t>
      </w:r>
      <w:r w:rsidR="006C5E19" w:rsidRPr="000C6E3A">
        <w:rPr>
          <w:rFonts w:ascii="Bell MT" w:eastAsia="Arial Unicode MS" w:hAnsi="Bell MT"/>
          <w:sz w:val="24"/>
          <w:szCs w:val="24"/>
          <w:lang w:val="en-GB"/>
        </w:rPr>
        <w:t xml:space="preserve">trailers </w:t>
      </w:r>
      <w:r w:rsidR="00E933F9" w:rsidRPr="000C6E3A">
        <w:rPr>
          <w:rFonts w:ascii="Bell MT" w:eastAsia="Arial Unicode MS" w:hAnsi="Bell MT"/>
          <w:sz w:val="24"/>
          <w:szCs w:val="24"/>
          <w:lang w:val="en-GB"/>
        </w:rPr>
        <w:t xml:space="preserve">have also been made </w:t>
      </w:r>
      <w:r w:rsidR="00156DBA" w:rsidRPr="000C6E3A">
        <w:rPr>
          <w:rFonts w:ascii="Bell MT" w:eastAsia="Arial Unicode MS" w:hAnsi="Bell MT"/>
          <w:sz w:val="24"/>
          <w:szCs w:val="24"/>
          <w:lang w:val="en-GB"/>
        </w:rPr>
        <w:t>available for guests</w:t>
      </w:r>
      <w:r w:rsidR="00A46C21" w:rsidRPr="000C6E3A">
        <w:rPr>
          <w:rFonts w:ascii="Bell MT" w:eastAsia="Arial Unicode MS" w:hAnsi="Bell MT"/>
          <w:sz w:val="24"/>
          <w:szCs w:val="24"/>
          <w:lang w:val="en-GB"/>
        </w:rPr>
        <w:t>.</w:t>
      </w:r>
      <w:r w:rsidR="00156DBA" w:rsidRPr="000C6E3A">
        <w:rPr>
          <w:rFonts w:ascii="Bell MT" w:eastAsia="Arial Unicode MS" w:hAnsi="Bell MT"/>
          <w:sz w:val="24"/>
          <w:szCs w:val="24"/>
          <w:lang w:val="en-GB"/>
        </w:rPr>
        <w:t xml:space="preserve"> </w:t>
      </w:r>
      <w:r w:rsidR="00A46C21" w:rsidRPr="000C6E3A">
        <w:rPr>
          <w:rFonts w:ascii="Bell MT" w:eastAsia="Arial Unicode MS" w:hAnsi="Bell MT"/>
          <w:sz w:val="24"/>
          <w:szCs w:val="24"/>
          <w:lang w:val="en-GB"/>
        </w:rPr>
        <w:t xml:space="preserve">Guests </w:t>
      </w:r>
      <w:r w:rsidR="00156DBA" w:rsidRPr="000C6E3A">
        <w:rPr>
          <w:rFonts w:ascii="Bell MT" w:eastAsia="Arial Unicode MS" w:hAnsi="Bell MT"/>
          <w:sz w:val="24"/>
          <w:szCs w:val="24"/>
          <w:lang w:val="en-GB"/>
        </w:rPr>
        <w:t xml:space="preserve">can request to stay in one of them and </w:t>
      </w:r>
      <w:r w:rsidR="00A46C21" w:rsidRPr="000C6E3A">
        <w:rPr>
          <w:rFonts w:ascii="Bell MT" w:eastAsia="Arial Unicode MS" w:hAnsi="Bell MT"/>
          <w:sz w:val="24"/>
          <w:szCs w:val="24"/>
          <w:lang w:val="en-GB"/>
        </w:rPr>
        <w:t xml:space="preserve">experience </w:t>
      </w:r>
      <w:r w:rsidR="00156DBA" w:rsidRPr="000C6E3A">
        <w:rPr>
          <w:rFonts w:ascii="Bell MT" w:eastAsia="Arial Unicode MS" w:hAnsi="Bell MT"/>
          <w:sz w:val="24"/>
          <w:szCs w:val="24"/>
          <w:lang w:val="en-GB"/>
        </w:rPr>
        <w:t xml:space="preserve">what it is like to live in </w:t>
      </w:r>
      <w:r w:rsidR="00A46C21" w:rsidRPr="000C6E3A">
        <w:rPr>
          <w:rFonts w:ascii="Bell MT" w:eastAsia="Arial Unicode MS" w:hAnsi="Bell MT"/>
          <w:sz w:val="24"/>
          <w:szCs w:val="24"/>
          <w:lang w:val="en-GB"/>
        </w:rPr>
        <w:t>the trailer community</w:t>
      </w:r>
      <w:r w:rsidR="00156DBA" w:rsidRPr="000C6E3A">
        <w:rPr>
          <w:rFonts w:ascii="Bell MT" w:eastAsia="Arial Unicode MS" w:hAnsi="Bell MT"/>
          <w:sz w:val="24"/>
          <w:szCs w:val="24"/>
          <w:lang w:val="en-GB"/>
        </w:rPr>
        <w:t xml:space="preserve">. </w:t>
      </w:r>
      <w:r w:rsidR="00A46C21" w:rsidRPr="000C6E3A">
        <w:rPr>
          <w:rFonts w:ascii="Bell MT" w:eastAsia="Arial Unicode MS" w:hAnsi="Bell MT"/>
          <w:sz w:val="24"/>
          <w:szCs w:val="24"/>
          <w:lang w:val="en-GB"/>
        </w:rPr>
        <w:t>A</w:t>
      </w:r>
      <w:r w:rsidR="00156DBA" w:rsidRPr="000C6E3A">
        <w:rPr>
          <w:rFonts w:ascii="Bell MT" w:eastAsia="Arial Unicode MS" w:hAnsi="Bell MT"/>
          <w:sz w:val="24"/>
          <w:szCs w:val="24"/>
          <w:lang w:val="en-GB"/>
        </w:rPr>
        <w:t xml:space="preserve"> playground for children has been constructed in the middle of the terrain, which is </w:t>
      </w:r>
      <w:r w:rsidR="008B27C1" w:rsidRPr="000C6E3A">
        <w:rPr>
          <w:rFonts w:ascii="Bell MT" w:eastAsia="Arial Unicode MS" w:hAnsi="Bell MT"/>
          <w:sz w:val="24"/>
          <w:szCs w:val="24"/>
          <w:lang w:val="en-GB"/>
        </w:rPr>
        <w:t xml:space="preserve">often </w:t>
      </w:r>
      <w:r w:rsidR="00156DBA" w:rsidRPr="000C6E3A">
        <w:rPr>
          <w:rFonts w:ascii="Bell MT" w:eastAsia="Arial Unicode MS" w:hAnsi="Bell MT"/>
          <w:sz w:val="24"/>
          <w:szCs w:val="24"/>
          <w:lang w:val="en-GB"/>
        </w:rPr>
        <w:t xml:space="preserve">used by </w:t>
      </w:r>
      <w:r w:rsidR="00A46C21" w:rsidRPr="000C6E3A">
        <w:rPr>
          <w:rFonts w:ascii="Bell MT" w:eastAsia="Arial Unicode MS" w:hAnsi="Bell MT"/>
          <w:sz w:val="24"/>
          <w:szCs w:val="24"/>
          <w:lang w:val="en-US"/>
        </w:rPr>
        <w:t>neighborhood</w:t>
      </w:r>
      <w:r w:rsidR="00A46C21" w:rsidRPr="000C6E3A">
        <w:rPr>
          <w:rFonts w:ascii="Bell MT" w:eastAsia="Arial Unicode MS" w:hAnsi="Bell MT"/>
          <w:sz w:val="24"/>
          <w:szCs w:val="24"/>
          <w:lang w:val="en-GB"/>
        </w:rPr>
        <w:t xml:space="preserve"> </w:t>
      </w:r>
      <w:r w:rsidR="00156DBA" w:rsidRPr="000C6E3A">
        <w:rPr>
          <w:rFonts w:ascii="Bell MT" w:eastAsia="Arial Unicode MS" w:hAnsi="Bell MT"/>
          <w:sz w:val="24"/>
          <w:szCs w:val="24"/>
          <w:lang w:val="en-GB"/>
        </w:rPr>
        <w:t>families</w:t>
      </w:r>
      <w:r w:rsidR="00A46C21" w:rsidRPr="000C6E3A">
        <w:rPr>
          <w:rFonts w:ascii="Bell MT" w:eastAsia="Arial Unicode MS" w:hAnsi="Bell MT"/>
          <w:sz w:val="24"/>
          <w:szCs w:val="24"/>
          <w:lang w:val="en-GB"/>
        </w:rPr>
        <w:t xml:space="preserve"> and children</w:t>
      </w:r>
      <w:r w:rsidR="00A46C21" w:rsidRPr="000C6E3A">
        <w:rPr>
          <w:rFonts w:ascii="Bell MT" w:eastAsia="Arial Unicode MS" w:hAnsi="Bell MT"/>
          <w:color w:val="0000FF"/>
          <w:sz w:val="24"/>
          <w:szCs w:val="24"/>
          <w:lang w:val="en-GB"/>
        </w:rPr>
        <w:t xml:space="preserve">. </w:t>
      </w:r>
      <w:r w:rsidR="008B27C1" w:rsidRPr="000C6E3A">
        <w:rPr>
          <w:rFonts w:ascii="Bell MT" w:eastAsia="Arial Unicode MS" w:hAnsi="Bell MT"/>
          <w:sz w:val="24"/>
          <w:szCs w:val="24"/>
          <w:lang w:val="en-GB"/>
        </w:rPr>
        <w:t xml:space="preserve">These practices are aimed at showing that the </w:t>
      </w:r>
      <w:r w:rsidR="00A46C21" w:rsidRPr="000C6E3A">
        <w:rPr>
          <w:rFonts w:ascii="Bell MT" w:eastAsia="Arial Unicode MS" w:hAnsi="Bell MT"/>
          <w:sz w:val="24"/>
          <w:szCs w:val="24"/>
          <w:lang w:val="en-GB"/>
        </w:rPr>
        <w:t xml:space="preserve">encampment is not something apart from the urban community but </w:t>
      </w:r>
      <w:r w:rsidR="006C5E19" w:rsidRPr="000C6E3A">
        <w:rPr>
          <w:rFonts w:ascii="Bell MT" w:eastAsia="Arial Unicode MS" w:hAnsi="Bell MT"/>
          <w:sz w:val="24"/>
          <w:szCs w:val="24"/>
          <w:lang w:val="en-GB"/>
        </w:rPr>
        <w:t xml:space="preserve">a </w:t>
      </w:r>
      <w:r w:rsidR="00094265" w:rsidRPr="000C6E3A">
        <w:rPr>
          <w:rFonts w:ascii="Bell MT" w:eastAsia="Arial Unicode MS" w:hAnsi="Bell MT"/>
          <w:sz w:val="24"/>
          <w:szCs w:val="24"/>
          <w:lang w:val="en-GB"/>
        </w:rPr>
        <w:t xml:space="preserve">contributing </w:t>
      </w:r>
      <w:r w:rsidR="006C5E19" w:rsidRPr="000C6E3A">
        <w:rPr>
          <w:rFonts w:ascii="Bell MT" w:eastAsia="Arial Unicode MS" w:hAnsi="Bell MT"/>
          <w:sz w:val="24"/>
          <w:szCs w:val="24"/>
          <w:lang w:val="en-GB"/>
        </w:rPr>
        <w:t xml:space="preserve">element </w:t>
      </w:r>
      <w:r w:rsidR="00094265" w:rsidRPr="000C6E3A">
        <w:rPr>
          <w:rFonts w:ascii="Bell MT" w:eastAsia="Arial Unicode MS" w:hAnsi="Bell MT"/>
          <w:sz w:val="24"/>
          <w:szCs w:val="24"/>
          <w:lang w:val="en-GB"/>
        </w:rPr>
        <w:t xml:space="preserve">of </w:t>
      </w:r>
      <w:r w:rsidR="00A46C21" w:rsidRPr="000C6E3A">
        <w:rPr>
          <w:rFonts w:ascii="Bell MT" w:eastAsia="Arial Unicode MS" w:hAnsi="Bell MT"/>
          <w:sz w:val="24"/>
          <w:szCs w:val="24"/>
          <w:lang w:val="en-GB"/>
        </w:rPr>
        <w:t xml:space="preserve">the common and collective life of the </w:t>
      </w:r>
      <w:r w:rsidR="00A46C21" w:rsidRPr="000C6E3A">
        <w:rPr>
          <w:rFonts w:ascii="Bell MT" w:eastAsia="Arial Unicode MS" w:hAnsi="Bell MT"/>
          <w:sz w:val="24"/>
          <w:szCs w:val="24"/>
          <w:lang w:val="en-US"/>
        </w:rPr>
        <w:t>neighborhood</w:t>
      </w:r>
      <w:r w:rsidR="00A46C21" w:rsidRPr="000C6E3A">
        <w:rPr>
          <w:rFonts w:ascii="Bell MT" w:eastAsia="Arial Unicode MS" w:hAnsi="Bell MT"/>
          <w:sz w:val="24"/>
          <w:szCs w:val="24"/>
          <w:lang w:val="en-GB"/>
        </w:rPr>
        <w:t xml:space="preserve">.  </w:t>
      </w:r>
      <w:r w:rsidR="00156DBA" w:rsidRPr="000C6E3A">
        <w:rPr>
          <w:rFonts w:ascii="Bell MT" w:hAnsi="Bell MT"/>
          <w:sz w:val="24"/>
          <w:szCs w:val="24"/>
          <w:lang w:val="en-GB"/>
        </w:rPr>
        <w:t>“Why is it good that the place is open and public? Because it gives a legitimation that we can be here, it is a very big site and it doesn't belong to me and I'd l</w:t>
      </w:r>
      <w:r w:rsidR="00A46C21" w:rsidRPr="000C6E3A">
        <w:rPr>
          <w:rFonts w:ascii="Bell MT" w:hAnsi="Bell MT"/>
          <w:sz w:val="24"/>
          <w:szCs w:val="24"/>
          <w:lang w:val="en-GB"/>
        </w:rPr>
        <w:t xml:space="preserve">ike to share it with people." </w:t>
      </w:r>
      <w:proofErr w:type="gramStart"/>
      <w:r w:rsidR="00A46C21" w:rsidRPr="000C6E3A">
        <w:rPr>
          <w:rFonts w:ascii="Bell MT" w:hAnsi="Bell MT"/>
          <w:sz w:val="24"/>
          <w:szCs w:val="24"/>
          <w:lang w:val="en-GB"/>
        </w:rPr>
        <w:t>(</w:t>
      </w:r>
      <w:r w:rsidR="00156DBA" w:rsidRPr="000C6E3A">
        <w:rPr>
          <w:rFonts w:ascii="Bell MT" w:hAnsi="Bell MT"/>
          <w:sz w:val="24"/>
          <w:szCs w:val="24"/>
          <w:lang w:val="en-GB"/>
        </w:rPr>
        <w:t>Anna</w:t>
      </w:r>
      <w:r w:rsidR="00A46C21" w:rsidRPr="000C6E3A">
        <w:rPr>
          <w:rFonts w:ascii="Bell MT" w:hAnsi="Bell MT"/>
          <w:sz w:val="24"/>
          <w:szCs w:val="24"/>
          <w:lang w:val="en-GB"/>
        </w:rPr>
        <w:t xml:space="preserve">, Lohmühle </w:t>
      </w:r>
      <w:r w:rsidR="00E53C9C" w:rsidRPr="000C6E3A">
        <w:rPr>
          <w:rFonts w:ascii="Bell MT" w:hAnsi="Bell MT"/>
          <w:sz w:val="24"/>
          <w:szCs w:val="24"/>
          <w:lang w:val="en-GB"/>
        </w:rPr>
        <w:t>encampment</w:t>
      </w:r>
      <w:r w:rsidR="00A5451D" w:rsidRPr="000C6E3A">
        <w:rPr>
          <w:rFonts w:ascii="Bell MT" w:hAnsi="Bell MT"/>
          <w:sz w:val="24"/>
          <w:szCs w:val="24"/>
          <w:lang w:val="en-GB"/>
        </w:rPr>
        <w:t xml:space="preserve">, </w:t>
      </w:r>
      <w:r w:rsidR="00A46C21" w:rsidRPr="000C6E3A">
        <w:rPr>
          <w:rFonts w:ascii="Bell MT" w:hAnsi="Bell MT"/>
          <w:sz w:val="24"/>
          <w:szCs w:val="24"/>
          <w:lang w:val="en-GB"/>
        </w:rPr>
        <w:t>personal interview).</w:t>
      </w:r>
      <w:proofErr w:type="gramEnd"/>
    </w:p>
    <w:p w:rsidR="00027892" w:rsidRPr="000C6E3A" w:rsidRDefault="00027892" w:rsidP="00BA0C36">
      <w:pPr>
        <w:pStyle w:val="CommentText"/>
        <w:spacing w:line="360" w:lineRule="auto"/>
        <w:ind w:firstLine="708"/>
        <w:jc w:val="both"/>
        <w:rPr>
          <w:rFonts w:ascii="Bell MT" w:eastAsia="Arial Unicode MS" w:hAnsi="Bell MT"/>
          <w:sz w:val="24"/>
          <w:szCs w:val="24"/>
          <w:lang w:val="en-GB"/>
        </w:rPr>
      </w:pPr>
      <w:r w:rsidRPr="000C6E3A">
        <w:rPr>
          <w:rFonts w:ascii="Bell MT" w:eastAsia="Arial Unicode MS" w:hAnsi="Bell MT"/>
          <w:sz w:val="24"/>
          <w:szCs w:val="24"/>
          <w:lang w:val="en-GB"/>
        </w:rPr>
        <w:t xml:space="preserve">While the Lohmühle holds many events that attract area residents, certain events have become </w:t>
      </w:r>
      <w:r w:rsidR="00E53C9C" w:rsidRPr="000C6E3A">
        <w:rPr>
          <w:rFonts w:ascii="Bell MT" w:eastAsia="Arial Unicode MS" w:hAnsi="Bell MT"/>
          <w:sz w:val="24"/>
          <w:szCs w:val="24"/>
          <w:lang w:val="en-GB"/>
        </w:rPr>
        <w:t xml:space="preserve">very </w:t>
      </w:r>
      <w:r w:rsidRPr="000C6E3A">
        <w:rPr>
          <w:rFonts w:ascii="Bell MT" w:eastAsia="Arial Unicode MS" w:hAnsi="Bell MT"/>
          <w:sz w:val="24"/>
          <w:szCs w:val="24"/>
          <w:lang w:val="en-GB"/>
        </w:rPr>
        <w:t xml:space="preserve">popular in Treptow. During the summer, the Lohmühle organizes jazz concerts </w:t>
      </w:r>
      <w:r w:rsidR="00A5451D" w:rsidRPr="000C6E3A">
        <w:rPr>
          <w:rFonts w:ascii="Bell MT" w:eastAsia="Arial Unicode MS" w:hAnsi="Bell MT"/>
          <w:sz w:val="24"/>
          <w:szCs w:val="24"/>
          <w:lang w:val="en-GB"/>
        </w:rPr>
        <w:t>on a bimonthly basis.</w:t>
      </w:r>
      <w:r w:rsidRPr="000C6E3A">
        <w:rPr>
          <w:rFonts w:ascii="Bell MT" w:eastAsia="Arial Unicode MS" w:hAnsi="Bell MT"/>
          <w:sz w:val="24"/>
          <w:szCs w:val="24"/>
          <w:lang w:val="en-GB"/>
        </w:rPr>
        <w:t xml:space="preserve"> </w:t>
      </w:r>
      <w:r w:rsidR="00E53C9C" w:rsidRPr="000C6E3A">
        <w:rPr>
          <w:rFonts w:ascii="Bell MT" w:eastAsia="Arial Unicode MS" w:hAnsi="Bell MT"/>
          <w:sz w:val="24"/>
          <w:szCs w:val="24"/>
          <w:lang w:val="en-GB"/>
        </w:rPr>
        <w:t>Each event</w:t>
      </w:r>
      <w:r w:rsidR="00AE363E" w:rsidRPr="000C6E3A">
        <w:rPr>
          <w:rFonts w:ascii="Bell MT" w:eastAsia="Arial Unicode MS" w:hAnsi="Bell MT"/>
          <w:sz w:val="24"/>
          <w:szCs w:val="24"/>
          <w:lang w:val="en-GB"/>
        </w:rPr>
        <w:t xml:space="preserve"> </w:t>
      </w:r>
      <w:r w:rsidR="00E53C9C" w:rsidRPr="000C6E3A">
        <w:rPr>
          <w:rFonts w:ascii="Bell MT" w:eastAsia="Arial Unicode MS" w:hAnsi="Bell MT"/>
          <w:sz w:val="24"/>
          <w:szCs w:val="24"/>
          <w:lang w:val="en-GB"/>
        </w:rPr>
        <w:t xml:space="preserve">is </w:t>
      </w:r>
      <w:r w:rsidR="00AE363E" w:rsidRPr="000C6E3A">
        <w:rPr>
          <w:rFonts w:ascii="Bell MT" w:eastAsia="Arial Unicode MS" w:hAnsi="Bell MT"/>
          <w:sz w:val="24"/>
          <w:szCs w:val="24"/>
          <w:lang w:val="en-GB"/>
        </w:rPr>
        <w:t xml:space="preserve">attended by approximately </w:t>
      </w:r>
      <w:r w:rsidRPr="000C6E3A">
        <w:rPr>
          <w:rFonts w:ascii="Bell MT" w:eastAsia="Arial Unicode MS" w:hAnsi="Bell MT"/>
          <w:sz w:val="24"/>
          <w:szCs w:val="24"/>
          <w:lang w:val="en-GB"/>
        </w:rPr>
        <w:t xml:space="preserve">four hundred </w:t>
      </w:r>
      <w:r w:rsidR="00AE363E" w:rsidRPr="000C6E3A">
        <w:rPr>
          <w:rFonts w:ascii="Bell MT" w:eastAsia="Arial Unicode MS" w:hAnsi="Bell MT"/>
          <w:sz w:val="24"/>
          <w:szCs w:val="24"/>
          <w:lang w:val="en-GB"/>
        </w:rPr>
        <w:t>people</w:t>
      </w:r>
      <w:r w:rsidRPr="000C6E3A">
        <w:rPr>
          <w:rFonts w:ascii="Bell MT" w:eastAsia="Arial Unicode MS" w:hAnsi="Bell MT"/>
          <w:sz w:val="24"/>
          <w:szCs w:val="24"/>
          <w:lang w:val="en-GB"/>
        </w:rPr>
        <w:t xml:space="preserve">. </w:t>
      </w:r>
      <w:r w:rsidR="00AE363E" w:rsidRPr="000C6E3A">
        <w:rPr>
          <w:rFonts w:ascii="Bell MT" w:eastAsia="Arial Unicode MS" w:hAnsi="Bell MT"/>
          <w:sz w:val="24"/>
          <w:szCs w:val="24"/>
          <w:lang w:val="en-GB"/>
        </w:rPr>
        <w:t xml:space="preserve">Most </w:t>
      </w:r>
      <w:r w:rsidRPr="000C6E3A">
        <w:rPr>
          <w:rFonts w:ascii="Bell MT" w:eastAsia="Arial Unicode MS" w:hAnsi="Bell MT"/>
          <w:sz w:val="24"/>
          <w:szCs w:val="24"/>
          <w:lang w:val="en-GB"/>
        </w:rPr>
        <w:t xml:space="preserve">visitors are </w:t>
      </w:r>
      <w:r w:rsidR="00AE363E" w:rsidRPr="000C6E3A">
        <w:rPr>
          <w:rFonts w:ascii="Bell MT" w:eastAsia="Arial Unicode MS" w:hAnsi="Bell MT"/>
          <w:sz w:val="24"/>
          <w:szCs w:val="24"/>
          <w:lang w:val="en-GB"/>
        </w:rPr>
        <w:t xml:space="preserve">(upper) middle </w:t>
      </w:r>
      <w:r w:rsidRPr="000C6E3A">
        <w:rPr>
          <w:rFonts w:ascii="Bell MT" w:eastAsia="Arial Unicode MS" w:hAnsi="Bell MT"/>
          <w:sz w:val="24"/>
          <w:szCs w:val="24"/>
          <w:lang w:val="en-GB"/>
        </w:rPr>
        <w:t>class</w:t>
      </w:r>
      <w:r w:rsidR="00AE363E" w:rsidRPr="000C6E3A">
        <w:rPr>
          <w:rFonts w:ascii="Bell MT" w:eastAsia="Arial Unicode MS" w:hAnsi="Bell MT"/>
          <w:sz w:val="24"/>
          <w:szCs w:val="24"/>
          <w:lang w:val="en-GB"/>
        </w:rPr>
        <w:t xml:space="preserve"> residents of the district and are not members of </w:t>
      </w:r>
      <w:r w:rsidR="00094265" w:rsidRPr="000C6E3A">
        <w:rPr>
          <w:rFonts w:ascii="Bell MT" w:eastAsia="Arial Unicode MS" w:hAnsi="Bell MT"/>
          <w:sz w:val="24"/>
          <w:szCs w:val="24"/>
          <w:lang w:val="en-GB"/>
        </w:rPr>
        <w:t xml:space="preserve">Berlin’s </w:t>
      </w:r>
      <w:r w:rsidR="00AE363E" w:rsidRPr="000C6E3A">
        <w:rPr>
          <w:rFonts w:ascii="Bell MT" w:eastAsia="Arial Unicode MS" w:hAnsi="Bell MT"/>
          <w:sz w:val="24"/>
          <w:szCs w:val="24"/>
          <w:lang w:val="en-GB"/>
        </w:rPr>
        <w:t>left-alternative scene</w:t>
      </w:r>
      <w:r w:rsidRPr="000C6E3A">
        <w:rPr>
          <w:rFonts w:ascii="Bell MT" w:eastAsia="Arial Unicode MS" w:hAnsi="Bell MT"/>
          <w:sz w:val="24"/>
          <w:szCs w:val="24"/>
          <w:lang w:val="en-GB"/>
        </w:rPr>
        <w:t xml:space="preserve">. The discrepancy between these two lifestyles is very apparent during </w:t>
      </w:r>
      <w:r w:rsidR="00AE363E" w:rsidRPr="000C6E3A">
        <w:rPr>
          <w:rFonts w:ascii="Bell MT" w:eastAsia="Arial Unicode MS" w:hAnsi="Bell MT"/>
          <w:sz w:val="24"/>
          <w:szCs w:val="24"/>
          <w:lang w:val="en-GB"/>
        </w:rPr>
        <w:t xml:space="preserve">the </w:t>
      </w:r>
      <w:r w:rsidRPr="000C6E3A">
        <w:rPr>
          <w:rFonts w:ascii="Bell MT" w:eastAsia="Arial Unicode MS" w:hAnsi="Bell MT"/>
          <w:sz w:val="24"/>
          <w:szCs w:val="24"/>
          <w:lang w:val="en-GB"/>
        </w:rPr>
        <w:t>event</w:t>
      </w:r>
      <w:r w:rsidR="00AE363E" w:rsidRPr="000C6E3A">
        <w:rPr>
          <w:rFonts w:ascii="Bell MT" w:eastAsia="Arial Unicode MS" w:hAnsi="Bell MT"/>
          <w:sz w:val="24"/>
          <w:szCs w:val="24"/>
          <w:lang w:val="en-GB"/>
        </w:rPr>
        <w:t>s</w:t>
      </w:r>
      <w:r w:rsidRPr="000C6E3A">
        <w:rPr>
          <w:rFonts w:ascii="Bell MT" w:eastAsia="Arial Unicode MS" w:hAnsi="Bell MT"/>
          <w:sz w:val="24"/>
          <w:szCs w:val="24"/>
          <w:lang w:val="en-GB"/>
        </w:rPr>
        <w:t xml:space="preserve">, but it is not an issue </w:t>
      </w:r>
      <w:r w:rsidR="00AE363E" w:rsidRPr="000C6E3A">
        <w:rPr>
          <w:rFonts w:ascii="Bell MT" w:eastAsia="Arial Unicode MS" w:hAnsi="Bell MT"/>
          <w:sz w:val="24"/>
          <w:szCs w:val="24"/>
          <w:lang w:val="en-GB"/>
        </w:rPr>
        <w:t xml:space="preserve">for </w:t>
      </w:r>
      <w:r w:rsidRPr="000C6E3A">
        <w:rPr>
          <w:rFonts w:ascii="Bell MT" w:eastAsia="Arial Unicode MS" w:hAnsi="Bell MT"/>
          <w:sz w:val="24"/>
          <w:szCs w:val="24"/>
          <w:lang w:val="en-GB"/>
        </w:rPr>
        <w:t xml:space="preserve">the visitors. They drink beer out of the </w:t>
      </w:r>
      <w:r w:rsidRPr="000C6E3A">
        <w:rPr>
          <w:rFonts w:ascii="Bell MT" w:eastAsia="Arial Unicode MS" w:hAnsi="Bell MT"/>
          <w:sz w:val="24"/>
          <w:szCs w:val="24"/>
          <w:lang w:val="en-GB"/>
        </w:rPr>
        <w:lastRenderedPageBreak/>
        <w:t xml:space="preserve">bottle, use the same wineglass multiple times, go to the wooden toilet that does not flush, </w:t>
      </w:r>
      <w:r w:rsidR="00094265" w:rsidRPr="000C6E3A">
        <w:rPr>
          <w:rFonts w:ascii="Bell MT" w:eastAsia="Arial Unicode MS" w:hAnsi="Bell MT"/>
          <w:sz w:val="24"/>
          <w:szCs w:val="24"/>
          <w:lang w:val="en-GB"/>
        </w:rPr>
        <w:t xml:space="preserve">and </w:t>
      </w:r>
      <w:r w:rsidRPr="000C6E3A">
        <w:rPr>
          <w:rFonts w:ascii="Bell MT" w:eastAsia="Arial Unicode MS" w:hAnsi="Bell MT"/>
          <w:sz w:val="24"/>
          <w:szCs w:val="24"/>
          <w:lang w:val="en-GB"/>
        </w:rPr>
        <w:t>sit on dusty plastic chairs</w:t>
      </w:r>
      <w:r w:rsidR="00AE363E" w:rsidRPr="000C6E3A">
        <w:rPr>
          <w:rFonts w:ascii="Bell MT" w:eastAsia="Arial Unicode MS" w:hAnsi="Bell MT"/>
          <w:sz w:val="24"/>
          <w:szCs w:val="24"/>
          <w:lang w:val="en-GB"/>
        </w:rPr>
        <w:t xml:space="preserve">. Many feel </w:t>
      </w:r>
      <w:r w:rsidRPr="000C6E3A">
        <w:rPr>
          <w:rFonts w:ascii="Bell MT" w:eastAsia="Arial Unicode MS" w:hAnsi="Bell MT"/>
          <w:sz w:val="24"/>
          <w:szCs w:val="24"/>
          <w:lang w:val="en-GB"/>
        </w:rPr>
        <w:t xml:space="preserve">amazed by the romantic </w:t>
      </w:r>
      <w:r w:rsidR="00AE363E" w:rsidRPr="000C6E3A">
        <w:rPr>
          <w:rFonts w:ascii="Bell MT" w:eastAsia="Arial Unicode MS" w:hAnsi="Bell MT"/>
          <w:sz w:val="24"/>
          <w:szCs w:val="24"/>
          <w:lang w:val="en-GB"/>
        </w:rPr>
        <w:t xml:space="preserve">and bohemian </w:t>
      </w:r>
      <w:r w:rsidRPr="000C6E3A">
        <w:rPr>
          <w:rFonts w:ascii="Bell MT" w:eastAsia="Arial Unicode MS" w:hAnsi="Bell MT"/>
          <w:sz w:val="24"/>
          <w:szCs w:val="24"/>
          <w:lang w:val="en-GB"/>
        </w:rPr>
        <w:t xml:space="preserve">atmosphere that the </w:t>
      </w:r>
      <w:r w:rsidRPr="000C6E3A">
        <w:rPr>
          <w:rFonts w:ascii="Bell MT" w:eastAsia="Arial Unicode MS" w:hAnsi="Bell MT"/>
          <w:i/>
          <w:sz w:val="24"/>
          <w:szCs w:val="24"/>
          <w:lang w:val="en-GB"/>
        </w:rPr>
        <w:t xml:space="preserve">Platz </w:t>
      </w:r>
      <w:r w:rsidRPr="000C6E3A">
        <w:rPr>
          <w:rFonts w:ascii="Bell MT" w:eastAsia="Arial Unicode MS" w:hAnsi="Bell MT"/>
          <w:sz w:val="24"/>
          <w:szCs w:val="24"/>
          <w:lang w:val="en-GB"/>
        </w:rPr>
        <w:t xml:space="preserve">radiates at night. </w:t>
      </w:r>
      <w:r w:rsidR="00AE363E" w:rsidRPr="000C6E3A">
        <w:rPr>
          <w:rFonts w:ascii="Bell MT" w:eastAsia="Arial Unicode MS" w:hAnsi="Bell MT"/>
          <w:sz w:val="24"/>
          <w:szCs w:val="24"/>
          <w:lang w:val="en-GB"/>
        </w:rPr>
        <w:t xml:space="preserve">The residents </w:t>
      </w:r>
      <w:r w:rsidRPr="000C6E3A">
        <w:rPr>
          <w:rFonts w:ascii="Bell MT" w:eastAsia="Arial Unicode MS" w:hAnsi="Bell MT"/>
          <w:sz w:val="24"/>
          <w:szCs w:val="24"/>
          <w:lang w:val="en-GB"/>
        </w:rPr>
        <w:t xml:space="preserve">of the Lohmühle </w:t>
      </w:r>
      <w:r w:rsidR="00AE363E" w:rsidRPr="000C6E3A">
        <w:rPr>
          <w:rFonts w:ascii="Bell MT" w:eastAsia="Arial Unicode MS" w:hAnsi="Bell MT"/>
          <w:sz w:val="24"/>
          <w:szCs w:val="24"/>
          <w:lang w:val="en-GB"/>
        </w:rPr>
        <w:t xml:space="preserve">also </w:t>
      </w:r>
      <w:r w:rsidRPr="000C6E3A">
        <w:rPr>
          <w:rFonts w:ascii="Bell MT" w:eastAsia="Arial Unicode MS" w:hAnsi="Bell MT"/>
          <w:sz w:val="24"/>
          <w:szCs w:val="24"/>
          <w:lang w:val="en-GB"/>
        </w:rPr>
        <w:t>do their best to be good host</w:t>
      </w:r>
      <w:r w:rsidR="00AE363E" w:rsidRPr="000C6E3A">
        <w:rPr>
          <w:rFonts w:ascii="Bell MT" w:eastAsia="Arial Unicode MS" w:hAnsi="Bell MT"/>
          <w:sz w:val="24"/>
          <w:szCs w:val="24"/>
          <w:lang w:val="en-GB"/>
        </w:rPr>
        <w:t>s</w:t>
      </w:r>
      <w:r w:rsidRPr="000C6E3A">
        <w:rPr>
          <w:rFonts w:ascii="Bell MT" w:eastAsia="Arial Unicode MS" w:hAnsi="Bell MT"/>
          <w:sz w:val="24"/>
          <w:szCs w:val="24"/>
          <w:lang w:val="en-GB"/>
        </w:rPr>
        <w:t xml:space="preserve"> for the jazz-public by dressing up and being extra friendly</w:t>
      </w:r>
      <w:r w:rsidR="00AE363E" w:rsidRPr="000C6E3A">
        <w:rPr>
          <w:rFonts w:ascii="Bell MT" w:eastAsia="Arial Unicode MS" w:hAnsi="Bell MT"/>
          <w:sz w:val="24"/>
          <w:szCs w:val="24"/>
          <w:lang w:val="en-GB"/>
        </w:rPr>
        <w:t xml:space="preserve">. Many </w:t>
      </w:r>
      <w:r w:rsidR="00E53C9C" w:rsidRPr="000C6E3A">
        <w:rPr>
          <w:rFonts w:ascii="Bell MT" w:eastAsia="Arial Unicode MS" w:hAnsi="Bell MT"/>
          <w:sz w:val="24"/>
          <w:szCs w:val="24"/>
          <w:lang w:val="en-GB"/>
        </w:rPr>
        <w:t xml:space="preserve">of the camp residents </w:t>
      </w:r>
      <w:r w:rsidRPr="000C6E3A">
        <w:rPr>
          <w:rFonts w:ascii="Bell MT" w:eastAsia="Arial Unicode MS" w:hAnsi="Bell MT"/>
          <w:sz w:val="24"/>
          <w:szCs w:val="24"/>
          <w:lang w:val="en-GB"/>
        </w:rPr>
        <w:t xml:space="preserve">are not fond of jazz </w:t>
      </w:r>
      <w:r w:rsidR="00AE363E" w:rsidRPr="000C6E3A">
        <w:rPr>
          <w:rFonts w:ascii="Bell MT" w:eastAsia="Arial Unicode MS" w:hAnsi="Bell MT"/>
          <w:sz w:val="24"/>
          <w:szCs w:val="24"/>
          <w:lang w:val="en-GB"/>
        </w:rPr>
        <w:t xml:space="preserve">or of </w:t>
      </w:r>
      <w:r w:rsidRPr="000C6E3A">
        <w:rPr>
          <w:rFonts w:ascii="Bell MT" w:eastAsia="Arial Unicode MS" w:hAnsi="Bell MT"/>
          <w:sz w:val="24"/>
          <w:szCs w:val="24"/>
          <w:lang w:val="en-GB"/>
        </w:rPr>
        <w:t xml:space="preserve">the people </w:t>
      </w:r>
      <w:r w:rsidR="00AE363E" w:rsidRPr="000C6E3A">
        <w:rPr>
          <w:rFonts w:ascii="Bell MT" w:eastAsia="Arial Unicode MS" w:hAnsi="Bell MT"/>
          <w:sz w:val="24"/>
          <w:szCs w:val="24"/>
          <w:lang w:val="en-GB"/>
        </w:rPr>
        <w:t xml:space="preserve">their events attract but they recognize </w:t>
      </w:r>
      <w:r w:rsidR="00E53C9C" w:rsidRPr="000C6E3A">
        <w:rPr>
          <w:rFonts w:ascii="Bell MT" w:eastAsia="Arial Unicode MS" w:hAnsi="Bell MT"/>
          <w:sz w:val="24"/>
          <w:szCs w:val="24"/>
          <w:lang w:val="en-GB"/>
        </w:rPr>
        <w:t xml:space="preserve">importance of </w:t>
      </w:r>
      <w:r w:rsidRPr="000C6E3A">
        <w:rPr>
          <w:rFonts w:ascii="Bell MT" w:eastAsia="Arial Unicode MS" w:hAnsi="Bell MT"/>
          <w:sz w:val="24"/>
          <w:szCs w:val="24"/>
          <w:lang w:val="en-GB"/>
        </w:rPr>
        <w:t xml:space="preserve">the concerts </w:t>
      </w:r>
      <w:r w:rsidR="00E53C9C" w:rsidRPr="000C6E3A">
        <w:rPr>
          <w:rFonts w:ascii="Bell MT" w:eastAsia="Arial Unicode MS" w:hAnsi="Bell MT"/>
          <w:sz w:val="24"/>
          <w:szCs w:val="24"/>
          <w:lang w:val="en-GB"/>
        </w:rPr>
        <w:t>for their legitimacy and survival in the city.</w:t>
      </w:r>
    </w:p>
    <w:p w:rsidR="00AE363E" w:rsidRPr="000C6E3A" w:rsidRDefault="00AE363E" w:rsidP="00BA0C36">
      <w:pPr>
        <w:spacing w:line="360" w:lineRule="auto"/>
        <w:ind w:firstLine="720"/>
        <w:jc w:val="both"/>
        <w:rPr>
          <w:rFonts w:ascii="Bell MT" w:hAnsi="Bell MT"/>
          <w:lang w:val="en-US"/>
        </w:rPr>
      </w:pPr>
      <w:r w:rsidRPr="000C6E3A">
        <w:rPr>
          <w:rFonts w:ascii="Bell MT" w:hAnsi="Bell MT"/>
          <w:lang w:val="en-US"/>
        </w:rPr>
        <w:t xml:space="preserve">Lohmühle </w:t>
      </w:r>
      <w:r w:rsidR="00094265" w:rsidRPr="000C6E3A">
        <w:rPr>
          <w:rFonts w:ascii="Bell MT" w:hAnsi="Bell MT"/>
          <w:lang w:val="en-US"/>
        </w:rPr>
        <w:t xml:space="preserve">also </w:t>
      </w:r>
      <w:r w:rsidRPr="000C6E3A">
        <w:rPr>
          <w:rFonts w:ascii="Bell MT" w:hAnsi="Bell MT"/>
          <w:lang w:val="en-US"/>
        </w:rPr>
        <w:t>holds an annual summer festival which has replaced the ‘neighborhood street festival’. This event has become an important part of neighborhood</w:t>
      </w:r>
      <w:r w:rsidR="00094265" w:rsidRPr="000C6E3A">
        <w:rPr>
          <w:rFonts w:ascii="Bell MT" w:hAnsi="Bell MT"/>
          <w:lang w:val="en-US"/>
        </w:rPr>
        <w:t xml:space="preserve"> life</w:t>
      </w:r>
      <w:r w:rsidRPr="000C6E3A">
        <w:rPr>
          <w:rFonts w:ascii="Bell MT" w:hAnsi="Bell MT"/>
          <w:lang w:val="en-US"/>
        </w:rPr>
        <w:t xml:space="preserve">. It provides an opportunity for neighbors to connect to one another in </w:t>
      </w:r>
      <w:r w:rsidR="00E53C9C" w:rsidRPr="000C6E3A">
        <w:rPr>
          <w:rFonts w:ascii="Bell MT" w:hAnsi="Bell MT"/>
          <w:lang w:val="en-US"/>
        </w:rPr>
        <w:t xml:space="preserve">an </w:t>
      </w:r>
      <w:r w:rsidRPr="000C6E3A">
        <w:rPr>
          <w:rFonts w:ascii="Bell MT" w:hAnsi="Bell MT"/>
          <w:lang w:val="en-US"/>
        </w:rPr>
        <w:t xml:space="preserve">enjoyable and culturally hip environment. This helps to produce a neighborhood identity associated with Berlin’s countercultural feel. For many middle class gentrifiers, this identity is an important part of their own stock of cultural capital. Living in a place with a ‘hip’ identity and reputation contributes to their own status position, giving them a direct interest in supporting this and other Lohmühle events. </w:t>
      </w:r>
      <w:r w:rsidR="00E53C9C" w:rsidRPr="000C6E3A">
        <w:rPr>
          <w:rFonts w:ascii="Bell MT" w:eastAsia="Arial Unicode MS" w:hAnsi="Bell MT"/>
          <w:lang w:val="en-GB"/>
        </w:rPr>
        <w:t xml:space="preserve">Neighbours meet at the </w:t>
      </w:r>
      <w:r w:rsidR="00E53C9C" w:rsidRPr="000C6E3A">
        <w:rPr>
          <w:rFonts w:ascii="Bell MT" w:eastAsia="Arial Unicode MS" w:hAnsi="Bell MT"/>
          <w:i/>
          <w:lang w:val="en-GB"/>
        </w:rPr>
        <w:t xml:space="preserve">Platz, </w:t>
      </w:r>
      <w:r w:rsidR="00E53C9C" w:rsidRPr="000C6E3A">
        <w:rPr>
          <w:rFonts w:ascii="Bell MT" w:eastAsia="Arial Unicode MS" w:hAnsi="Bell MT"/>
          <w:lang w:val="en-GB"/>
        </w:rPr>
        <w:t xml:space="preserve">interact with one another at events, and develop a common sense of identity that is integrally linked to the Lohmühle. </w:t>
      </w:r>
      <w:r w:rsidRPr="000C6E3A">
        <w:rPr>
          <w:rFonts w:ascii="Bell MT" w:hAnsi="Bell MT"/>
          <w:lang w:val="en-US"/>
        </w:rPr>
        <w:t>The Lohmühle in this instance becomes a major support within the neighborhood, providing a space for both socializing and nour</w:t>
      </w:r>
      <w:r w:rsidR="00A5451D" w:rsidRPr="000C6E3A">
        <w:rPr>
          <w:rFonts w:ascii="Bell MT" w:hAnsi="Bell MT"/>
          <w:lang w:val="en-US"/>
        </w:rPr>
        <w:t>ishing a strong place identity.</w:t>
      </w:r>
      <w:r w:rsidRPr="000C6E3A">
        <w:rPr>
          <w:rFonts w:ascii="Bell MT" w:hAnsi="Bell MT"/>
          <w:lang w:val="en-US"/>
        </w:rPr>
        <w:t xml:space="preserve"> By making themselves indispensable to the broader neighborhood, </w:t>
      </w:r>
      <w:r w:rsidR="00094265" w:rsidRPr="000C6E3A">
        <w:rPr>
          <w:rFonts w:ascii="Bell MT" w:hAnsi="Bell MT"/>
          <w:lang w:val="en-US"/>
        </w:rPr>
        <w:t xml:space="preserve">Lohmühle </w:t>
      </w:r>
      <w:r w:rsidRPr="000C6E3A">
        <w:rPr>
          <w:rFonts w:ascii="Bell MT" w:hAnsi="Bell MT"/>
          <w:lang w:val="en-US"/>
        </w:rPr>
        <w:t>build</w:t>
      </w:r>
      <w:r w:rsidR="00094265" w:rsidRPr="000C6E3A">
        <w:rPr>
          <w:rFonts w:ascii="Bell MT" w:hAnsi="Bell MT"/>
          <w:lang w:val="en-US"/>
        </w:rPr>
        <w:t>s</w:t>
      </w:r>
      <w:r w:rsidRPr="000C6E3A">
        <w:rPr>
          <w:rFonts w:ascii="Bell MT" w:hAnsi="Bell MT"/>
          <w:lang w:val="en-US"/>
        </w:rPr>
        <w:t xml:space="preserve"> stro</w:t>
      </w:r>
      <w:r w:rsidR="00A5451D" w:rsidRPr="000C6E3A">
        <w:rPr>
          <w:rFonts w:ascii="Bell MT" w:hAnsi="Bell MT"/>
          <w:lang w:val="en-US"/>
        </w:rPr>
        <w:t>ng support among the neighbors.</w:t>
      </w:r>
      <w:r w:rsidR="00094265" w:rsidRPr="000C6E3A">
        <w:rPr>
          <w:rFonts w:ascii="Bell MT" w:eastAsia="Arial Unicode MS" w:hAnsi="Bell MT"/>
          <w:lang w:val="en-GB"/>
        </w:rPr>
        <w:t xml:space="preserve"> This support makes it </w:t>
      </w:r>
      <w:r w:rsidRPr="000C6E3A">
        <w:rPr>
          <w:rFonts w:ascii="Bell MT" w:eastAsia="Arial Unicode MS" w:hAnsi="Bell MT"/>
          <w:lang w:val="en-GB"/>
        </w:rPr>
        <w:t xml:space="preserve">politically </w:t>
      </w:r>
      <w:r w:rsidR="00094265" w:rsidRPr="000C6E3A">
        <w:rPr>
          <w:rFonts w:ascii="Bell MT" w:eastAsia="Arial Unicode MS" w:hAnsi="Bell MT"/>
          <w:lang w:val="en-GB"/>
        </w:rPr>
        <w:t xml:space="preserve">difficult for district officials to threaten the Lohmühle with eviction.  </w:t>
      </w:r>
    </w:p>
    <w:p w:rsidR="00975C22" w:rsidRPr="000C6E3A" w:rsidRDefault="009E2C14" w:rsidP="00BA0C36">
      <w:pPr>
        <w:pStyle w:val="CommentText"/>
        <w:spacing w:line="360" w:lineRule="auto"/>
        <w:ind w:firstLine="708"/>
        <w:jc w:val="both"/>
        <w:rPr>
          <w:rFonts w:ascii="Bell MT" w:eastAsia="Arial Unicode MS" w:hAnsi="Bell MT"/>
          <w:sz w:val="24"/>
          <w:szCs w:val="24"/>
          <w:lang w:val="en-GB"/>
        </w:rPr>
      </w:pPr>
      <w:r w:rsidRPr="000C6E3A">
        <w:rPr>
          <w:rFonts w:ascii="Bell MT" w:eastAsia="Arial Unicode MS" w:hAnsi="Bell MT"/>
          <w:sz w:val="24"/>
          <w:szCs w:val="24"/>
          <w:lang w:val="en-GB"/>
        </w:rPr>
        <w:t>In addition to reaching out directly to neighbours, the Lohmühle also has foster</w:t>
      </w:r>
      <w:r w:rsidR="00094265" w:rsidRPr="000C6E3A">
        <w:rPr>
          <w:rFonts w:ascii="Bell MT" w:eastAsia="Arial Unicode MS" w:hAnsi="Bell MT"/>
          <w:sz w:val="24"/>
          <w:szCs w:val="24"/>
          <w:lang w:val="en-GB"/>
        </w:rPr>
        <w:t>ed</w:t>
      </w:r>
      <w:r w:rsidRPr="000C6E3A">
        <w:rPr>
          <w:rFonts w:ascii="Bell MT" w:eastAsia="Arial Unicode MS" w:hAnsi="Bell MT"/>
          <w:sz w:val="24"/>
          <w:szCs w:val="24"/>
          <w:lang w:val="en-GB"/>
        </w:rPr>
        <w:t xml:space="preserve"> good relations </w:t>
      </w:r>
      <w:r w:rsidR="00F64330" w:rsidRPr="000C6E3A">
        <w:rPr>
          <w:rFonts w:ascii="Bell MT" w:eastAsia="Arial Unicode MS" w:hAnsi="Bell MT"/>
          <w:sz w:val="24"/>
          <w:szCs w:val="24"/>
          <w:lang w:val="en-GB"/>
        </w:rPr>
        <w:t xml:space="preserve">with </w:t>
      </w:r>
      <w:r w:rsidRPr="000C6E3A">
        <w:rPr>
          <w:rFonts w:ascii="Bell MT" w:eastAsia="Arial Unicode MS" w:hAnsi="Bell MT"/>
          <w:sz w:val="24"/>
          <w:szCs w:val="24"/>
          <w:lang w:val="en-GB"/>
        </w:rPr>
        <w:t xml:space="preserve">reporters and producers of the Berlin press. These good relations allow the Lohmühle to </w:t>
      </w:r>
      <w:r w:rsidR="00F64330" w:rsidRPr="000C6E3A">
        <w:rPr>
          <w:rFonts w:ascii="Bell MT" w:eastAsia="Arial Unicode MS" w:hAnsi="Bell MT"/>
          <w:sz w:val="24"/>
          <w:szCs w:val="24"/>
          <w:lang w:val="en-GB"/>
        </w:rPr>
        <w:t xml:space="preserve">attract and shape </w:t>
      </w:r>
      <w:r w:rsidRPr="000C6E3A">
        <w:rPr>
          <w:rFonts w:ascii="Bell MT" w:eastAsia="Arial Unicode MS" w:hAnsi="Bell MT"/>
          <w:sz w:val="24"/>
          <w:szCs w:val="24"/>
          <w:lang w:val="en-GB"/>
        </w:rPr>
        <w:t xml:space="preserve">media coverage </w:t>
      </w:r>
      <w:r w:rsidR="00F64330" w:rsidRPr="000C6E3A">
        <w:rPr>
          <w:rFonts w:ascii="Bell MT" w:eastAsia="Arial Unicode MS" w:hAnsi="Bell MT"/>
          <w:sz w:val="24"/>
          <w:szCs w:val="24"/>
          <w:lang w:val="en-GB"/>
        </w:rPr>
        <w:t xml:space="preserve">of </w:t>
      </w:r>
      <w:r w:rsidRPr="000C6E3A">
        <w:rPr>
          <w:rFonts w:ascii="Bell MT" w:eastAsia="Arial Unicode MS" w:hAnsi="Bell MT"/>
          <w:sz w:val="24"/>
          <w:szCs w:val="24"/>
          <w:lang w:val="en-GB"/>
        </w:rPr>
        <w:t xml:space="preserve">their most important events. It also allows the leaders of the camp to frame how the media presents the camp to the wider public. </w:t>
      </w:r>
      <w:r w:rsidR="00E53C9C" w:rsidRPr="000C6E3A">
        <w:rPr>
          <w:rFonts w:ascii="Bell MT" w:eastAsia="Arial Unicode MS" w:hAnsi="Bell MT"/>
          <w:sz w:val="24"/>
          <w:szCs w:val="24"/>
          <w:lang w:val="en-GB"/>
        </w:rPr>
        <w:t xml:space="preserve">Good media relations allow them to </w:t>
      </w:r>
      <w:r w:rsidRPr="000C6E3A">
        <w:rPr>
          <w:rFonts w:ascii="Bell MT" w:eastAsia="Arial Unicode MS" w:hAnsi="Bell MT"/>
          <w:sz w:val="24"/>
          <w:szCs w:val="24"/>
          <w:lang w:val="en-GB"/>
        </w:rPr>
        <w:t xml:space="preserve">steer how the media actually represents </w:t>
      </w:r>
      <w:r w:rsidR="00E53C9C" w:rsidRPr="000C6E3A">
        <w:rPr>
          <w:rFonts w:ascii="Bell MT" w:eastAsia="Arial Unicode MS" w:hAnsi="Bell MT"/>
          <w:sz w:val="24"/>
          <w:szCs w:val="24"/>
          <w:lang w:val="en-GB"/>
        </w:rPr>
        <w:t xml:space="preserve">the camp and its </w:t>
      </w:r>
      <w:r w:rsidRPr="000C6E3A">
        <w:rPr>
          <w:rFonts w:ascii="Bell MT" w:eastAsia="Arial Unicode MS" w:hAnsi="Bell MT"/>
          <w:sz w:val="24"/>
          <w:szCs w:val="24"/>
          <w:lang w:val="en-GB"/>
        </w:rPr>
        <w:t>events to the broader public. Positive representations of the trailer camp improve their i</w:t>
      </w:r>
      <w:r w:rsidR="00A5451D" w:rsidRPr="000C6E3A">
        <w:rPr>
          <w:rFonts w:ascii="Bell MT" w:eastAsia="Arial Unicode MS" w:hAnsi="Bell MT"/>
          <w:sz w:val="24"/>
          <w:szCs w:val="24"/>
          <w:lang w:val="en-GB"/>
        </w:rPr>
        <w:t>mage in the public imagination.</w:t>
      </w:r>
      <w:r w:rsidRPr="000C6E3A">
        <w:rPr>
          <w:rFonts w:ascii="Bell MT" w:eastAsia="Arial Unicode MS" w:hAnsi="Bell MT"/>
          <w:sz w:val="24"/>
          <w:szCs w:val="24"/>
          <w:lang w:val="en-GB"/>
        </w:rPr>
        <w:t xml:space="preserve"> </w:t>
      </w:r>
      <w:r w:rsidR="00975C22" w:rsidRPr="000C6E3A">
        <w:rPr>
          <w:rFonts w:ascii="Bell MT" w:eastAsia="Arial Unicode MS" w:hAnsi="Bell MT"/>
          <w:sz w:val="24"/>
          <w:szCs w:val="24"/>
          <w:lang w:val="en-GB"/>
        </w:rPr>
        <w:t xml:space="preserve">Lohmühle </w:t>
      </w:r>
      <w:r w:rsidR="00BD3833" w:rsidRPr="000C6E3A">
        <w:rPr>
          <w:rFonts w:ascii="Bell MT" w:eastAsia="Arial Unicode MS" w:hAnsi="Bell MT"/>
          <w:sz w:val="24"/>
          <w:szCs w:val="24"/>
          <w:lang w:val="en-GB"/>
        </w:rPr>
        <w:t>residents were able to resist</w:t>
      </w:r>
      <w:r w:rsidRPr="000C6E3A">
        <w:rPr>
          <w:rFonts w:ascii="Bell MT" w:eastAsia="Arial Unicode MS" w:hAnsi="Bell MT"/>
          <w:sz w:val="24"/>
          <w:szCs w:val="24"/>
          <w:lang w:val="en-GB"/>
        </w:rPr>
        <w:t xml:space="preserve"> </w:t>
      </w:r>
      <w:r w:rsidR="00975C22" w:rsidRPr="000C6E3A">
        <w:rPr>
          <w:rFonts w:ascii="Bell MT" w:eastAsia="Arial Unicode MS" w:hAnsi="Bell MT"/>
          <w:sz w:val="24"/>
          <w:szCs w:val="24"/>
          <w:lang w:val="en-GB"/>
        </w:rPr>
        <w:t>eviction</w:t>
      </w:r>
      <w:r w:rsidR="00BD3833" w:rsidRPr="000C6E3A">
        <w:rPr>
          <w:rFonts w:ascii="Bell MT" w:eastAsia="Arial Unicode MS" w:hAnsi="Bell MT"/>
          <w:sz w:val="24"/>
          <w:szCs w:val="24"/>
          <w:lang w:val="en-GB"/>
        </w:rPr>
        <w:t>s</w:t>
      </w:r>
      <w:r w:rsidR="00975C22" w:rsidRPr="000C6E3A">
        <w:rPr>
          <w:rFonts w:ascii="Bell MT" w:eastAsia="Arial Unicode MS" w:hAnsi="Bell MT"/>
          <w:sz w:val="24"/>
          <w:szCs w:val="24"/>
          <w:lang w:val="en-GB"/>
        </w:rPr>
        <w:t xml:space="preserve"> </w:t>
      </w:r>
      <w:r w:rsidR="00BD3833" w:rsidRPr="000C6E3A">
        <w:rPr>
          <w:rFonts w:ascii="Bell MT" w:eastAsia="Arial Unicode MS" w:hAnsi="Bell MT"/>
          <w:sz w:val="24"/>
          <w:szCs w:val="24"/>
          <w:lang w:val="en-GB"/>
        </w:rPr>
        <w:t xml:space="preserve">in 1997 and 2011 </w:t>
      </w:r>
      <w:r w:rsidRPr="000C6E3A">
        <w:rPr>
          <w:rFonts w:ascii="Bell MT" w:eastAsia="Arial Unicode MS" w:hAnsi="Bell MT"/>
          <w:sz w:val="24"/>
          <w:szCs w:val="24"/>
          <w:lang w:val="en-GB"/>
        </w:rPr>
        <w:t xml:space="preserve">because of positive press coverage and </w:t>
      </w:r>
      <w:r w:rsidR="00975C22" w:rsidRPr="000C6E3A">
        <w:rPr>
          <w:rFonts w:ascii="Bell MT" w:eastAsia="Arial Unicode MS" w:hAnsi="Bell MT"/>
          <w:sz w:val="24"/>
          <w:szCs w:val="24"/>
          <w:lang w:val="en-GB"/>
        </w:rPr>
        <w:t xml:space="preserve">publicity and </w:t>
      </w:r>
      <w:r w:rsidR="00E026BF" w:rsidRPr="000C6E3A">
        <w:rPr>
          <w:rFonts w:ascii="Bell MT" w:eastAsia="Arial Unicode MS" w:hAnsi="Bell MT"/>
          <w:sz w:val="24"/>
          <w:szCs w:val="24"/>
          <w:lang w:val="en-GB"/>
        </w:rPr>
        <w:t xml:space="preserve">supportive </w:t>
      </w:r>
      <w:r w:rsidR="00975C22" w:rsidRPr="000C6E3A">
        <w:rPr>
          <w:rFonts w:ascii="Bell MT" w:eastAsia="Arial Unicode MS" w:hAnsi="Bell MT"/>
          <w:sz w:val="24"/>
          <w:szCs w:val="24"/>
          <w:lang w:val="en-GB"/>
        </w:rPr>
        <w:t xml:space="preserve">residents. </w:t>
      </w:r>
      <w:r w:rsidR="00E026BF" w:rsidRPr="000C6E3A">
        <w:rPr>
          <w:rFonts w:ascii="Bell MT" w:eastAsia="Arial Unicode MS" w:hAnsi="Bell MT"/>
          <w:sz w:val="24"/>
          <w:szCs w:val="24"/>
          <w:lang w:val="en-GB"/>
        </w:rPr>
        <w:t xml:space="preserve"> </w:t>
      </w:r>
      <w:r w:rsidR="00E53C9C" w:rsidRPr="000C6E3A">
        <w:rPr>
          <w:rFonts w:ascii="Bell MT" w:eastAsia="Arial Unicode MS" w:hAnsi="Bell MT"/>
          <w:sz w:val="24"/>
          <w:szCs w:val="24"/>
          <w:lang w:val="en-US"/>
        </w:rPr>
        <w:t xml:space="preserve"> </w:t>
      </w:r>
    </w:p>
    <w:p w:rsidR="00975C22" w:rsidRPr="000C6E3A" w:rsidRDefault="00E026BF" w:rsidP="00BA0C36">
      <w:pPr>
        <w:pStyle w:val="CommentText"/>
        <w:spacing w:line="360" w:lineRule="auto"/>
        <w:ind w:firstLine="708"/>
        <w:jc w:val="both"/>
        <w:rPr>
          <w:rFonts w:ascii="Bell MT" w:eastAsia="Arial Unicode MS" w:hAnsi="Bell MT"/>
          <w:b/>
          <w:sz w:val="24"/>
          <w:szCs w:val="24"/>
          <w:lang w:val="en-GB"/>
        </w:rPr>
      </w:pPr>
      <w:r w:rsidRPr="000C6E3A">
        <w:rPr>
          <w:rFonts w:ascii="Bell MT" w:eastAsia="Arial Unicode MS" w:hAnsi="Bell MT"/>
          <w:sz w:val="24"/>
          <w:szCs w:val="24"/>
          <w:lang w:val="en-US"/>
        </w:rPr>
        <w:t>Lastly, Lohmühle residents make an effort to reach out to elected officials of the district. P</w:t>
      </w:r>
      <w:r w:rsidR="00975C22" w:rsidRPr="000C6E3A">
        <w:rPr>
          <w:rFonts w:ascii="Bell MT" w:eastAsia="Arial Unicode MS" w:hAnsi="Bell MT"/>
          <w:sz w:val="24"/>
          <w:szCs w:val="24"/>
          <w:lang w:val="en-US"/>
        </w:rPr>
        <w:t>oliticians are personally invited to have a look at the site or visit one of the events.</w:t>
      </w:r>
      <w:r w:rsidRPr="000C6E3A">
        <w:rPr>
          <w:rFonts w:ascii="Bell MT" w:eastAsia="Arial Unicode MS" w:hAnsi="Bell MT"/>
          <w:sz w:val="24"/>
          <w:szCs w:val="24"/>
          <w:lang w:val="en-US"/>
        </w:rPr>
        <w:t xml:space="preserve"> </w:t>
      </w:r>
      <w:r w:rsidR="00975C22" w:rsidRPr="000C6E3A">
        <w:rPr>
          <w:rFonts w:ascii="Bell MT" w:hAnsi="Bell MT"/>
          <w:sz w:val="24"/>
          <w:szCs w:val="24"/>
          <w:lang w:val="en-GB"/>
        </w:rPr>
        <w:t xml:space="preserve">Members of political parties are approached personally by the activists. At the </w:t>
      </w:r>
      <w:r w:rsidR="00975C22" w:rsidRPr="000C6E3A">
        <w:rPr>
          <w:rFonts w:ascii="Bell MT" w:hAnsi="Bell MT"/>
          <w:i/>
          <w:sz w:val="24"/>
          <w:szCs w:val="24"/>
          <w:lang w:val="en-GB"/>
        </w:rPr>
        <w:t xml:space="preserve">Platz, </w:t>
      </w:r>
      <w:r w:rsidR="00975C22" w:rsidRPr="000C6E3A">
        <w:rPr>
          <w:rFonts w:ascii="Bell MT" w:hAnsi="Bell MT"/>
          <w:sz w:val="24"/>
          <w:szCs w:val="24"/>
          <w:lang w:val="en-GB"/>
        </w:rPr>
        <w:t xml:space="preserve">politicians are welcomed with coffee and cake and get an opportunity to adjust </w:t>
      </w:r>
      <w:r w:rsidR="00F64330" w:rsidRPr="000C6E3A">
        <w:rPr>
          <w:rFonts w:ascii="Bell MT" w:hAnsi="Bell MT"/>
          <w:sz w:val="24"/>
          <w:szCs w:val="24"/>
          <w:lang w:val="en-GB"/>
        </w:rPr>
        <w:t xml:space="preserve">their image </w:t>
      </w:r>
      <w:r w:rsidR="00975C22" w:rsidRPr="000C6E3A">
        <w:rPr>
          <w:rFonts w:ascii="Bell MT" w:hAnsi="Bell MT"/>
          <w:sz w:val="24"/>
          <w:szCs w:val="24"/>
          <w:lang w:val="en-GB"/>
        </w:rPr>
        <w:t xml:space="preserve">of trailer communities. The invitations </w:t>
      </w:r>
      <w:r w:rsidR="00FE2635" w:rsidRPr="000C6E3A">
        <w:rPr>
          <w:rFonts w:ascii="Bell MT" w:hAnsi="Bell MT"/>
          <w:sz w:val="24"/>
          <w:szCs w:val="24"/>
          <w:lang w:val="en-GB"/>
        </w:rPr>
        <w:t xml:space="preserve">are aimed at creating </w:t>
      </w:r>
      <w:r w:rsidR="00975C22" w:rsidRPr="000C6E3A">
        <w:rPr>
          <w:rFonts w:ascii="Bell MT" w:hAnsi="Bell MT"/>
          <w:sz w:val="24"/>
          <w:szCs w:val="24"/>
          <w:lang w:val="en-GB"/>
        </w:rPr>
        <w:t xml:space="preserve">a relation of trust </w:t>
      </w:r>
      <w:r w:rsidR="00FE2635" w:rsidRPr="000C6E3A">
        <w:rPr>
          <w:rFonts w:ascii="Bell MT" w:hAnsi="Bell MT"/>
          <w:sz w:val="24"/>
          <w:szCs w:val="24"/>
          <w:lang w:val="en-GB"/>
        </w:rPr>
        <w:t xml:space="preserve">with </w:t>
      </w:r>
      <w:r w:rsidR="00975C22" w:rsidRPr="000C6E3A">
        <w:rPr>
          <w:rFonts w:ascii="Bell MT" w:hAnsi="Bell MT"/>
          <w:sz w:val="24"/>
          <w:szCs w:val="24"/>
          <w:lang w:val="en-GB"/>
        </w:rPr>
        <w:t>politician</w:t>
      </w:r>
      <w:r w:rsidR="00FE2635" w:rsidRPr="000C6E3A">
        <w:rPr>
          <w:rFonts w:ascii="Bell MT" w:hAnsi="Bell MT"/>
          <w:sz w:val="24"/>
          <w:szCs w:val="24"/>
          <w:lang w:val="en-GB"/>
        </w:rPr>
        <w:t>s</w:t>
      </w:r>
      <w:r w:rsidR="00F64330" w:rsidRPr="000C6E3A">
        <w:rPr>
          <w:rFonts w:ascii="Bell MT" w:hAnsi="Bell MT"/>
          <w:sz w:val="24"/>
          <w:szCs w:val="24"/>
          <w:lang w:val="en-GB"/>
        </w:rPr>
        <w:t>. The politician</w:t>
      </w:r>
      <w:r w:rsidR="00FE2635" w:rsidRPr="000C6E3A">
        <w:rPr>
          <w:rFonts w:ascii="Bell MT" w:hAnsi="Bell MT"/>
          <w:sz w:val="24"/>
          <w:szCs w:val="24"/>
          <w:lang w:val="en-GB"/>
        </w:rPr>
        <w:t xml:space="preserve">s have </w:t>
      </w:r>
      <w:r w:rsidR="00975C22" w:rsidRPr="000C6E3A">
        <w:rPr>
          <w:rFonts w:ascii="Bell MT" w:hAnsi="Bell MT"/>
          <w:sz w:val="24"/>
          <w:szCs w:val="24"/>
          <w:lang w:val="en-GB"/>
        </w:rPr>
        <w:t xml:space="preserve">to be convinced of the reliability of the </w:t>
      </w:r>
      <w:r w:rsidR="00F64330" w:rsidRPr="000C6E3A">
        <w:rPr>
          <w:rFonts w:ascii="Bell MT" w:hAnsi="Bell MT"/>
          <w:sz w:val="24"/>
          <w:szCs w:val="24"/>
          <w:lang w:val="en-GB"/>
        </w:rPr>
        <w:t>residents</w:t>
      </w:r>
      <w:r w:rsidR="00975C22" w:rsidRPr="000C6E3A">
        <w:rPr>
          <w:rFonts w:ascii="Bell MT" w:hAnsi="Bell MT"/>
          <w:sz w:val="24"/>
          <w:szCs w:val="24"/>
          <w:lang w:val="en-GB"/>
        </w:rPr>
        <w:t xml:space="preserve">. </w:t>
      </w:r>
      <w:r w:rsidR="00F64330" w:rsidRPr="000C6E3A">
        <w:rPr>
          <w:rFonts w:ascii="Bell MT" w:hAnsi="Bell MT"/>
          <w:sz w:val="24"/>
          <w:szCs w:val="24"/>
          <w:lang w:val="en-GB"/>
        </w:rPr>
        <w:t>M</w:t>
      </w:r>
      <w:r w:rsidR="00975C22" w:rsidRPr="000C6E3A">
        <w:rPr>
          <w:rFonts w:ascii="Bell MT" w:hAnsi="Bell MT"/>
          <w:sz w:val="24"/>
          <w:szCs w:val="24"/>
          <w:lang w:val="en-GB"/>
        </w:rPr>
        <w:t>ost politicians in Treptow</w:t>
      </w:r>
      <w:r w:rsidR="00FE2635" w:rsidRPr="000C6E3A">
        <w:rPr>
          <w:rFonts w:ascii="Bell MT" w:hAnsi="Bell MT"/>
          <w:sz w:val="24"/>
          <w:szCs w:val="24"/>
          <w:lang w:val="en-GB"/>
        </w:rPr>
        <w:t xml:space="preserve">-Köpenick have developed a positive impression of the Lohmühle and appreciate its </w:t>
      </w:r>
      <w:r w:rsidR="00FE2635" w:rsidRPr="000C6E3A">
        <w:rPr>
          <w:rFonts w:ascii="Bell MT" w:hAnsi="Bell MT"/>
          <w:sz w:val="24"/>
          <w:szCs w:val="24"/>
          <w:lang w:val="en-GB"/>
        </w:rPr>
        <w:lastRenderedPageBreak/>
        <w:t xml:space="preserve">activities in the </w:t>
      </w:r>
      <w:r w:rsidR="00FE2635" w:rsidRPr="000C6E3A">
        <w:rPr>
          <w:rFonts w:ascii="Bell MT" w:hAnsi="Bell MT"/>
          <w:sz w:val="24"/>
          <w:szCs w:val="24"/>
          <w:lang w:val="en-US"/>
        </w:rPr>
        <w:t>neighborhood</w:t>
      </w:r>
      <w:r w:rsidR="00FE2635" w:rsidRPr="000C6E3A">
        <w:rPr>
          <w:rFonts w:ascii="Bell MT" w:hAnsi="Bell MT"/>
          <w:sz w:val="24"/>
          <w:szCs w:val="24"/>
          <w:lang w:val="en-GB"/>
        </w:rPr>
        <w:t xml:space="preserve">. </w:t>
      </w:r>
      <w:r w:rsidR="00F64330" w:rsidRPr="000C6E3A">
        <w:rPr>
          <w:rFonts w:ascii="Bell MT" w:hAnsi="Bell MT"/>
          <w:sz w:val="24"/>
          <w:szCs w:val="24"/>
          <w:lang w:val="en-GB"/>
        </w:rPr>
        <w:t xml:space="preserve">This </w:t>
      </w:r>
      <w:r w:rsidR="00975C22" w:rsidRPr="000C6E3A">
        <w:rPr>
          <w:rFonts w:ascii="Bell MT" w:hAnsi="Bell MT"/>
          <w:sz w:val="24"/>
          <w:szCs w:val="24"/>
          <w:lang w:val="en-GB"/>
        </w:rPr>
        <w:t xml:space="preserve">resulted in </w:t>
      </w:r>
      <w:r w:rsidR="00256298" w:rsidRPr="000C6E3A">
        <w:rPr>
          <w:rFonts w:ascii="Bell MT" w:hAnsi="Bell MT"/>
          <w:sz w:val="24"/>
          <w:szCs w:val="24"/>
          <w:lang w:val="en-GB"/>
        </w:rPr>
        <w:t xml:space="preserve">district officials </w:t>
      </w:r>
      <w:r w:rsidR="00975C22" w:rsidRPr="000C6E3A">
        <w:rPr>
          <w:rFonts w:ascii="Bell MT" w:hAnsi="Bell MT"/>
          <w:sz w:val="24"/>
          <w:szCs w:val="24"/>
          <w:lang w:val="en-GB"/>
        </w:rPr>
        <w:t>extending the lease-contract of the Lohmühle by five years in 2011.</w:t>
      </w:r>
    </w:p>
    <w:p w:rsidR="00DC6B9C" w:rsidRPr="000C6E3A" w:rsidRDefault="000360B2" w:rsidP="00BA0C36">
      <w:pPr>
        <w:pStyle w:val="CommentText"/>
        <w:spacing w:line="360" w:lineRule="auto"/>
        <w:ind w:firstLine="708"/>
        <w:jc w:val="both"/>
        <w:rPr>
          <w:rFonts w:ascii="Bell MT" w:hAnsi="Bell MT"/>
          <w:sz w:val="24"/>
          <w:szCs w:val="24"/>
          <w:lang w:val="en-GB"/>
        </w:rPr>
      </w:pPr>
      <w:r w:rsidRPr="000C6E3A">
        <w:rPr>
          <w:rFonts w:ascii="Bell MT" w:eastAsia="Arial Unicode MS" w:hAnsi="Bell MT"/>
          <w:sz w:val="24"/>
          <w:szCs w:val="24"/>
          <w:lang w:val="en-US"/>
        </w:rPr>
        <w:t xml:space="preserve">These </w:t>
      </w:r>
      <w:r w:rsidRPr="000C6E3A">
        <w:rPr>
          <w:rFonts w:ascii="Bell MT" w:eastAsia="Arial Unicode MS" w:hAnsi="Bell MT"/>
          <w:sz w:val="24"/>
          <w:szCs w:val="24"/>
          <w:lang w:val="en-GB"/>
        </w:rPr>
        <w:t>efforts have contributed to changing public perceptions of the camp. The Lohmühle is sometimes referred to as the ‘the petting zoo’ (</w:t>
      </w:r>
      <w:proofErr w:type="spellStart"/>
      <w:r w:rsidRPr="000C6E3A">
        <w:rPr>
          <w:rFonts w:ascii="Bell MT" w:eastAsia="Arial Unicode MS" w:hAnsi="Bell MT"/>
          <w:i/>
          <w:sz w:val="24"/>
          <w:szCs w:val="24"/>
          <w:lang w:val="en-GB"/>
        </w:rPr>
        <w:t>Streichelzoo</w:t>
      </w:r>
      <w:proofErr w:type="spellEnd"/>
      <w:r w:rsidRPr="000C6E3A">
        <w:rPr>
          <w:rFonts w:ascii="Bell MT" w:eastAsia="Arial Unicode MS" w:hAnsi="Bell MT"/>
          <w:i/>
          <w:sz w:val="24"/>
          <w:szCs w:val="24"/>
          <w:lang w:val="en-GB"/>
        </w:rPr>
        <w:t xml:space="preserve">) </w:t>
      </w:r>
      <w:r w:rsidRPr="000C6E3A">
        <w:rPr>
          <w:rFonts w:ascii="Bell MT" w:eastAsia="Arial Unicode MS" w:hAnsi="Bell MT"/>
          <w:sz w:val="24"/>
          <w:szCs w:val="24"/>
          <w:lang w:val="en-GB"/>
        </w:rPr>
        <w:t>of the Berlin trailer communities because they have the reputation of being the most open</w:t>
      </w:r>
      <w:r w:rsidR="00256298" w:rsidRPr="000C6E3A">
        <w:rPr>
          <w:rFonts w:ascii="Bell MT" w:eastAsia="Arial Unicode MS" w:hAnsi="Bell MT"/>
          <w:sz w:val="24"/>
          <w:szCs w:val="24"/>
          <w:lang w:val="en-GB"/>
        </w:rPr>
        <w:t xml:space="preserve"> to the public</w:t>
      </w:r>
      <w:r w:rsidRPr="000C6E3A">
        <w:rPr>
          <w:rFonts w:ascii="Bell MT" w:eastAsia="Arial Unicode MS" w:hAnsi="Bell MT"/>
          <w:sz w:val="24"/>
          <w:szCs w:val="24"/>
          <w:lang w:val="en-GB"/>
        </w:rPr>
        <w:t xml:space="preserve">. The image of fear and negativity that stuck to trailer communities in the eighties and nineties has been replaced by a positive, warm and inviting picture. </w:t>
      </w:r>
      <w:r w:rsidR="00524E73" w:rsidRPr="000C6E3A">
        <w:rPr>
          <w:rFonts w:ascii="Bell MT" w:eastAsia="Arial Unicode MS" w:hAnsi="Bell MT"/>
          <w:sz w:val="24"/>
          <w:szCs w:val="24"/>
          <w:lang w:val="en-US"/>
        </w:rPr>
        <w:t>T</w:t>
      </w:r>
      <w:r w:rsidR="00A9438A" w:rsidRPr="000C6E3A">
        <w:rPr>
          <w:rFonts w:ascii="Bell MT" w:eastAsia="Arial Unicode MS" w:hAnsi="Bell MT"/>
          <w:sz w:val="24"/>
          <w:szCs w:val="24"/>
          <w:lang w:val="en-US"/>
        </w:rPr>
        <w:t xml:space="preserve">hey know that some elected officials have problems with </w:t>
      </w:r>
      <w:r w:rsidR="00524E73" w:rsidRPr="000C6E3A">
        <w:rPr>
          <w:rFonts w:ascii="Bell MT" w:eastAsia="Arial Unicode MS" w:hAnsi="Bell MT"/>
          <w:sz w:val="24"/>
          <w:szCs w:val="24"/>
          <w:lang w:val="en-US"/>
        </w:rPr>
        <w:t xml:space="preserve">the </w:t>
      </w:r>
      <w:r w:rsidR="00A9438A" w:rsidRPr="000C6E3A">
        <w:rPr>
          <w:rFonts w:ascii="Bell MT" w:eastAsia="Arial Unicode MS" w:hAnsi="Bell MT"/>
          <w:sz w:val="24"/>
          <w:szCs w:val="24"/>
          <w:lang w:val="en-US"/>
        </w:rPr>
        <w:t xml:space="preserve">spirit of the trailer encampment and its use of valuable urban space, </w:t>
      </w:r>
      <w:r w:rsidR="00524E73" w:rsidRPr="000C6E3A">
        <w:rPr>
          <w:rFonts w:ascii="Bell MT" w:eastAsia="Arial Unicode MS" w:hAnsi="Bell MT"/>
          <w:sz w:val="24"/>
          <w:szCs w:val="24"/>
          <w:lang w:val="en-US"/>
        </w:rPr>
        <w:t xml:space="preserve">but </w:t>
      </w:r>
      <w:r w:rsidR="00A9438A" w:rsidRPr="000C6E3A">
        <w:rPr>
          <w:rFonts w:ascii="Bell MT" w:eastAsia="Arial Unicode MS" w:hAnsi="Bell MT"/>
          <w:sz w:val="24"/>
          <w:szCs w:val="24"/>
          <w:lang w:val="en-US"/>
        </w:rPr>
        <w:t xml:space="preserve">they also know that broad support from the </w:t>
      </w:r>
      <w:r w:rsidR="00524E73" w:rsidRPr="000C6E3A">
        <w:rPr>
          <w:rFonts w:ascii="Bell MT" w:eastAsia="Arial Unicode MS" w:hAnsi="Bell MT"/>
          <w:sz w:val="24"/>
          <w:szCs w:val="24"/>
          <w:lang w:val="en-US"/>
        </w:rPr>
        <w:t xml:space="preserve">middle, creative class </w:t>
      </w:r>
      <w:r w:rsidR="00A9438A" w:rsidRPr="000C6E3A">
        <w:rPr>
          <w:rFonts w:ascii="Bell MT" w:eastAsia="Arial Unicode MS" w:hAnsi="Bell MT"/>
          <w:sz w:val="24"/>
          <w:szCs w:val="24"/>
          <w:lang w:val="en-US"/>
        </w:rPr>
        <w:t xml:space="preserve">protect them from evictions from public lands. </w:t>
      </w:r>
      <w:r w:rsidR="00524E73" w:rsidRPr="000C6E3A">
        <w:rPr>
          <w:rFonts w:ascii="Bell MT" w:eastAsia="Arial Unicode MS" w:hAnsi="Bell MT"/>
          <w:sz w:val="24"/>
          <w:szCs w:val="24"/>
          <w:lang w:val="en-US"/>
        </w:rPr>
        <w:t xml:space="preserve">This strategy is reflected in the creed of the camp: </w:t>
      </w:r>
      <w:r w:rsidR="00A9438A" w:rsidRPr="000C6E3A">
        <w:rPr>
          <w:rFonts w:ascii="Bell MT" w:hAnsi="Bell MT"/>
          <w:sz w:val="24"/>
          <w:szCs w:val="24"/>
          <w:lang w:val="en-GB"/>
        </w:rPr>
        <w:t>“</w:t>
      </w:r>
      <w:r w:rsidR="00A9438A" w:rsidRPr="000C6E3A">
        <w:rPr>
          <w:rFonts w:ascii="Bell MT" w:hAnsi="Bell MT"/>
          <w:i/>
          <w:sz w:val="24"/>
          <w:szCs w:val="24"/>
          <w:lang w:val="en-GB"/>
        </w:rPr>
        <w:t xml:space="preserve">The relation with the </w:t>
      </w:r>
      <w:r w:rsidR="00DC6B9C" w:rsidRPr="000C6E3A">
        <w:rPr>
          <w:rFonts w:ascii="Bell MT" w:hAnsi="Bell MT"/>
          <w:i/>
          <w:sz w:val="24"/>
          <w:szCs w:val="24"/>
          <w:lang w:val="en-GB"/>
        </w:rPr>
        <w:t xml:space="preserve">district </w:t>
      </w:r>
      <w:r w:rsidR="00A9438A" w:rsidRPr="000C6E3A">
        <w:rPr>
          <w:rFonts w:ascii="Bell MT" w:hAnsi="Bell MT"/>
          <w:i/>
          <w:sz w:val="24"/>
          <w:szCs w:val="24"/>
          <w:lang w:val="en-GB"/>
        </w:rPr>
        <w:t>is good when the relation with the neighbours is good</w:t>
      </w:r>
      <w:r w:rsidRPr="000C6E3A">
        <w:rPr>
          <w:rFonts w:ascii="Bell MT" w:hAnsi="Bell MT"/>
          <w:sz w:val="24"/>
          <w:szCs w:val="24"/>
          <w:lang w:val="en-GB"/>
        </w:rPr>
        <w:t>.</w:t>
      </w:r>
      <w:r w:rsidR="00A9438A" w:rsidRPr="000C6E3A">
        <w:rPr>
          <w:rFonts w:ascii="Bell MT" w:hAnsi="Bell MT"/>
          <w:sz w:val="24"/>
          <w:szCs w:val="24"/>
          <w:lang w:val="en-GB"/>
        </w:rPr>
        <w:t xml:space="preserve">” </w:t>
      </w:r>
      <w:r w:rsidRPr="000C6E3A">
        <w:rPr>
          <w:rFonts w:ascii="Bell MT" w:hAnsi="Bell MT"/>
          <w:sz w:val="24"/>
          <w:szCs w:val="24"/>
          <w:lang w:val="en-GB"/>
        </w:rPr>
        <w:t xml:space="preserve"> </w:t>
      </w:r>
    </w:p>
    <w:p w:rsidR="007B4839" w:rsidRPr="000C6E3A" w:rsidRDefault="007B4839" w:rsidP="00BA0C36">
      <w:pPr>
        <w:pStyle w:val="CommentText"/>
        <w:spacing w:line="360" w:lineRule="auto"/>
        <w:ind w:firstLine="708"/>
        <w:jc w:val="both"/>
        <w:rPr>
          <w:rFonts w:ascii="Bell MT" w:eastAsia="Arial Unicode MS" w:hAnsi="Bell MT"/>
          <w:sz w:val="24"/>
          <w:szCs w:val="24"/>
          <w:lang w:val="en-US"/>
        </w:rPr>
      </w:pPr>
      <w:r w:rsidRPr="000C6E3A">
        <w:rPr>
          <w:rFonts w:ascii="Bell MT" w:eastAsia="Arial Unicode MS" w:hAnsi="Bell MT"/>
          <w:sz w:val="24"/>
          <w:szCs w:val="24"/>
          <w:lang w:val="en-US"/>
        </w:rPr>
        <w:t xml:space="preserve">Efforts to broaden beyond the original base have required them to produce cultural products that satisfy the tastes of the upper middle class. </w:t>
      </w:r>
      <w:r w:rsidR="00DC6B9C" w:rsidRPr="000C6E3A">
        <w:rPr>
          <w:rFonts w:ascii="Bell MT" w:eastAsia="Arial Unicode MS" w:hAnsi="Bell MT"/>
          <w:sz w:val="24"/>
          <w:szCs w:val="24"/>
          <w:lang w:val="en-US"/>
        </w:rPr>
        <w:t>I</w:t>
      </w:r>
      <w:r w:rsidRPr="000C6E3A">
        <w:rPr>
          <w:rFonts w:ascii="Bell MT" w:eastAsia="Arial Unicode MS" w:hAnsi="Bell MT"/>
          <w:sz w:val="24"/>
          <w:szCs w:val="24"/>
          <w:lang w:val="en-US"/>
        </w:rPr>
        <w:t xml:space="preserve">n the past they only catered to likeminded people who shared their own musical taste </w:t>
      </w:r>
      <w:r w:rsidR="00DC6B9C" w:rsidRPr="000C6E3A">
        <w:rPr>
          <w:rFonts w:ascii="Bell MT" w:eastAsia="Arial Unicode MS" w:hAnsi="Bell MT"/>
          <w:sz w:val="24"/>
          <w:szCs w:val="24"/>
          <w:lang w:val="en-US"/>
        </w:rPr>
        <w:t>(mainly punk).</w:t>
      </w:r>
      <w:r w:rsidRPr="000C6E3A">
        <w:rPr>
          <w:rFonts w:ascii="Bell MT" w:eastAsia="Arial Unicode MS" w:hAnsi="Bell MT"/>
          <w:sz w:val="24"/>
          <w:szCs w:val="24"/>
          <w:lang w:val="en-US"/>
        </w:rPr>
        <w:t xml:space="preserve"> </w:t>
      </w:r>
      <w:r w:rsidR="00DC6B9C" w:rsidRPr="000C6E3A">
        <w:rPr>
          <w:rFonts w:ascii="Bell MT" w:eastAsia="Arial Unicode MS" w:hAnsi="Bell MT"/>
          <w:sz w:val="24"/>
          <w:szCs w:val="24"/>
          <w:lang w:val="en-US"/>
        </w:rPr>
        <w:t>R</w:t>
      </w:r>
      <w:r w:rsidRPr="000C6E3A">
        <w:rPr>
          <w:rFonts w:ascii="Bell MT" w:eastAsia="Arial Unicode MS" w:hAnsi="Bell MT"/>
          <w:sz w:val="24"/>
          <w:szCs w:val="24"/>
          <w:lang w:val="en-US"/>
        </w:rPr>
        <w:t xml:space="preserve">esidents came to acknowledge that this one-sided focus would not help them build support in the inhospitable environment of Treptow. They learned that they had to look beyond their own preferences and produce cultural products and services </w:t>
      </w:r>
      <w:r w:rsidR="00DC6B9C" w:rsidRPr="000C6E3A">
        <w:rPr>
          <w:rFonts w:ascii="Bell MT" w:eastAsia="Arial Unicode MS" w:hAnsi="Bell MT"/>
          <w:sz w:val="24"/>
          <w:szCs w:val="24"/>
          <w:lang w:val="en-US"/>
        </w:rPr>
        <w:t xml:space="preserve">that targeted the </w:t>
      </w:r>
      <w:r w:rsidRPr="000C6E3A">
        <w:rPr>
          <w:rFonts w:ascii="Bell MT" w:eastAsia="Arial Unicode MS" w:hAnsi="Bell MT"/>
          <w:sz w:val="24"/>
          <w:szCs w:val="24"/>
          <w:lang w:val="en-US"/>
        </w:rPr>
        <w:t xml:space="preserve">tastes of the broader </w:t>
      </w:r>
      <w:r w:rsidR="00DC6B9C" w:rsidRPr="000C6E3A">
        <w:rPr>
          <w:rFonts w:ascii="Bell MT" w:eastAsia="Arial Unicode MS" w:hAnsi="Bell MT"/>
          <w:sz w:val="24"/>
          <w:szCs w:val="24"/>
          <w:lang w:val="en-US"/>
        </w:rPr>
        <w:t xml:space="preserve">(middle class) </w:t>
      </w:r>
      <w:r w:rsidRPr="000C6E3A">
        <w:rPr>
          <w:rFonts w:ascii="Bell MT" w:eastAsia="Arial Unicode MS" w:hAnsi="Bell MT"/>
          <w:sz w:val="24"/>
          <w:szCs w:val="24"/>
          <w:lang w:val="en-US"/>
        </w:rPr>
        <w:t xml:space="preserve">public. The program was subsequently extended to offer more varied music. </w:t>
      </w:r>
      <w:r w:rsidR="00793296" w:rsidRPr="000C6E3A">
        <w:rPr>
          <w:rFonts w:ascii="Bell MT" w:eastAsia="Arial Unicode MS" w:hAnsi="Bell MT"/>
          <w:sz w:val="24"/>
          <w:szCs w:val="24"/>
          <w:lang w:val="en-US"/>
        </w:rPr>
        <w:t>J</w:t>
      </w:r>
      <w:r w:rsidRPr="000C6E3A">
        <w:rPr>
          <w:rFonts w:ascii="Bell MT" w:eastAsia="Arial Unicode MS" w:hAnsi="Bell MT"/>
          <w:sz w:val="24"/>
          <w:szCs w:val="24"/>
          <w:lang w:val="en-US"/>
        </w:rPr>
        <w:t xml:space="preserve">azz </w:t>
      </w:r>
      <w:r w:rsidR="00793296" w:rsidRPr="000C6E3A">
        <w:rPr>
          <w:rFonts w:ascii="Bell MT" w:eastAsia="Arial Unicode MS" w:hAnsi="Bell MT"/>
          <w:sz w:val="24"/>
          <w:szCs w:val="24"/>
          <w:lang w:val="en-US"/>
        </w:rPr>
        <w:t xml:space="preserve">in particular </w:t>
      </w:r>
      <w:r w:rsidRPr="000C6E3A">
        <w:rPr>
          <w:rFonts w:ascii="Bell MT" w:eastAsia="Arial Unicode MS" w:hAnsi="Bell MT"/>
          <w:sz w:val="24"/>
          <w:szCs w:val="24"/>
          <w:lang w:val="en-US"/>
        </w:rPr>
        <w:t xml:space="preserve">was added to the program and grew to become the largest magnet for visitors. This did not mean that the initial, more radical activities </w:t>
      </w:r>
      <w:r w:rsidR="00793296" w:rsidRPr="000C6E3A">
        <w:rPr>
          <w:rFonts w:ascii="Bell MT" w:eastAsia="Arial Unicode MS" w:hAnsi="Bell MT"/>
          <w:sz w:val="24"/>
          <w:szCs w:val="24"/>
          <w:lang w:val="en-US"/>
        </w:rPr>
        <w:t xml:space="preserve">and cultural </w:t>
      </w:r>
      <w:r w:rsidR="00DC6B9C" w:rsidRPr="000C6E3A">
        <w:rPr>
          <w:rFonts w:ascii="Bell MT" w:eastAsia="Arial Unicode MS" w:hAnsi="Bell MT"/>
          <w:sz w:val="24"/>
          <w:szCs w:val="24"/>
          <w:lang w:val="en-US"/>
        </w:rPr>
        <w:t xml:space="preserve">practices </w:t>
      </w:r>
      <w:r w:rsidRPr="000C6E3A">
        <w:rPr>
          <w:rFonts w:ascii="Bell MT" w:eastAsia="Arial Unicode MS" w:hAnsi="Bell MT"/>
          <w:sz w:val="24"/>
          <w:szCs w:val="24"/>
          <w:lang w:val="en-US"/>
        </w:rPr>
        <w:t>were abandoned</w:t>
      </w:r>
      <w:r w:rsidR="00793296" w:rsidRPr="000C6E3A">
        <w:rPr>
          <w:rFonts w:ascii="Bell MT" w:eastAsia="Arial Unicode MS" w:hAnsi="Bell MT"/>
          <w:sz w:val="24"/>
          <w:szCs w:val="24"/>
          <w:lang w:val="en-US"/>
        </w:rPr>
        <w:t xml:space="preserve">. They exist side by side with those </w:t>
      </w:r>
      <w:r w:rsidRPr="000C6E3A">
        <w:rPr>
          <w:rFonts w:ascii="Bell MT" w:eastAsia="Arial Unicode MS" w:hAnsi="Bell MT"/>
          <w:sz w:val="24"/>
          <w:szCs w:val="24"/>
          <w:lang w:val="en-US"/>
        </w:rPr>
        <w:t>cater</w:t>
      </w:r>
      <w:r w:rsidR="00DC6B9C" w:rsidRPr="000C6E3A">
        <w:rPr>
          <w:rFonts w:ascii="Bell MT" w:eastAsia="Arial Unicode MS" w:hAnsi="Bell MT"/>
          <w:sz w:val="24"/>
          <w:szCs w:val="24"/>
          <w:lang w:val="en-US"/>
        </w:rPr>
        <w:t>ing</w:t>
      </w:r>
      <w:r w:rsidRPr="000C6E3A">
        <w:rPr>
          <w:rFonts w:ascii="Bell MT" w:eastAsia="Arial Unicode MS" w:hAnsi="Bell MT"/>
          <w:sz w:val="24"/>
          <w:szCs w:val="24"/>
          <w:lang w:val="en-US"/>
        </w:rPr>
        <w:t xml:space="preserve"> </w:t>
      </w:r>
      <w:r w:rsidR="00793296" w:rsidRPr="000C6E3A">
        <w:rPr>
          <w:rFonts w:ascii="Bell MT" w:eastAsia="Arial Unicode MS" w:hAnsi="Bell MT"/>
          <w:sz w:val="24"/>
          <w:szCs w:val="24"/>
          <w:lang w:val="en-US"/>
        </w:rPr>
        <w:t xml:space="preserve">their more </w:t>
      </w:r>
      <w:r w:rsidRPr="000C6E3A">
        <w:rPr>
          <w:rFonts w:ascii="Bell MT" w:eastAsia="Arial Unicode MS" w:hAnsi="Bell MT"/>
          <w:sz w:val="24"/>
          <w:szCs w:val="24"/>
          <w:lang w:val="en-US"/>
        </w:rPr>
        <w:t xml:space="preserve">bourgeois </w:t>
      </w:r>
      <w:r w:rsidR="00793296" w:rsidRPr="000C6E3A">
        <w:rPr>
          <w:rFonts w:ascii="Bell MT" w:eastAsia="Arial Unicode MS" w:hAnsi="Bell MT"/>
          <w:sz w:val="24"/>
          <w:szCs w:val="24"/>
          <w:lang w:val="en-US"/>
        </w:rPr>
        <w:t>neighbors. “</w:t>
      </w:r>
      <w:r w:rsidRPr="000C6E3A">
        <w:rPr>
          <w:rFonts w:ascii="Bell MT" w:hAnsi="Bell MT"/>
          <w:sz w:val="24"/>
          <w:szCs w:val="24"/>
          <w:lang w:val="en-GB"/>
        </w:rPr>
        <w:t>You have to make sacrifices and compromises, that is important, but you should not lose your identity in the meantime. I can still organize punk concerts</w:t>
      </w:r>
      <w:r w:rsidR="00793296" w:rsidRPr="000C6E3A">
        <w:rPr>
          <w:rFonts w:ascii="Bell MT" w:hAnsi="Bell MT"/>
          <w:sz w:val="24"/>
          <w:szCs w:val="24"/>
          <w:lang w:val="en-GB"/>
        </w:rPr>
        <w:t>.</w:t>
      </w:r>
      <w:r w:rsidRPr="000C6E3A">
        <w:rPr>
          <w:rFonts w:ascii="Bell MT" w:hAnsi="Bell MT"/>
          <w:sz w:val="24"/>
          <w:szCs w:val="24"/>
          <w:lang w:val="en-GB"/>
        </w:rPr>
        <w:t xml:space="preserve"> I can also organize critical political events on my </w:t>
      </w:r>
      <w:r w:rsidR="00793296" w:rsidRPr="000C6E3A">
        <w:rPr>
          <w:rFonts w:ascii="Bell MT" w:hAnsi="Bell MT"/>
          <w:i/>
          <w:iCs/>
          <w:sz w:val="24"/>
          <w:szCs w:val="24"/>
          <w:lang w:val="en-GB"/>
        </w:rPr>
        <w:t>Platz</w:t>
      </w:r>
      <w:r w:rsidR="00793296" w:rsidRPr="000C6E3A">
        <w:rPr>
          <w:rFonts w:ascii="Bell MT" w:hAnsi="Bell MT"/>
          <w:iCs/>
          <w:sz w:val="24"/>
          <w:szCs w:val="24"/>
          <w:lang w:val="en-GB"/>
        </w:rPr>
        <w:t>.</w:t>
      </w:r>
      <w:r w:rsidRPr="000C6E3A">
        <w:rPr>
          <w:rFonts w:ascii="Bell MT" w:hAnsi="Bell MT"/>
          <w:iCs/>
          <w:sz w:val="24"/>
          <w:szCs w:val="24"/>
          <w:lang w:val="en-GB"/>
        </w:rPr>
        <w:t xml:space="preserve"> </w:t>
      </w:r>
      <w:r w:rsidR="00793296" w:rsidRPr="000C6E3A">
        <w:rPr>
          <w:rFonts w:ascii="Bell MT" w:hAnsi="Bell MT"/>
          <w:sz w:val="24"/>
          <w:szCs w:val="24"/>
          <w:lang w:val="en-GB"/>
        </w:rPr>
        <w:t>T</w:t>
      </w:r>
      <w:r w:rsidRPr="000C6E3A">
        <w:rPr>
          <w:rFonts w:ascii="Bell MT" w:hAnsi="Bell MT"/>
          <w:sz w:val="24"/>
          <w:szCs w:val="24"/>
          <w:lang w:val="en-GB"/>
        </w:rPr>
        <w:t>hat is not the problem. The only thing is, you have to give away a part of the place to others</w:t>
      </w:r>
      <w:r w:rsidR="00793296" w:rsidRPr="000C6E3A">
        <w:rPr>
          <w:rFonts w:ascii="Bell MT" w:hAnsi="Bell MT"/>
          <w:sz w:val="24"/>
          <w:szCs w:val="24"/>
          <w:lang w:val="en-GB"/>
        </w:rPr>
        <w:t>” (</w:t>
      </w:r>
      <w:proofErr w:type="spellStart"/>
      <w:r w:rsidRPr="000C6E3A">
        <w:rPr>
          <w:rFonts w:ascii="Bell MT" w:hAnsi="Bell MT"/>
          <w:sz w:val="24"/>
          <w:szCs w:val="24"/>
          <w:lang w:val="en-GB"/>
        </w:rPr>
        <w:t>Kuno</w:t>
      </w:r>
      <w:proofErr w:type="spellEnd"/>
      <w:r w:rsidR="00793296" w:rsidRPr="000C6E3A">
        <w:rPr>
          <w:rFonts w:ascii="Bell MT" w:hAnsi="Bell MT"/>
          <w:sz w:val="24"/>
          <w:szCs w:val="24"/>
          <w:lang w:val="en-GB"/>
        </w:rPr>
        <w:t>, Lohmühle encampment, personal interview)</w:t>
      </w:r>
    </w:p>
    <w:p w:rsidR="007B4839" w:rsidRPr="000C6E3A" w:rsidRDefault="007B4839" w:rsidP="00BA0C36">
      <w:pPr>
        <w:pStyle w:val="CommentText"/>
        <w:ind w:left="708"/>
        <w:jc w:val="both"/>
        <w:rPr>
          <w:rFonts w:ascii="Bell MT" w:hAnsi="Bell MT"/>
          <w:i/>
          <w:sz w:val="24"/>
          <w:szCs w:val="24"/>
          <w:lang w:val="en-GB"/>
        </w:rPr>
      </w:pPr>
    </w:p>
    <w:p w:rsidR="00603228" w:rsidRPr="000C6E3A" w:rsidRDefault="00603228" w:rsidP="00BA0C36">
      <w:pPr>
        <w:pStyle w:val="CommentText"/>
        <w:jc w:val="both"/>
        <w:rPr>
          <w:rFonts w:ascii="Bell MT" w:eastAsia="Arial Unicode MS" w:hAnsi="Bell MT"/>
          <w:i/>
          <w:sz w:val="24"/>
          <w:szCs w:val="24"/>
          <w:lang w:val="en-GB"/>
        </w:rPr>
      </w:pPr>
      <w:r w:rsidRPr="000C6E3A">
        <w:rPr>
          <w:rFonts w:ascii="Bell MT" w:eastAsia="Arial Unicode MS" w:hAnsi="Bell MT"/>
          <w:i/>
          <w:sz w:val="24"/>
          <w:szCs w:val="24"/>
          <w:lang w:val="en-GB"/>
        </w:rPr>
        <w:t>Group Making: Selecting ‘good’ members, silencing ‘</w:t>
      </w:r>
      <w:r w:rsidR="00E8532B" w:rsidRPr="000C6E3A">
        <w:rPr>
          <w:rFonts w:ascii="Bell MT" w:eastAsia="Arial Unicode MS" w:hAnsi="Bell MT"/>
          <w:i/>
          <w:sz w:val="24"/>
          <w:szCs w:val="24"/>
          <w:lang w:val="en-GB"/>
        </w:rPr>
        <w:t>deviants</w:t>
      </w:r>
    </w:p>
    <w:p w:rsidR="0037124D" w:rsidRPr="000C6E3A" w:rsidRDefault="0037124D" w:rsidP="00BA0C36">
      <w:pPr>
        <w:pStyle w:val="CommentText"/>
        <w:jc w:val="both"/>
        <w:rPr>
          <w:rFonts w:ascii="Bell MT" w:eastAsia="Arial Unicode MS" w:hAnsi="Bell MT"/>
          <w:sz w:val="24"/>
          <w:szCs w:val="24"/>
          <w:lang w:val="en-GB"/>
        </w:rPr>
      </w:pPr>
    </w:p>
    <w:p w:rsidR="00E8532B" w:rsidRPr="000C6E3A" w:rsidRDefault="00E8532B" w:rsidP="00BA0C36">
      <w:pPr>
        <w:pStyle w:val="CommentText"/>
        <w:spacing w:line="360" w:lineRule="auto"/>
        <w:ind w:firstLine="708"/>
        <w:jc w:val="both"/>
        <w:rPr>
          <w:rFonts w:ascii="Bell MT" w:eastAsia="Arial Unicode MS" w:hAnsi="Bell MT"/>
          <w:sz w:val="24"/>
          <w:szCs w:val="24"/>
          <w:lang w:val="en-US"/>
        </w:rPr>
      </w:pPr>
      <w:r w:rsidRPr="000C6E3A">
        <w:rPr>
          <w:rFonts w:ascii="Bell MT" w:hAnsi="Bell MT"/>
          <w:sz w:val="24"/>
          <w:szCs w:val="24"/>
          <w:lang w:val="en-GB"/>
        </w:rPr>
        <w:t>During the 1990s, the Lohmühle community consisted of an array of people including students, punks, political activists, ‘hippies’, etc.  The important strategic changes described above prompted changes in the makeup of the community and the adoption of internal disciplinary measures. This has contributed to increasing the middle clas</w:t>
      </w:r>
      <w:r w:rsidR="00207F9E" w:rsidRPr="000C6E3A">
        <w:rPr>
          <w:rFonts w:ascii="Bell MT" w:hAnsi="Bell MT"/>
          <w:sz w:val="24"/>
          <w:szCs w:val="24"/>
          <w:lang w:val="en-GB"/>
        </w:rPr>
        <w:t xml:space="preserve">s composition of the community. The general process has resulted in what </w:t>
      </w:r>
      <w:r w:rsidRPr="000C6E3A">
        <w:rPr>
          <w:rFonts w:ascii="Bell MT" w:hAnsi="Bell MT"/>
          <w:sz w:val="24"/>
          <w:szCs w:val="24"/>
          <w:lang w:val="en-GB"/>
        </w:rPr>
        <w:t xml:space="preserve">Uitermark called ‘civic gentrification’. </w:t>
      </w:r>
      <w:r w:rsidRPr="000C6E3A">
        <w:rPr>
          <w:rFonts w:ascii="Bell MT" w:eastAsia="Arial Unicode MS" w:hAnsi="Bell MT"/>
          <w:sz w:val="24"/>
          <w:szCs w:val="24"/>
          <w:lang w:val="en-US"/>
        </w:rPr>
        <w:t xml:space="preserve">The leaders of Lohmühle began to recruit new members in the 2000s while slowly weeding out deviant types. </w:t>
      </w:r>
      <w:r w:rsidR="00207F9E" w:rsidRPr="000C6E3A">
        <w:rPr>
          <w:rFonts w:ascii="Bell MT" w:eastAsia="Arial Unicode MS" w:hAnsi="Bell MT"/>
          <w:sz w:val="24"/>
          <w:szCs w:val="24"/>
          <w:lang w:val="en-US"/>
        </w:rPr>
        <w:t xml:space="preserve">University educated </w:t>
      </w:r>
      <w:r w:rsidRPr="000C6E3A">
        <w:rPr>
          <w:rFonts w:ascii="Bell MT" w:eastAsia="Arial Unicode MS" w:hAnsi="Bell MT"/>
          <w:sz w:val="24"/>
          <w:szCs w:val="24"/>
          <w:lang w:val="en-US"/>
        </w:rPr>
        <w:t xml:space="preserve">and middle class newcomers </w:t>
      </w:r>
      <w:r w:rsidRPr="000C6E3A">
        <w:rPr>
          <w:rFonts w:ascii="Bell MT" w:eastAsia="Arial Unicode MS" w:hAnsi="Bell MT"/>
          <w:sz w:val="24"/>
          <w:szCs w:val="24"/>
          <w:lang w:val="en-US"/>
        </w:rPr>
        <w:lastRenderedPageBreak/>
        <w:t xml:space="preserve">embraced the strategy of remaking the trailer encampment into a center of creative </w:t>
      </w:r>
      <w:r w:rsidR="008D43EF" w:rsidRPr="000C6E3A">
        <w:rPr>
          <w:rFonts w:ascii="Bell MT" w:eastAsia="Arial Unicode MS" w:hAnsi="Bell MT"/>
          <w:sz w:val="24"/>
          <w:szCs w:val="24"/>
          <w:lang w:val="en-US"/>
        </w:rPr>
        <w:t>cultural</w:t>
      </w:r>
      <w:r w:rsidRPr="000C6E3A">
        <w:rPr>
          <w:rFonts w:ascii="Bell MT" w:eastAsia="Arial Unicode MS" w:hAnsi="Bell MT"/>
          <w:sz w:val="24"/>
          <w:szCs w:val="24"/>
          <w:lang w:val="en-US"/>
        </w:rPr>
        <w:t xml:space="preserve"> activities.  </w:t>
      </w:r>
    </w:p>
    <w:p w:rsidR="008720A5" w:rsidRPr="000C6E3A" w:rsidRDefault="00E8532B" w:rsidP="00BA0C36">
      <w:pPr>
        <w:pStyle w:val="CommentText"/>
        <w:spacing w:line="360" w:lineRule="auto"/>
        <w:ind w:firstLine="708"/>
        <w:jc w:val="both"/>
        <w:rPr>
          <w:rFonts w:ascii="Bell MT" w:eastAsia="Arial Unicode MS" w:hAnsi="Bell MT"/>
          <w:sz w:val="24"/>
          <w:szCs w:val="24"/>
          <w:lang w:val="en-GB"/>
        </w:rPr>
      </w:pPr>
      <w:r w:rsidRPr="000C6E3A">
        <w:rPr>
          <w:rFonts w:ascii="Bell MT" w:eastAsia="Arial Unicode MS" w:hAnsi="Bell MT"/>
          <w:sz w:val="24"/>
          <w:szCs w:val="24"/>
          <w:lang w:val="en-US"/>
        </w:rPr>
        <w:t xml:space="preserve">The process of selecting good members and weeding out problematic ones </w:t>
      </w:r>
      <w:r w:rsidR="00207F9E" w:rsidRPr="000C6E3A">
        <w:rPr>
          <w:rFonts w:ascii="Bell MT" w:eastAsia="Arial Unicode MS" w:hAnsi="Bell MT"/>
          <w:sz w:val="24"/>
          <w:szCs w:val="24"/>
          <w:lang w:val="en-US"/>
        </w:rPr>
        <w:t xml:space="preserve">has been </w:t>
      </w:r>
      <w:r w:rsidRPr="000C6E3A">
        <w:rPr>
          <w:rFonts w:ascii="Bell MT" w:eastAsia="Arial Unicode MS" w:hAnsi="Bell MT"/>
          <w:sz w:val="24"/>
          <w:szCs w:val="24"/>
          <w:lang w:val="en-US"/>
        </w:rPr>
        <w:t xml:space="preserve">ongoing. The norms of creativity and openness are core criteria for selecting new members. </w:t>
      </w:r>
      <w:r w:rsidR="00207F9E" w:rsidRPr="000C6E3A">
        <w:rPr>
          <w:rFonts w:ascii="Bell MT" w:eastAsia="Arial Unicode MS" w:hAnsi="Bell MT"/>
          <w:sz w:val="24"/>
          <w:szCs w:val="24"/>
          <w:lang w:val="en-GB"/>
        </w:rPr>
        <w:t xml:space="preserve">The fact that the Lohmühle has been successful for ten years makes it a secure place to live. This has increased its popularity as a place to live, with many people seeking out residency and membership in the community. This results in the need to develop strict criteria to select the ‘best’ people. Candidates have to be creative (which means he or she can pitch ideas or is willing to help execute the ideas of others), willing to dedicate a substantive part of his or her time to the events taking place at the Lohmühle (this comes down to about twenty hours a week), and he or she has to be able to get along with the other residents. </w:t>
      </w:r>
      <w:r w:rsidR="008720A5" w:rsidRPr="000C6E3A">
        <w:rPr>
          <w:rFonts w:ascii="Bell MT" w:hAnsi="Bell MT"/>
          <w:sz w:val="24"/>
          <w:szCs w:val="24"/>
          <w:lang w:val="en-GB"/>
        </w:rPr>
        <w:t>“It's like this that everyone who moves here has to agree on the fact that this is an open, public cultural project. That is the basis of the project and everybody knows that” (Anna, Lohmühle reside</w:t>
      </w:r>
      <w:r w:rsidR="00A5451D" w:rsidRPr="000C6E3A">
        <w:rPr>
          <w:rFonts w:ascii="Bell MT" w:hAnsi="Bell MT"/>
          <w:sz w:val="24"/>
          <w:szCs w:val="24"/>
          <w:lang w:val="en-GB"/>
        </w:rPr>
        <w:t>nt, personal interview). This</w:t>
      </w:r>
      <w:r w:rsidR="008720A5" w:rsidRPr="000C6E3A">
        <w:rPr>
          <w:rFonts w:ascii="Bell MT" w:hAnsi="Bell MT"/>
          <w:sz w:val="24"/>
          <w:szCs w:val="24"/>
          <w:lang w:val="en-GB"/>
        </w:rPr>
        <w:t xml:space="preserve"> statement illustrates the drift in the community’s political norms. Culture and openness were viewed by the older residents (especially the ‘mayor’) as a </w:t>
      </w:r>
      <w:r w:rsidR="008720A5" w:rsidRPr="000C6E3A">
        <w:rPr>
          <w:rFonts w:ascii="Bell MT" w:hAnsi="Bell MT"/>
          <w:i/>
          <w:sz w:val="24"/>
          <w:szCs w:val="24"/>
          <w:lang w:val="en-GB"/>
        </w:rPr>
        <w:t>means</w:t>
      </w:r>
      <w:r w:rsidR="008720A5" w:rsidRPr="000C6E3A">
        <w:rPr>
          <w:rFonts w:ascii="Bell MT" w:hAnsi="Bell MT"/>
          <w:sz w:val="24"/>
          <w:szCs w:val="24"/>
          <w:lang w:val="en-GB"/>
        </w:rPr>
        <w:t xml:space="preserve"> to maintain an activist space in a difficult political environment. The newer generation perceives culture and openness as </w:t>
      </w:r>
      <w:r w:rsidR="008720A5" w:rsidRPr="000C6E3A">
        <w:rPr>
          <w:rFonts w:ascii="Bell MT" w:hAnsi="Bell MT"/>
          <w:i/>
          <w:sz w:val="24"/>
          <w:szCs w:val="24"/>
          <w:lang w:val="en-GB"/>
        </w:rPr>
        <w:t>ends</w:t>
      </w:r>
      <w:r w:rsidR="008720A5" w:rsidRPr="000C6E3A">
        <w:rPr>
          <w:rFonts w:ascii="Bell MT" w:hAnsi="Bell MT"/>
          <w:sz w:val="24"/>
          <w:szCs w:val="24"/>
          <w:lang w:val="en-GB"/>
        </w:rPr>
        <w:t xml:space="preserve"> in their own right. The political and radical vocations of the camp have faded to a background ethos while its cultural and civic virtues have been pushed to the fore.</w:t>
      </w:r>
    </w:p>
    <w:p w:rsidR="00207F9E" w:rsidRPr="000C6E3A" w:rsidRDefault="008720A5" w:rsidP="00BA0C36">
      <w:pPr>
        <w:pStyle w:val="CommentText"/>
        <w:spacing w:line="360" w:lineRule="auto"/>
        <w:ind w:firstLine="708"/>
        <w:jc w:val="both"/>
        <w:rPr>
          <w:rFonts w:ascii="Bell MT" w:eastAsia="Arial Unicode MS" w:hAnsi="Bell MT"/>
          <w:sz w:val="24"/>
          <w:szCs w:val="24"/>
          <w:lang w:val="en-GB"/>
        </w:rPr>
      </w:pPr>
      <w:r w:rsidRPr="000C6E3A">
        <w:rPr>
          <w:rFonts w:ascii="Bell MT" w:eastAsia="Arial Unicode MS" w:hAnsi="Bell MT"/>
          <w:sz w:val="24"/>
          <w:szCs w:val="24"/>
          <w:lang w:val="en-GB"/>
        </w:rPr>
        <w:t xml:space="preserve">The selection process is intensive and can last several weeks. </w:t>
      </w:r>
      <w:r w:rsidR="00207F9E" w:rsidRPr="000C6E3A">
        <w:rPr>
          <w:rFonts w:ascii="Bell MT" w:eastAsia="Arial Unicode MS" w:hAnsi="Bell MT"/>
          <w:sz w:val="24"/>
          <w:szCs w:val="24"/>
          <w:lang w:val="en-GB"/>
        </w:rPr>
        <w:t xml:space="preserve">During the fieldwork, the co-author encountered a woman who was being considered for membership at the Lohmühle. During the selection process, </w:t>
      </w:r>
      <w:r w:rsidRPr="000C6E3A">
        <w:rPr>
          <w:rFonts w:ascii="Bell MT" w:eastAsia="Arial Unicode MS" w:hAnsi="Bell MT"/>
          <w:sz w:val="24"/>
          <w:szCs w:val="24"/>
          <w:lang w:val="en-GB"/>
        </w:rPr>
        <w:t xml:space="preserve">the candidate </w:t>
      </w:r>
      <w:r w:rsidR="00207F9E" w:rsidRPr="000C6E3A">
        <w:rPr>
          <w:rFonts w:ascii="Bell MT" w:eastAsia="Arial Unicode MS" w:hAnsi="Bell MT"/>
          <w:sz w:val="24"/>
          <w:szCs w:val="24"/>
          <w:lang w:val="en-GB"/>
        </w:rPr>
        <w:t xml:space="preserve">lived in one of the guest </w:t>
      </w:r>
      <w:r w:rsidRPr="000C6E3A">
        <w:rPr>
          <w:rFonts w:ascii="Bell MT" w:eastAsia="Arial Unicode MS" w:hAnsi="Bell MT"/>
          <w:sz w:val="24"/>
          <w:szCs w:val="24"/>
          <w:lang w:val="en-GB"/>
        </w:rPr>
        <w:t xml:space="preserve">trailers </w:t>
      </w:r>
      <w:r w:rsidR="00207F9E" w:rsidRPr="000C6E3A">
        <w:rPr>
          <w:rFonts w:ascii="Bell MT" w:eastAsia="Arial Unicode MS" w:hAnsi="Bell MT"/>
          <w:sz w:val="24"/>
          <w:szCs w:val="24"/>
          <w:lang w:val="en-GB"/>
        </w:rPr>
        <w:t>and participated in activities and events. She felt that she had to prove that she was a sui</w:t>
      </w:r>
      <w:r w:rsidRPr="000C6E3A">
        <w:rPr>
          <w:rFonts w:ascii="Bell MT" w:eastAsia="Arial Unicode MS" w:hAnsi="Bell MT"/>
          <w:sz w:val="24"/>
          <w:szCs w:val="24"/>
          <w:lang w:val="en-GB"/>
        </w:rPr>
        <w:t xml:space="preserve">table member of the community. </w:t>
      </w:r>
      <w:r w:rsidR="00207F9E" w:rsidRPr="000C6E3A">
        <w:rPr>
          <w:rFonts w:ascii="Bell MT" w:eastAsia="Arial Unicode MS" w:hAnsi="Bell MT"/>
          <w:sz w:val="24"/>
          <w:szCs w:val="24"/>
          <w:lang w:val="en-GB"/>
        </w:rPr>
        <w:t xml:space="preserve">The difficulty of gaining membership, according to this candidate, was because the Lohmühle was part of the exclusive and underground </w:t>
      </w:r>
      <w:r w:rsidR="00207F9E" w:rsidRPr="000C6E3A">
        <w:rPr>
          <w:rFonts w:ascii="Bell MT" w:eastAsia="Arial Unicode MS" w:hAnsi="Bell MT"/>
          <w:i/>
          <w:sz w:val="24"/>
          <w:szCs w:val="24"/>
          <w:lang w:val="en-GB"/>
        </w:rPr>
        <w:t xml:space="preserve">Berliner </w:t>
      </w:r>
      <w:proofErr w:type="spellStart"/>
      <w:r w:rsidR="00207F9E" w:rsidRPr="000C6E3A">
        <w:rPr>
          <w:rFonts w:ascii="Bell MT" w:eastAsia="Arial Unicode MS" w:hAnsi="Bell MT"/>
          <w:i/>
          <w:sz w:val="24"/>
          <w:szCs w:val="24"/>
          <w:lang w:val="en-GB"/>
        </w:rPr>
        <w:t>Szene</w:t>
      </w:r>
      <w:proofErr w:type="spellEnd"/>
      <w:r w:rsidR="00207F9E" w:rsidRPr="000C6E3A">
        <w:rPr>
          <w:rFonts w:ascii="Bell MT" w:eastAsia="Arial Unicode MS" w:hAnsi="Bell MT"/>
          <w:sz w:val="24"/>
          <w:szCs w:val="24"/>
          <w:lang w:val="en-GB"/>
        </w:rPr>
        <w:t xml:space="preserve">. Members of the Lohmühle community, however, offer different reasons for </w:t>
      </w:r>
      <w:r w:rsidRPr="000C6E3A">
        <w:rPr>
          <w:rFonts w:ascii="Bell MT" w:eastAsia="Arial Unicode MS" w:hAnsi="Bell MT"/>
          <w:sz w:val="24"/>
          <w:szCs w:val="24"/>
          <w:lang w:val="en-GB"/>
        </w:rPr>
        <w:t xml:space="preserve">the </w:t>
      </w:r>
      <w:r w:rsidR="00207F9E" w:rsidRPr="000C6E3A">
        <w:rPr>
          <w:rFonts w:ascii="Bell MT" w:eastAsia="Arial Unicode MS" w:hAnsi="Bell MT"/>
          <w:sz w:val="24"/>
          <w:szCs w:val="24"/>
          <w:lang w:val="en-GB"/>
        </w:rPr>
        <w:t xml:space="preserve">strict </w:t>
      </w:r>
      <w:r w:rsidRPr="000C6E3A">
        <w:rPr>
          <w:rFonts w:ascii="Bell MT" w:eastAsia="Arial Unicode MS" w:hAnsi="Bell MT"/>
          <w:sz w:val="24"/>
          <w:szCs w:val="24"/>
          <w:lang w:val="en-GB"/>
        </w:rPr>
        <w:t>selection process</w:t>
      </w:r>
      <w:r w:rsidR="00207F9E" w:rsidRPr="000C6E3A">
        <w:rPr>
          <w:rFonts w:ascii="Bell MT" w:eastAsia="Arial Unicode MS" w:hAnsi="Bell MT"/>
          <w:sz w:val="24"/>
          <w:szCs w:val="24"/>
          <w:lang w:val="en-GB"/>
        </w:rPr>
        <w:t>. New residents need</w:t>
      </w:r>
      <w:r w:rsidRPr="000C6E3A">
        <w:rPr>
          <w:rFonts w:ascii="Bell MT" w:eastAsia="Arial Unicode MS" w:hAnsi="Bell MT"/>
          <w:sz w:val="24"/>
          <w:szCs w:val="24"/>
          <w:lang w:val="en-GB"/>
        </w:rPr>
        <w:t>ed</w:t>
      </w:r>
      <w:r w:rsidR="00207F9E" w:rsidRPr="000C6E3A">
        <w:rPr>
          <w:rFonts w:ascii="Bell MT" w:eastAsia="Arial Unicode MS" w:hAnsi="Bell MT"/>
          <w:sz w:val="24"/>
          <w:szCs w:val="24"/>
          <w:lang w:val="en-GB"/>
        </w:rPr>
        <w:t xml:space="preserve"> to demonstrate their willingness to contribute to cultural events because of their agreement with the borough: </w:t>
      </w:r>
    </w:p>
    <w:p w:rsidR="00207F9E" w:rsidRPr="000C6E3A" w:rsidRDefault="00207F9E" w:rsidP="00BA0C36">
      <w:pPr>
        <w:pStyle w:val="CommentText"/>
        <w:spacing w:line="360" w:lineRule="auto"/>
        <w:ind w:left="720"/>
        <w:jc w:val="both"/>
        <w:rPr>
          <w:rFonts w:ascii="Bell MT" w:eastAsia="Arial Unicode MS" w:hAnsi="Bell MT"/>
          <w:sz w:val="24"/>
          <w:szCs w:val="24"/>
          <w:lang w:val="en-GB"/>
        </w:rPr>
      </w:pPr>
      <w:r w:rsidRPr="000C6E3A">
        <w:rPr>
          <w:rFonts w:ascii="Bell MT" w:hAnsi="Bell MT"/>
          <w:sz w:val="24"/>
          <w:szCs w:val="24"/>
          <w:lang w:val="en-GB"/>
        </w:rPr>
        <w:t>You could say that the events and the culture that is being made here, has actually become the legitimation here. It has grown like that. We don’t pay any rent or lease. The district decides on an amount of money, which they would actually like to have as rent for the site. This sum is booked in the budget as cultural expense. Like 'Furtherance Trailer Fortress Lohmühle. This is the deal and it formally obligates everybody who lives here to do cultural work. So a certain amount of time per month (Emmy, Lohmühle member, personal interview).</w:t>
      </w:r>
    </w:p>
    <w:p w:rsidR="00E16FC8" w:rsidRPr="000C6E3A" w:rsidRDefault="00207F9E" w:rsidP="00BA0C36">
      <w:pPr>
        <w:pStyle w:val="CommentText"/>
        <w:spacing w:line="360" w:lineRule="auto"/>
        <w:jc w:val="both"/>
        <w:rPr>
          <w:rFonts w:ascii="Bell MT" w:eastAsia="Arial Unicode MS" w:hAnsi="Bell MT"/>
          <w:sz w:val="24"/>
          <w:szCs w:val="24"/>
          <w:lang w:val="en-GB"/>
        </w:rPr>
      </w:pPr>
      <w:r w:rsidRPr="000C6E3A">
        <w:rPr>
          <w:rFonts w:ascii="Bell MT" w:eastAsia="Arial Unicode MS" w:hAnsi="Bell MT"/>
          <w:sz w:val="24"/>
          <w:szCs w:val="24"/>
          <w:lang w:val="en-GB"/>
        </w:rPr>
        <w:lastRenderedPageBreak/>
        <w:t xml:space="preserve">This remark </w:t>
      </w:r>
      <w:r w:rsidR="008720A5" w:rsidRPr="000C6E3A">
        <w:rPr>
          <w:rFonts w:ascii="Bell MT" w:eastAsia="Arial Unicode MS" w:hAnsi="Bell MT"/>
          <w:sz w:val="24"/>
          <w:szCs w:val="24"/>
          <w:lang w:val="en-GB"/>
        </w:rPr>
        <w:t xml:space="preserve">reveals how the selection of future members is tied to their abilities to perform cultural work for the city. </w:t>
      </w:r>
      <w:r w:rsidRPr="000C6E3A">
        <w:rPr>
          <w:rFonts w:ascii="Bell MT" w:eastAsia="Arial Unicode MS" w:hAnsi="Bell MT"/>
          <w:sz w:val="24"/>
          <w:szCs w:val="24"/>
          <w:lang w:val="en-GB"/>
        </w:rPr>
        <w:t xml:space="preserve">The city expects a certain amount of </w:t>
      </w:r>
      <w:r w:rsidR="008720A5" w:rsidRPr="000C6E3A">
        <w:rPr>
          <w:rFonts w:ascii="Bell MT" w:eastAsia="Arial Unicode MS" w:hAnsi="Bell MT"/>
          <w:sz w:val="24"/>
          <w:szCs w:val="24"/>
          <w:lang w:val="en-GB"/>
        </w:rPr>
        <w:t xml:space="preserve">hours dedicated to </w:t>
      </w:r>
      <w:r w:rsidRPr="000C6E3A">
        <w:rPr>
          <w:rFonts w:ascii="Bell MT" w:eastAsia="Arial Unicode MS" w:hAnsi="Bell MT"/>
          <w:sz w:val="24"/>
          <w:szCs w:val="24"/>
          <w:lang w:val="en-GB"/>
        </w:rPr>
        <w:t xml:space="preserve">cultural work and services. As a consequence, new residents </w:t>
      </w:r>
      <w:r w:rsidR="00E16FC8" w:rsidRPr="000C6E3A">
        <w:rPr>
          <w:rFonts w:ascii="Bell MT" w:eastAsia="Arial Unicode MS" w:hAnsi="Bell MT"/>
          <w:sz w:val="24"/>
          <w:szCs w:val="24"/>
          <w:lang w:val="en-GB"/>
        </w:rPr>
        <w:t xml:space="preserve">should be </w:t>
      </w:r>
      <w:r w:rsidRPr="000C6E3A">
        <w:rPr>
          <w:rFonts w:ascii="Bell MT" w:eastAsia="Arial Unicode MS" w:hAnsi="Bell MT"/>
          <w:sz w:val="24"/>
          <w:szCs w:val="24"/>
          <w:lang w:val="en-GB"/>
        </w:rPr>
        <w:t>people</w:t>
      </w:r>
      <w:r w:rsidR="00F004B7" w:rsidRPr="000C6E3A">
        <w:rPr>
          <w:rFonts w:ascii="Bell MT" w:eastAsia="Arial Unicode MS" w:hAnsi="Bell MT"/>
          <w:sz w:val="24"/>
          <w:szCs w:val="24"/>
          <w:lang w:val="en-GB"/>
        </w:rPr>
        <w:t xml:space="preserve"> that</w:t>
      </w:r>
      <w:r w:rsidRPr="000C6E3A">
        <w:rPr>
          <w:rFonts w:ascii="Bell MT" w:eastAsia="Arial Unicode MS" w:hAnsi="Bell MT"/>
          <w:sz w:val="24"/>
          <w:szCs w:val="24"/>
          <w:lang w:val="en-GB"/>
        </w:rPr>
        <w:t xml:space="preserve"> </w:t>
      </w:r>
      <w:r w:rsidR="00E16FC8" w:rsidRPr="000C6E3A">
        <w:rPr>
          <w:rFonts w:ascii="Bell MT" w:eastAsia="Arial Unicode MS" w:hAnsi="Bell MT"/>
          <w:sz w:val="24"/>
          <w:szCs w:val="24"/>
          <w:lang w:val="en-GB"/>
        </w:rPr>
        <w:t xml:space="preserve">are willing and able to produce </w:t>
      </w:r>
      <w:r w:rsidR="008720A5" w:rsidRPr="000C6E3A">
        <w:rPr>
          <w:rFonts w:ascii="Bell MT" w:eastAsia="Arial Unicode MS" w:hAnsi="Bell MT"/>
          <w:sz w:val="24"/>
          <w:szCs w:val="24"/>
          <w:lang w:val="en-GB"/>
        </w:rPr>
        <w:t>cultural</w:t>
      </w:r>
      <w:r w:rsidRPr="000C6E3A">
        <w:rPr>
          <w:rFonts w:ascii="Bell MT" w:eastAsia="Arial Unicode MS" w:hAnsi="Bell MT"/>
          <w:sz w:val="24"/>
          <w:szCs w:val="24"/>
          <w:lang w:val="en-GB"/>
        </w:rPr>
        <w:t xml:space="preserve"> events and products geared to middle and upper class tastes. </w:t>
      </w:r>
      <w:r w:rsidR="00E16FC8" w:rsidRPr="000C6E3A">
        <w:rPr>
          <w:rFonts w:ascii="Bell MT" w:eastAsia="Arial Unicode MS" w:hAnsi="Bell MT"/>
          <w:sz w:val="24"/>
          <w:szCs w:val="24"/>
          <w:lang w:val="en-GB"/>
        </w:rPr>
        <w:t xml:space="preserve">Candidates who can show good aptitude for cultural production are therefore given priority, reinforcing the </w:t>
      </w:r>
      <w:r w:rsidRPr="000C6E3A">
        <w:rPr>
          <w:rFonts w:ascii="Bell MT" w:eastAsia="Arial Unicode MS" w:hAnsi="Bell MT"/>
          <w:sz w:val="24"/>
          <w:szCs w:val="24"/>
          <w:lang w:val="en-GB"/>
        </w:rPr>
        <w:t>internal gentrification of the group.</w:t>
      </w:r>
      <w:r w:rsidR="00E16FC8" w:rsidRPr="000C6E3A">
        <w:rPr>
          <w:rFonts w:ascii="Bell MT" w:eastAsia="Arial Unicode MS" w:hAnsi="Bell MT"/>
          <w:sz w:val="24"/>
          <w:szCs w:val="24"/>
          <w:lang w:val="en-GB"/>
        </w:rPr>
        <w:t xml:space="preserve">  </w:t>
      </w:r>
    </w:p>
    <w:p w:rsidR="00E8532B" w:rsidRPr="000C6E3A" w:rsidRDefault="00E8532B" w:rsidP="00BA0C36">
      <w:pPr>
        <w:pStyle w:val="CommentText"/>
        <w:spacing w:line="360" w:lineRule="auto"/>
        <w:ind w:firstLine="708"/>
        <w:jc w:val="both"/>
        <w:rPr>
          <w:rFonts w:ascii="Bell MT" w:eastAsia="Arial Unicode MS" w:hAnsi="Bell MT"/>
          <w:sz w:val="24"/>
          <w:szCs w:val="24"/>
          <w:lang w:val="en-US"/>
        </w:rPr>
      </w:pPr>
      <w:r w:rsidRPr="000C6E3A">
        <w:rPr>
          <w:rFonts w:ascii="Bell MT" w:hAnsi="Bell MT"/>
          <w:sz w:val="24"/>
          <w:szCs w:val="24"/>
          <w:lang w:val="en-GB"/>
        </w:rPr>
        <w:t xml:space="preserve"> </w:t>
      </w:r>
      <w:r w:rsidR="00207F9E" w:rsidRPr="000C6E3A">
        <w:rPr>
          <w:rFonts w:ascii="Bell MT" w:eastAsia="Arial Unicode MS" w:hAnsi="Bell MT"/>
          <w:sz w:val="24"/>
          <w:szCs w:val="24"/>
          <w:lang w:val="en-US"/>
        </w:rPr>
        <w:t>‘P</w:t>
      </w:r>
      <w:r w:rsidRPr="000C6E3A">
        <w:rPr>
          <w:rFonts w:ascii="Bell MT" w:eastAsia="Arial Unicode MS" w:hAnsi="Bell MT"/>
          <w:sz w:val="24"/>
          <w:szCs w:val="24"/>
          <w:lang w:val="en-US"/>
        </w:rPr>
        <w:t xml:space="preserve">roblematic people’ are viewed as those failing to contribute sufficiently to the </w:t>
      </w:r>
      <w:r w:rsidR="00E16FC8" w:rsidRPr="000C6E3A">
        <w:rPr>
          <w:rFonts w:ascii="Bell MT" w:eastAsia="Arial Unicode MS" w:hAnsi="Bell MT"/>
          <w:sz w:val="24"/>
          <w:szCs w:val="24"/>
          <w:lang w:val="en-US"/>
        </w:rPr>
        <w:t xml:space="preserve">cultural work of the </w:t>
      </w:r>
      <w:r w:rsidRPr="000C6E3A">
        <w:rPr>
          <w:rFonts w:ascii="Bell MT" w:eastAsia="Arial Unicode MS" w:hAnsi="Bell MT"/>
          <w:sz w:val="24"/>
          <w:szCs w:val="24"/>
          <w:lang w:val="en-US"/>
        </w:rPr>
        <w:t>community.</w:t>
      </w:r>
      <w:r w:rsidR="00F004B7" w:rsidRPr="000C6E3A">
        <w:rPr>
          <w:rFonts w:ascii="Bell MT" w:eastAsia="Arial Unicode MS" w:hAnsi="Bell MT"/>
          <w:sz w:val="24"/>
          <w:szCs w:val="24"/>
          <w:lang w:val="en-US"/>
        </w:rPr>
        <w:t xml:space="preserve"> </w:t>
      </w:r>
      <w:r w:rsidRPr="000C6E3A">
        <w:rPr>
          <w:rFonts w:ascii="Bell MT" w:eastAsia="Arial Unicode MS" w:hAnsi="Bell MT"/>
          <w:sz w:val="24"/>
          <w:szCs w:val="24"/>
          <w:lang w:val="en-US"/>
        </w:rPr>
        <w:t>Their inability to be active contributors makes them vulnerable to losing their right to</w:t>
      </w:r>
      <w:r w:rsidR="00207F9E" w:rsidRPr="000C6E3A">
        <w:rPr>
          <w:rFonts w:ascii="Bell MT" w:eastAsia="Arial Unicode MS" w:hAnsi="Bell MT"/>
          <w:sz w:val="24"/>
          <w:szCs w:val="24"/>
          <w:lang w:val="en-US"/>
        </w:rPr>
        <w:t xml:space="preserve"> stay in the Lohmühle community:</w:t>
      </w:r>
      <w:r w:rsidRPr="000C6E3A">
        <w:rPr>
          <w:rFonts w:ascii="Bell MT" w:eastAsia="Arial Unicode MS" w:hAnsi="Bell MT"/>
          <w:sz w:val="24"/>
          <w:szCs w:val="24"/>
          <w:lang w:val="en-US"/>
        </w:rPr>
        <w:t xml:space="preserve">  </w:t>
      </w:r>
    </w:p>
    <w:p w:rsidR="00E8532B" w:rsidRPr="000C6E3A" w:rsidRDefault="00E8532B" w:rsidP="00BA0C36">
      <w:pPr>
        <w:pStyle w:val="CommentText"/>
        <w:spacing w:line="360" w:lineRule="auto"/>
        <w:ind w:left="708"/>
        <w:jc w:val="both"/>
        <w:rPr>
          <w:rFonts w:ascii="Bell MT" w:hAnsi="Bell MT"/>
          <w:sz w:val="24"/>
          <w:szCs w:val="24"/>
          <w:lang w:val="en-GB"/>
        </w:rPr>
      </w:pPr>
      <w:r w:rsidRPr="000C6E3A">
        <w:rPr>
          <w:rFonts w:ascii="Bell MT" w:hAnsi="Bell MT"/>
          <w:sz w:val="24"/>
          <w:szCs w:val="24"/>
          <w:lang w:val="en-GB"/>
        </w:rPr>
        <w:t>Yeah there are some, who somehow lately… Either because they live here for a very long time already and simply are a little bit washed-out or that their second child is on its way or other reasons… are not willing or in the position to give priority to the project here. This is just exhausting but it will change (Emmy, Lohmühle encampment, personal interview).</w:t>
      </w:r>
    </w:p>
    <w:p w:rsidR="00E8532B" w:rsidRPr="000C6E3A" w:rsidRDefault="00E8532B" w:rsidP="00BA0C36">
      <w:pPr>
        <w:pStyle w:val="CommentText"/>
        <w:spacing w:line="360" w:lineRule="auto"/>
        <w:jc w:val="both"/>
        <w:rPr>
          <w:rFonts w:ascii="Bell MT" w:eastAsia="Arial Unicode MS" w:hAnsi="Bell MT"/>
          <w:sz w:val="24"/>
          <w:szCs w:val="24"/>
          <w:lang w:val="en-US"/>
        </w:rPr>
      </w:pPr>
      <w:r w:rsidRPr="000C6E3A">
        <w:rPr>
          <w:rFonts w:ascii="Bell MT" w:eastAsia="Arial Unicode MS" w:hAnsi="Bell MT"/>
          <w:sz w:val="24"/>
          <w:szCs w:val="24"/>
          <w:lang w:val="en-US"/>
        </w:rPr>
        <w:t>As the L</w:t>
      </w:r>
      <w:r w:rsidR="00F004B7" w:rsidRPr="000C6E3A">
        <w:rPr>
          <w:rFonts w:ascii="Bell MT" w:eastAsia="Arial Unicode MS" w:hAnsi="Bell MT"/>
          <w:sz w:val="24"/>
          <w:szCs w:val="24"/>
          <w:lang w:val="en-US"/>
        </w:rPr>
        <w:t>ohmühle community has assumed</w:t>
      </w:r>
      <w:r w:rsidRPr="000C6E3A">
        <w:rPr>
          <w:rFonts w:ascii="Bell MT" w:eastAsia="Arial Unicode MS" w:hAnsi="Bell MT"/>
          <w:sz w:val="24"/>
          <w:szCs w:val="24"/>
          <w:lang w:val="en-US"/>
        </w:rPr>
        <w:t xml:space="preserve"> </w:t>
      </w:r>
      <w:r w:rsidR="00E16FC8" w:rsidRPr="000C6E3A">
        <w:rPr>
          <w:rFonts w:ascii="Bell MT" w:eastAsia="Arial Unicode MS" w:hAnsi="Bell MT"/>
          <w:sz w:val="24"/>
          <w:szCs w:val="24"/>
          <w:lang w:val="en-US"/>
        </w:rPr>
        <w:t xml:space="preserve">more </w:t>
      </w:r>
      <w:r w:rsidRPr="000C6E3A">
        <w:rPr>
          <w:rFonts w:ascii="Bell MT" w:eastAsia="Arial Unicode MS" w:hAnsi="Bell MT"/>
          <w:sz w:val="24"/>
          <w:szCs w:val="24"/>
          <w:lang w:val="en-US"/>
        </w:rPr>
        <w:t xml:space="preserve">responsibility in producing cultural events in the area, those members who cannot contribute because of their age or children are viewed as a drag on the community and therefore eligible for removal.  </w:t>
      </w:r>
    </w:p>
    <w:p w:rsidR="00931EB8" w:rsidRPr="000C6E3A" w:rsidRDefault="00207F9E" w:rsidP="00BA0C36">
      <w:pPr>
        <w:pStyle w:val="CommentText"/>
        <w:spacing w:line="360" w:lineRule="auto"/>
        <w:ind w:firstLine="708"/>
        <w:jc w:val="both"/>
        <w:rPr>
          <w:rFonts w:ascii="Bell MT" w:eastAsia="Arial Unicode MS" w:hAnsi="Bell MT"/>
          <w:sz w:val="24"/>
          <w:szCs w:val="24"/>
          <w:lang w:val="en-US"/>
        </w:rPr>
      </w:pPr>
      <w:r w:rsidRPr="000C6E3A">
        <w:rPr>
          <w:rFonts w:ascii="Bell MT" w:eastAsia="Arial Unicode MS" w:hAnsi="Bell MT"/>
          <w:sz w:val="24"/>
          <w:szCs w:val="24"/>
          <w:lang w:val="en-US"/>
        </w:rPr>
        <w:t>C</w:t>
      </w:r>
      <w:r w:rsidR="00E8532B" w:rsidRPr="000C6E3A">
        <w:rPr>
          <w:rFonts w:ascii="Bell MT" w:eastAsia="Arial Unicode MS" w:hAnsi="Bell MT"/>
          <w:sz w:val="24"/>
          <w:szCs w:val="24"/>
          <w:lang w:val="en-US"/>
        </w:rPr>
        <w:t xml:space="preserve">oncerted efforts have </w:t>
      </w:r>
      <w:r w:rsidR="00931EB8" w:rsidRPr="000C6E3A">
        <w:rPr>
          <w:rFonts w:ascii="Bell MT" w:eastAsia="Arial Unicode MS" w:hAnsi="Bell MT"/>
          <w:sz w:val="24"/>
          <w:szCs w:val="24"/>
          <w:lang w:val="en-US"/>
        </w:rPr>
        <w:t xml:space="preserve">also </w:t>
      </w:r>
      <w:r w:rsidR="00E8532B" w:rsidRPr="000C6E3A">
        <w:rPr>
          <w:rFonts w:ascii="Bell MT" w:eastAsia="Arial Unicode MS" w:hAnsi="Bell MT"/>
          <w:sz w:val="24"/>
          <w:szCs w:val="24"/>
          <w:lang w:val="en-US"/>
        </w:rPr>
        <w:t>been made to exert discipline over the discourses and conduct of the members. There has been a conscious effort to steer and control</w:t>
      </w:r>
      <w:r w:rsidR="004609AC" w:rsidRPr="000C6E3A">
        <w:rPr>
          <w:rFonts w:ascii="Bell MT" w:eastAsia="Arial Unicode MS" w:hAnsi="Bell MT"/>
          <w:sz w:val="24"/>
          <w:szCs w:val="24"/>
          <w:lang w:val="en-US"/>
        </w:rPr>
        <w:t xml:space="preserve"> public messaging. </w:t>
      </w:r>
      <w:r w:rsidR="00E8532B" w:rsidRPr="000C6E3A">
        <w:rPr>
          <w:rFonts w:ascii="Bell MT" w:eastAsia="Arial Unicode MS" w:hAnsi="Bell MT"/>
          <w:sz w:val="24"/>
          <w:szCs w:val="24"/>
          <w:lang w:val="en-US"/>
        </w:rPr>
        <w:t xml:space="preserve">They have encouraged members to </w:t>
      </w:r>
      <w:r w:rsidR="00A912E6" w:rsidRPr="000C6E3A">
        <w:rPr>
          <w:rFonts w:ascii="Bell MT" w:eastAsia="Arial Unicode MS" w:hAnsi="Bell MT"/>
          <w:sz w:val="24"/>
          <w:szCs w:val="24"/>
          <w:lang w:val="en-US"/>
        </w:rPr>
        <w:t xml:space="preserve">stop </w:t>
      </w:r>
      <w:r w:rsidR="00E8532B" w:rsidRPr="000C6E3A">
        <w:rPr>
          <w:rFonts w:ascii="Bell MT" w:eastAsia="Arial Unicode MS" w:hAnsi="Bell MT"/>
          <w:sz w:val="24"/>
          <w:szCs w:val="24"/>
          <w:lang w:val="en-US"/>
        </w:rPr>
        <w:t xml:space="preserve">using the term </w:t>
      </w:r>
      <w:r w:rsidR="00E8532B" w:rsidRPr="000C6E3A">
        <w:rPr>
          <w:rFonts w:ascii="Bell MT" w:eastAsia="Arial Unicode MS" w:hAnsi="Bell MT"/>
          <w:i/>
          <w:sz w:val="24"/>
          <w:szCs w:val="24"/>
          <w:lang w:val="en-US"/>
        </w:rPr>
        <w:t>trailer fortress</w:t>
      </w:r>
      <w:r w:rsidR="00E8532B" w:rsidRPr="000C6E3A">
        <w:rPr>
          <w:rFonts w:ascii="Bell MT" w:eastAsia="Arial Unicode MS" w:hAnsi="Bell MT"/>
          <w:sz w:val="24"/>
          <w:szCs w:val="24"/>
          <w:lang w:val="en-US"/>
        </w:rPr>
        <w:t xml:space="preserve"> (</w:t>
      </w:r>
      <w:r w:rsidR="00E8532B" w:rsidRPr="000C6E3A">
        <w:rPr>
          <w:rFonts w:ascii="Bell MT" w:eastAsia="Arial Unicode MS" w:hAnsi="Bell MT"/>
          <w:i/>
          <w:sz w:val="24"/>
          <w:szCs w:val="24"/>
          <w:lang w:val="en-US"/>
        </w:rPr>
        <w:t>Wagenburg</w:t>
      </w:r>
      <w:r w:rsidR="00A912E6" w:rsidRPr="000C6E3A">
        <w:rPr>
          <w:rFonts w:ascii="Bell MT" w:eastAsia="Arial Unicode MS" w:hAnsi="Bell MT"/>
          <w:sz w:val="24"/>
          <w:szCs w:val="24"/>
          <w:lang w:val="en-US"/>
        </w:rPr>
        <w:t>) which has been stigmatized in Berlin. Instead, they self-identify as the “Communal Artwork the Lohmühle”</w:t>
      </w:r>
      <w:r w:rsidR="00E8532B" w:rsidRPr="000C6E3A">
        <w:rPr>
          <w:rFonts w:ascii="Bell MT" w:eastAsia="Arial Unicode MS" w:hAnsi="Bell MT"/>
          <w:sz w:val="24"/>
          <w:szCs w:val="24"/>
          <w:lang w:val="en-US"/>
        </w:rPr>
        <w:t xml:space="preserve"> (</w:t>
      </w:r>
      <w:r w:rsidR="00E8532B" w:rsidRPr="000C6E3A">
        <w:rPr>
          <w:rFonts w:ascii="Bell MT" w:eastAsia="Arial Unicode MS" w:hAnsi="Bell MT"/>
          <w:i/>
          <w:sz w:val="24"/>
          <w:szCs w:val="24"/>
          <w:lang w:val="en-US"/>
        </w:rPr>
        <w:t xml:space="preserve">Gesamtkünstwerk die Lohmühle). </w:t>
      </w:r>
      <w:r w:rsidR="00A912E6" w:rsidRPr="000C6E3A">
        <w:rPr>
          <w:rFonts w:ascii="Bell MT" w:eastAsia="Arial Unicode MS" w:hAnsi="Bell MT"/>
          <w:sz w:val="24"/>
          <w:szCs w:val="24"/>
          <w:lang w:val="en-US"/>
        </w:rPr>
        <w:t xml:space="preserve">The members of the community were </w:t>
      </w:r>
      <w:r w:rsidRPr="000C6E3A">
        <w:rPr>
          <w:rFonts w:ascii="Bell MT" w:eastAsia="Arial Unicode MS" w:hAnsi="Bell MT"/>
          <w:sz w:val="24"/>
          <w:szCs w:val="24"/>
          <w:lang w:val="en-US"/>
        </w:rPr>
        <w:t xml:space="preserve">also </w:t>
      </w:r>
      <w:r w:rsidR="00A912E6" w:rsidRPr="000C6E3A">
        <w:rPr>
          <w:rFonts w:ascii="Bell MT" w:eastAsia="Arial Unicode MS" w:hAnsi="Bell MT"/>
          <w:sz w:val="24"/>
          <w:szCs w:val="24"/>
          <w:lang w:val="en-US"/>
        </w:rPr>
        <w:t xml:space="preserve">encouraged to talk in </w:t>
      </w:r>
      <w:r w:rsidRPr="000C6E3A">
        <w:rPr>
          <w:rFonts w:ascii="Bell MT" w:eastAsia="Arial Unicode MS" w:hAnsi="Bell MT"/>
          <w:sz w:val="24"/>
          <w:szCs w:val="24"/>
          <w:lang w:val="en-US"/>
        </w:rPr>
        <w:t xml:space="preserve">a </w:t>
      </w:r>
      <w:r w:rsidR="00A912E6" w:rsidRPr="000C6E3A">
        <w:rPr>
          <w:rFonts w:ascii="Bell MT" w:eastAsia="Arial Unicode MS" w:hAnsi="Bell MT"/>
          <w:sz w:val="24"/>
          <w:szCs w:val="24"/>
          <w:lang w:val="en-US"/>
        </w:rPr>
        <w:t xml:space="preserve">way that would highlight </w:t>
      </w:r>
      <w:r w:rsidRPr="000C6E3A">
        <w:rPr>
          <w:rFonts w:ascii="Bell MT" w:eastAsia="Arial Unicode MS" w:hAnsi="Bell MT"/>
          <w:sz w:val="24"/>
          <w:szCs w:val="24"/>
          <w:lang w:val="en-US"/>
        </w:rPr>
        <w:t xml:space="preserve">the </w:t>
      </w:r>
      <w:r w:rsidR="00A912E6" w:rsidRPr="000C6E3A">
        <w:rPr>
          <w:rFonts w:ascii="Bell MT" w:eastAsia="Arial Unicode MS" w:hAnsi="Bell MT"/>
          <w:sz w:val="24"/>
          <w:szCs w:val="24"/>
          <w:lang w:val="en-US"/>
        </w:rPr>
        <w:t xml:space="preserve">artistic nature of the camp and shun its origins as a </w:t>
      </w:r>
      <w:r w:rsidRPr="000C6E3A">
        <w:rPr>
          <w:rFonts w:ascii="Bell MT" w:eastAsia="Arial Unicode MS" w:hAnsi="Bell MT"/>
          <w:sz w:val="24"/>
          <w:szCs w:val="24"/>
          <w:lang w:val="en-US"/>
        </w:rPr>
        <w:t xml:space="preserve">trailer </w:t>
      </w:r>
      <w:r w:rsidR="00A912E6" w:rsidRPr="000C6E3A">
        <w:rPr>
          <w:rFonts w:ascii="Bell MT" w:eastAsia="Arial Unicode MS" w:hAnsi="Bell MT"/>
          <w:sz w:val="24"/>
          <w:szCs w:val="24"/>
          <w:lang w:val="en-US"/>
        </w:rPr>
        <w:t xml:space="preserve">fortress with deep roots in Berlin’s squatting past. </w:t>
      </w:r>
      <w:r w:rsidR="00E8532B" w:rsidRPr="000C6E3A">
        <w:rPr>
          <w:rFonts w:ascii="Bell MT" w:eastAsia="Arial Unicode MS" w:hAnsi="Bell MT"/>
          <w:sz w:val="24"/>
          <w:szCs w:val="24"/>
          <w:lang w:val="en-US"/>
        </w:rPr>
        <w:t xml:space="preserve">Gradually, the Lohmühle was perceived as a cultural project and the openness and accessibility of the place started to resonate in the minds of the Berlin citizens. Lohmühle members want to </w:t>
      </w:r>
      <w:r w:rsidR="0062108E" w:rsidRPr="000C6E3A">
        <w:rPr>
          <w:rFonts w:ascii="Bell MT" w:eastAsia="Arial Unicode MS" w:hAnsi="Bell MT"/>
          <w:sz w:val="24"/>
          <w:szCs w:val="24"/>
          <w:lang w:val="en-US"/>
        </w:rPr>
        <w:t xml:space="preserve">draw attention to those aspects that cohere best with the normative expectations </w:t>
      </w:r>
      <w:r w:rsidR="00931EB8" w:rsidRPr="000C6E3A">
        <w:rPr>
          <w:rFonts w:ascii="Bell MT" w:eastAsia="Arial Unicode MS" w:hAnsi="Bell MT"/>
          <w:sz w:val="24"/>
          <w:szCs w:val="24"/>
          <w:lang w:val="en-US"/>
        </w:rPr>
        <w:t xml:space="preserve">of </w:t>
      </w:r>
      <w:r w:rsidR="0062108E" w:rsidRPr="000C6E3A">
        <w:rPr>
          <w:rFonts w:ascii="Bell MT" w:eastAsia="Arial Unicode MS" w:hAnsi="Bell MT"/>
          <w:sz w:val="24"/>
          <w:szCs w:val="24"/>
          <w:lang w:val="en-US"/>
        </w:rPr>
        <w:t xml:space="preserve">political officials and the broader middle class. </w:t>
      </w:r>
    </w:p>
    <w:p w:rsidR="004609AC" w:rsidRPr="000C6E3A" w:rsidRDefault="00931EB8" w:rsidP="00BA0C36">
      <w:pPr>
        <w:pStyle w:val="CommentText"/>
        <w:spacing w:line="360" w:lineRule="auto"/>
        <w:ind w:firstLine="708"/>
        <w:jc w:val="both"/>
        <w:rPr>
          <w:rFonts w:ascii="Bell MT" w:eastAsia="Arial Unicode MS" w:hAnsi="Bell MT"/>
          <w:sz w:val="24"/>
          <w:szCs w:val="24"/>
          <w:lang w:val="en-US"/>
        </w:rPr>
      </w:pPr>
      <w:r w:rsidRPr="000C6E3A">
        <w:rPr>
          <w:rFonts w:ascii="Bell MT" w:eastAsia="Arial Unicode MS" w:hAnsi="Bell MT"/>
          <w:sz w:val="24"/>
          <w:szCs w:val="24"/>
          <w:lang w:val="en-US"/>
        </w:rPr>
        <w:t>But putting out a</w:t>
      </w:r>
      <w:r w:rsidR="0062108E" w:rsidRPr="000C6E3A">
        <w:rPr>
          <w:rFonts w:ascii="Bell MT" w:eastAsia="Arial Unicode MS" w:hAnsi="Bell MT"/>
          <w:sz w:val="24"/>
          <w:szCs w:val="24"/>
          <w:lang w:val="en-US"/>
        </w:rPr>
        <w:t xml:space="preserve"> good ‘front stage’ representation of </w:t>
      </w:r>
      <w:r w:rsidRPr="000C6E3A">
        <w:rPr>
          <w:rFonts w:ascii="Bell MT" w:eastAsia="Arial Unicode MS" w:hAnsi="Bell MT"/>
          <w:sz w:val="24"/>
          <w:szCs w:val="24"/>
          <w:lang w:val="en-US"/>
        </w:rPr>
        <w:t>themselves and their activities</w:t>
      </w:r>
      <w:r w:rsidR="0062108E" w:rsidRPr="000C6E3A">
        <w:rPr>
          <w:rFonts w:ascii="Bell MT" w:eastAsia="Arial Unicode MS" w:hAnsi="Bell MT"/>
          <w:sz w:val="24"/>
          <w:szCs w:val="24"/>
          <w:lang w:val="en-US"/>
        </w:rPr>
        <w:t xml:space="preserve"> requires them to </w:t>
      </w:r>
      <w:r w:rsidRPr="000C6E3A">
        <w:rPr>
          <w:rFonts w:ascii="Bell MT" w:eastAsia="Arial Unicode MS" w:hAnsi="Bell MT"/>
          <w:sz w:val="24"/>
          <w:szCs w:val="24"/>
          <w:lang w:val="en-US"/>
        </w:rPr>
        <w:t xml:space="preserve">silence </w:t>
      </w:r>
      <w:r w:rsidR="0062108E" w:rsidRPr="000C6E3A">
        <w:rPr>
          <w:rFonts w:ascii="Bell MT" w:eastAsia="Arial Unicode MS" w:hAnsi="Bell MT"/>
          <w:sz w:val="24"/>
          <w:szCs w:val="24"/>
          <w:lang w:val="en-US"/>
        </w:rPr>
        <w:t>more problematic aspects of their group. The Lohmühle has discipline</w:t>
      </w:r>
      <w:r w:rsidR="00207F9E" w:rsidRPr="000C6E3A">
        <w:rPr>
          <w:rFonts w:ascii="Bell MT" w:eastAsia="Arial Unicode MS" w:hAnsi="Bell MT"/>
          <w:sz w:val="24"/>
          <w:szCs w:val="24"/>
          <w:lang w:val="en-US"/>
        </w:rPr>
        <w:t>d</w:t>
      </w:r>
      <w:r w:rsidR="0062108E" w:rsidRPr="000C6E3A">
        <w:rPr>
          <w:rFonts w:ascii="Bell MT" w:eastAsia="Arial Unicode MS" w:hAnsi="Bell MT"/>
          <w:sz w:val="24"/>
          <w:szCs w:val="24"/>
          <w:lang w:val="en-US"/>
        </w:rPr>
        <w:t xml:space="preserve"> the </w:t>
      </w:r>
      <w:r w:rsidR="00045FEA" w:rsidRPr="000C6E3A">
        <w:rPr>
          <w:rFonts w:ascii="Bell MT" w:eastAsia="Arial Unicode MS" w:hAnsi="Bell MT"/>
          <w:sz w:val="24"/>
          <w:szCs w:val="24"/>
          <w:lang w:val="en-US"/>
        </w:rPr>
        <w:t xml:space="preserve">conduct and </w:t>
      </w:r>
      <w:r w:rsidR="0062108E" w:rsidRPr="000C6E3A">
        <w:rPr>
          <w:rFonts w:ascii="Bell MT" w:eastAsia="Arial Unicode MS" w:hAnsi="Bell MT"/>
          <w:sz w:val="24"/>
          <w:szCs w:val="24"/>
          <w:lang w:val="en-US"/>
        </w:rPr>
        <w:t>discourses of its members. F</w:t>
      </w:r>
      <w:r w:rsidR="004609AC" w:rsidRPr="000C6E3A">
        <w:rPr>
          <w:rFonts w:ascii="Bell MT" w:eastAsia="Arial Unicode MS" w:hAnsi="Bell MT"/>
          <w:sz w:val="24"/>
          <w:szCs w:val="24"/>
          <w:lang w:val="en-US"/>
        </w:rPr>
        <w:t>our basic rules were set up</w:t>
      </w:r>
      <w:r w:rsidR="0062108E" w:rsidRPr="000C6E3A">
        <w:rPr>
          <w:rFonts w:ascii="Bell MT" w:eastAsia="Arial Unicode MS" w:hAnsi="Bell MT"/>
          <w:sz w:val="24"/>
          <w:szCs w:val="24"/>
          <w:lang w:val="en-US"/>
        </w:rPr>
        <w:t xml:space="preserve"> to govern the conduct of the camp</w:t>
      </w:r>
      <w:r w:rsidR="004609AC" w:rsidRPr="000C6E3A">
        <w:rPr>
          <w:rFonts w:ascii="Bell MT" w:eastAsia="Arial Unicode MS" w:hAnsi="Bell MT"/>
          <w:sz w:val="24"/>
          <w:szCs w:val="24"/>
          <w:lang w:val="en-US"/>
        </w:rPr>
        <w:t xml:space="preserve">: </w:t>
      </w:r>
      <w:r w:rsidR="0062108E" w:rsidRPr="000C6E3A">
        <w:rPr>
          <w:rFonts w:ascii="Bell MT" w:eastAsia="Arial Unicode MS" w:hAnsi="Bell MT"/>
          <w:sz w:val="24"/>
          <w:szCs w:val="24"/>
          <w:lang w:val="en-US"/>
        </w:rPr>
        <w:t>V</w:t>
      </w:r>
      <w:r w:rsidR="004609AC" w:rsidRPr="000C6E3A">
        <w:rPr>
          <w:rFonts w:ascii="Bell MT" w:eastAsia="Arial Unicode MS" w:hAnsi="Bell MT"/>
          <w:sz w:val="24"/>
          <w:szCs w:val="24"/>
          <w:lang w:val="en-US"/>
        </w:rPr>
        <w:t>olume down at night, no waste, no violence and no hard drugs. These rules were introduced due to pressure from the surrounding environment</w:t>
      </w:r>
      <w:r w:rsidR="0062108E" w:rsidRPr="000C6E3A">
        <w:rPr>
          <w:rFonts w:ascii="Bell MT" w:eastAsia="Arial Unicode MS" w:hAnsi="Bell MT"/>
          <w:sz w:val="24"/>
          <w:szCs w:val="24"/>
          <w:lang w:val="en-US"/>
        </w:rPr>
        <w:t>. Those members who failed to follow these rules w</w:t>
      </w:r>
      <w:r w:rsidR="00F004B7" w:rsidRPr="000C6E3A">
        <w:rPr>
          <w:rFonts w:ascii="Bell MT" w:eastAsia="Arial Unicode MS" w:hAnsi="Bell MT"/>
          <w:sz w:val="24"/>
          <w:szCs w:val="24"/>
          <w:lang w:val="en-US"/>
        </w:rPr>
        <w:t>ere removed from the community.</w:t>
      </w:r>
      <w:r w:rsidR="0062108E" w:rsidRPr="000C6E3A">
        <w:rPr>
          <w:rFonts w:ascii="Bell MT" w:eastAsia="Arial Unicode MS" w:hAnsi="Bell MT"/>
          <w:sz w:val="24"/>
          <w:szCs w:val="24"/>
          <w:lang w:val="en-US"/>
        </w:rPr>
        <w:t xml:space="preserve"> These rules helped to provide the community with better methods to identify and weed out</w:t>
      </w:r>
      <w:r w:rsidR="00AA62DE" w:rsidRPr="000C6E3A">
        <w:rPr>
          <w:rFonts w:ascii="Bell MT" w:eastAsia="Arial Unicode MS" w:hAnsi="Bell MT"/>
          <w:sz w:val="24"/>
          <w:szCs w:val="24"/>
          <w:lang w:val="en-US"/>
        </w:rPr>
        <w:t xml:space="preserve"> </w:t>
      </w:r>
      <w:r w:rsidR="00AA62DE" w:rsidRPr="000C6E3A">
        <w:rPr>
          <w:rFonts w:ascii="Bell MT" w:eastAsia="Arial Unicode MS" w:hAnsi="Bell MT"/>
          <w:sz w:val="24"/>
          <w:szCs w:val="24"/>
          <w:lang w:val="en-US"/>
        </w:rPr>
        <w:lastRenderedPageBreak/>
        <w:t xml:space="preserve">deviants. This contributed to strengthening a core group of members willing to follow the new strategy and marginalizing and weakening the dissenters. In addition to creating and enforcing basic rules, the Lohmühle has adopted a decision making process through ‘plenums’. These are </w:t>
      </w:r>
      <w:r w:rsidR="004609AC" w:rsidRPr="000C6E3A">
        <w:rPr>
          <w:rFonts w:ascii="Bell MT" w:eastAsia="Arial Unicode MS" w:hAnsi="Bell MT"/>
          <w:sz w:val="24"/>
          <w:szCs w:val="24"/>
          <w:lang w:val="en-US"/>
        </w:rPr>
        <w:t>weekly meeting</w:t>
      </w:r>
      <w:r w:rsidR="00AA62DE" w:rsidRPr="000C6E3A">
        <w:rPr>
          <w:rFonts w:ascii="Bell MT" w:eastAsia="Arial Unicode MS" w:hAnsi="Bell MT"/>
          <w:sz w:val="24"/>
          <w:szCs w:val="24"/>
          <w:lang w:val="en-US"/>
        </w:rPr>
        <w:t>s</w:t>
      </w:r>
      <w:r w:rsidR="004609AC" w:rsidRPr="000C6E3A">
        <w:rPr>
          <w:rFonts w:ascii="Bell MT" w:eastAsia="Arial Unicode MS" w:hAnsi="Bell MT"/>
          <w:sz w:val="24"/>
          <w:szCs w:val="24"/>
          <w:lang w:val="en-US"/>
        </w:rPr>
        <w:t xml:space="preserve"> where affairs and plans for the future are discussed and decisions are made collectively. Some Lohmühlians believe that the control </w:t>
      </w:r>
      <w:r w:rsidR="00045FEA" w:rsidRPr="000C6E3A">
        <w:rPr>
          <w:rFonts w:ascii="Bell MT" w:eastAsia="Arial Unicode MS" w:hAnsi="Bell MT"/>
          <w:sz w:val="24"/>
          <w:szCs w:val="24"/>
          <w:lang w:val="en-US"/>
        </w:rPr>
        <w:t xml:space="preserve">of </w:t>
      </w:r>
      <w:r w:rsidR="004609AC" w:rsidRPr="000C6E3A">
        <w:rPr>
          <w:rFonts w:ascii="Bell MT" w:eastAsia="Arial Unicode MS" w:hAnsi="Bell MT"/>
          <w:sz w:val="24"/>
          <w:szCs w:val="24"/>
          <w:lang w:val="en-US"/>
        </w:rPr>
        <w:t xml:space="preserve">the plenum and the consensus model </w:t>
      </w:r>
      <w:r w:rsidR="00045FEA" w:rsidRPr="000C6E3A">
        <w:rPr>
          <w:rFonts w:ascii="Bell MT" w:eastAsia="Arial Unicode MS" w:hAnsi="Bell MT"/>
          <w:sz w:val="24"/>
          <w:szCs w:val="24"/>
          <w:lang w:val="en-US"/>
        </w:rPr>
        <w:t xml:space="preserve">are </w:t>
      </w:r>
      <w:r w:rsidR="004609AC" w:rsidRPr="000C6E3A">
        <w:rPr>
          <w:rFonts w:ascii="Bell MT" w:eastAsia="Arial Unicode MS" w:hAnsi="Bell MT"/>
          <w:sz w:val="24"/>
          <w:szCs w:val="24"/>
          <w:lang w:val="en-US"/>
        </w:rPr>
        <w:t>absolute</w:t>
      </w:r>
      <w:r w:rsidR="00DC78F2" w:rsidRPr="000C6E3A">
        <w:rPr>
          <w:rFonts w:ascii="Bell MT" w:eastAsia="Arial Unicode MS" w:hAnsi="Bell MT"/>
          <w:sz w:val="24"/>
          <w:szCs w:val="24"/>
          <w:lang w:val="en-US"/>
        </w:rPr>
        <w:t xml:space="preserve"> and marginalize alternative views</w:t>
      </w:r>
      <w:r w:rsidR="004609AC" w:rsidRPr="000C6E3A">
        <w:rPr>
          <w:rFonts w:ascii="Bell MT" w:eastAsia="Arial Unicode MS" w:hAnsi="Bell MT"/>
          <w:sz w:val="24"/>
          <w:szCs w:val="24"/>
          <w:lang w:val="en-US"/>
        </w:rPr>
        <w:t xml:space="preserve">. </w:t>
      </w:r>
    </w:p>
    <w:p w:rsidR="00AA62DE" w:rsidRPr="000C6E3A" w:rsidRDefault="00AA62DE" w:rsidP="00BA0C36">
      <w:pPr>
        <w:pStyle w:val="CommentText"/>
        <w:spacing w:line="360" w:lineRule="auto"/>
        <w:ind w:firstLine="708"/>
        <w:jc w:val="both"/>
        <w:rPr>
          <w:rFonts w:ascii="Bell MT" w:eastAsia="Arial Unicode MS" w:hAnsi="Bell MT"/>
          <w:sz w:val="24"/>
          <w:szCs w:val="24"/>
          <w:lang w:val="en-US"/>
        </w:rPr>
      </w:pPr>
    </w:p>
    <w:p w:rsidR="00323791" w:rsidRPr="000C6E3A" w:rsidRDefault="002E42F4" w:rsidP="00BA0C36">
      <w:pPr>
        <w:pStyle w:val="CommentText"/>
        <w:spacing w:line="360" w:lineRule="auto"/>
        <w:jc w:val="both"/>
        <w:rPr>
          <w:rFonts w:ascii="Bell MT" w:eastAsia="Arial Unicode MS" w:hAnsi="Bell MT"/>
          <w:sz w:val="24"/>
          <w:szCs w:val="24"/>
          <w:lang w:val="en-US"/>
        </w:rPr>
      </w:pPr>
      <w:r w:rsidRPr="000C6E3A">
        <w:rPr>
          <w:rFonts w:ascii="Bell MT" w:hAnsi="Bell MT"/>
          <w:b/>
          <w:sz w:val="24"/>
          <w:szCs w:val="24"/>
          <w:lang w:val="en-GB"/>
        </w:rPr>
        <w:t>V</w:t>
      </w:r>
      <w:r w:rsidR="00BA685D" w:rsidRPr="000C6E3A">
        <w:rPr>
          <w:rFonts w:ascii="Bell MT" w:hAnsi="Bell MT"/>
          <w:b/>
          <w:sz w:val="24"/>
          <w:szCs w:val="24"/>
          <w:lang w:val="en-GB"/>
        </w:rPr>
        <w:t xml:space="preserve">. The Strategy of </w:t>
      </w:r>
      <w:r w:rsidR="00045FEA" w:rsidRPr="000C6E3A">
        <w:rPr>
          <w:rFonts w:ascii="Bell MT" w:hAnsi="Bell MT"/>
          <w:b/>
          <w:sz w:val="24"/>
          <w:szCs w:val="24"/>
          <w:lang w:val="en-GB"/>
        </w:rPr>
        <w:t>In-Betweenness</w:t>
      </w:r>
      <w:r w:rsidR="00BA685D" w:rsidRPr="000C6E3A">
        <w:rPr>
          <w:rFonts w:ascii="Bell MT" w:hAnsi="Bell MT"/>
          <w:b/>
          <w:sz w:val="24"/>
          <w:szCs w:val="24"/>
          <w:lang w:val="en-GB"/>
        </w:rPr>
        <w:t xml:space="preserve">: The </w:t>
      </w:r>
      <w:r w:rsidR="00BA685D" w:rsidRPr="000C6E3A">
        <w:rPr>
          <w:rFonts w:ascii="Bell MT" w:eastAsia="Arial Unicode MS" w:hAnsi="Bell MT"/>
          <w:b/>
          <w:sz w:val="24"/>
          <w:szCs w:val="24"/>
          <w:lang w:val="en-GB"/>
        </w:rPr>
        <w:t xml:space="preserve">Laster and Hängerburg Encampment </w:t>
      </w:r>
    </w:p>
    <w:p w:rsidR="004609AC" w:rsidRPr="000C6E3A" w:rsidRDefault="00D8668B" w:rsidP="00BA0C36">
      <w:pPr>
        <w:pStyle w:val="CommentText"/>
        <w:spacing w:line="360" w:lineRule="auto"/>
        <w:ind w:firstLine="708"/>
        <w:jc w:val="both"/>
        <w:rPr>
          <w:rFonts w:ascii="Bell MT" w:eastAsia="Arial Unicode MS" w:hAnsi="Bell MT"/>
          <w:sz w:val="24"/>
          <w:szCs w:val="24"/>
          <w:lang w:val="en-GB"/>
        </w:rPr>
      </w:pPr>
      <w:r w:rsidRPr="000C6E3A">
        <w:rPr>
          <w:rFonts w:ascii="Bell MT" w:eastAsia="Arial Unicode MS" w:hAnsi="Bell MT"/>
          <w:sz w:val="24"/>
          <w:szCs w:val="24"/>
          <w:lang w:val="en-GB"/>
        </w:rPr>
        <w:t>T</w:t>
      </w:r>
      <w:r w:rsidR="004609AC" w:rsidRPr="000C6E3A">
        <w:rPr>
          <w:rFonts w:ascii="Bell MT" w:eastAsia="Arial Unicode MS" w:hAnsi="Bell MT"/>
          <w:sz w:val="24"/>
          <w:szCs w:val="24"/>
          <w:lang w:val="en-GB"/>
        </w:rPr>
        <w:t xml:space="preserve">he trailer community </w:t>
      </w:r>
      <w:r w:rsidRPr="000C6E3A">
        <w:rPr>
          <w:rFonts w:ascii="Bell MT" w:eastAsia="Arial Unicode MS" w:hAnsi="Bell MT"/>
          <w:sz w:val="24"/>
          <w:szCs w:val="24"/>
          <w:lang w:val="en-GB"/>
        </w:rPr>
        <w:t xml:space="preserve">of </w:t>
      </w:r>
      <w:r w:rsidR="004609AC" w:rsidRPr="000C6E3A">
        <w:rPr>
          <w:rFonts w:ascii="Bell MT" w:eastAsia="Arial Unicode MS" w:hAnsi="Bell MT"/>
          <w:sz w:val="24"/>
          <w:szCs w:val="24"/>
          <w:lang w:val="en-GB"/>
        </w:rPr>
        <w:t xml:space="preserve">Laster </w:t>
      </w:r>
      <w:r w:rsidRPr="000C6E3A">
        <w:rPr>
          <w:rFonts w:ascii="Bell MT" w:eastAsia="Arial Unicode MS" w:hAnsi="Bell MT"/>
          <w:sz w:val="24"/>
          <w:szCs w:val="24"/>
          <w:lang w:val="en-GB"/>
        </w:rPr>
        <w:t xml:space="preserve">and </w:t>
      </w:r>
      <w:r w:rsidR="004609AC" w:rsidRPr="000C6E3A">
        <w:rPr>
          <w:rFonts w:ascii="Bell MT" w:eastAsia="Arial Unicode MS" w:hAnsi="Bell MT"/>
          <w:sz w:val="24"/>
          <w:szCs w:val="24"/>
          <w:lang w:val="en-GB"/>
        </w:rPr>
        <w:t>Hängerburg (L&amp;H) is situated in the reasonably tolerant</w:t>
      </w:r>
      <w:r w:rsidR="004F396D" w:rsidRPr="000C6E3A">
        <w:rPr>
          <w:rFonts w:ascii="Bell MT" w:eastAsia="Arial Unicode MS" w:hAnsi="Bell MT"/>
          <w:sz w:val="24"/>
          <w:szCs w:val="24"/>
          <w:lang w:val="en-GB"/>
        </w:rPr>
        <w:t xml:space="preserve"> and </w:t>
      </w:r>
      <w:r w:rsidR="004609AC" w:rsidRPr="000C6E3A">
        <w:rPr>
          <w:rFonts w:ascii="Bell MT" w:eastAsia="Arial Unicode MS" w:hAnsi="Bell MT"/>
          <w:sz w:val="24"/>
          <w:szCs w:val="24"/>
          <w:lang w:val="en-GB"/>
        </w:rPr>
        <w:t>leftist distr</w:t>
      </w:r>
      <w:r w:rsidRPr="000C6E3A">
        <w:rPr>
          <w:rFonts w:ascii="Bell MT" w:eastAsia="Arial Unicode MS" w:hAnsi="Bell MT"/>
          <w:sz w:val="24"/>
          <w:szCs w:val="24"/>
          <w:lang w:val="en-GB"/>
        </w:rPr>
        <w:t xml:space="preserve">ict of Friedrichshain-Kreuzberg. In this context, there is less need for </w:t>
      </w:r>
      <w:r w:rsidR="00DB01A7" w:rsidRPr="000C6E3A">
        <w:rPr>
          <w:rFonts w:ascii="Bell MT" w:eastAsia="Arial Unicode MS" w:hAnsi="Bell MT"/>
          <w:sz w:val="24"/>
          <w:szCs w:val="24"/>
          <w:lang w:val="en-GB"/>
        </w:rPr>
        <w:t xml:space="preserve">L&amp;H </w:t>
      </w:r>
      <w:r w:rsidR="004609AC" w:rsidRPr="000C6E3A">
        <w:rPr>
          <w:rFonts w:ascii="Bell MT" w:eastAsia="Arial Unicode MS" w:hAnsi="Bell MT"/>
          <w:sz w:val="24"/>
          <w:szCs w:val="24"/>
          <w:lang w:val="en-GB"/>
        </w:rPr>
        <w:t xml:space="preserve">residents to </w:t>
      </w:r>
      <w:r w:rsidRPr="000C6E3A">
        <w:rPr>
          <w:rFonts w:ascii="Bell MT" w:eastAsia="Arial Unicode MS" w:hAnsi="Bell MT"/>
          <w:sz w:val="24"/>
          <w:szCs w:val="24"/>
          <w:lang w:val="en-GB"/>
        </w:rPr>
        <w:t xml:space="preserve">develop the complex legitimation strategies described above. Moreover, </w:t>
      </w:r>
      <w:r w:rsidR="00DB01A7" w:rsidRPr="000C6E3A">
        <w:rPr>
          <w:rFonts w:ascii="Bell MT" w:eastAsia="Arial Unicode MS" w:hAnsi="Bell MT"/>
          <w:sz w:val="24"/>
          <w:szCs w:val="24"/>
          <w:lang w:val="en-GB"/>
        </w:rPr>
        <w:t xml:space="preserve">the availability of rich activist networks in this district allows </w:t>
      </w:r>
      <w:r w:rsidR="004609AC" w:rsidRPr="000C6E3A">
        <w:rPr>
          <w:rFonts w:ascii="Bell MT" w:eastAsia="Arial Unicode MS" w:hAnsi="Bell MT"/>
          <w:sz w:val="24"/>
          <w:szCs w:val="24"/>
          <w:lang w:val="en-GB"/>
        </w:rPr>
        <w:t xml:space="preserve">L&amp;H residents </w:t>
      </w:r>
      <w:r w:rsidR="00DB01A7" w:rsidRPr="000C6E3A">
        <w:rPr>
          <w:rFonts w:ascii="Bell MT" w:eastAsia="Arial Unicode MS" w:hAnsi="Bell MT"/>
          <w:sz w:val="24"/>
          <w:szCs w:val="24"/>
          <w:lang w:val="en-GB"/>
        </w:rPr>
        <w:t xml:space="preserve">to draw upon them when threated with </w:t>
      </w:r>
      <w:r w:rsidRPr="000C6E3A">
        <w:rPr>
          <w:rFonts w:ascii="Bell MT" w:eastAsia="Arial Unicode MS" w:hAnsi="Bell MT"/>
          <w:sz w:val="24"/>
          <w:szCs w:val="24"/>
          <w:lang w:val="en-GB"/>
        </w:rPr>
        <w:t xml:space="preserve">eviction. </w:t>
      </w:r>
      <w:r w:rsidR="00DB01A7" w:rsidRPr="000C6E3A">
        <w:rPr>
          <w:rFonts w:ascii="Bell MT" w:eastAsia="Arial Unicode MS" w:hAnsi="Bell MT"/>
          <w:sz w:val="24"/>
          <w:szCs w:val="24"/>
          <w:lang w:val="en-GB"/>
        </w:rPr>
        <w:t>T</w:t>
      </w:r>
      <w:r w:rsidRPr="000C6E3A">
        <w:rPr>
          <w:rFonts w:ascii="Bell MT" w:eastAsia="Arial Unicode MS" w:hAnsi="Bell MT"/>
          <w:sz w:val="24"/>
          <w:szCs w:val="24"/>
          <w:lang w:val="en-GB"/>
        </w:rPr>
        <w:t xml:space="preserve">he scarcity of activist networks in the more conservative Treptow-Köpenick district </w:t>
      </w:r>
      <w:r w:rsidR="00DB01A7" w:rsidRPr="000C6E3A">
        <w:rPr>
          <w:rFonts w:ascii="Bell MT" w:eastAsia="Arial Unicode MS" w:hAnsi="Bell MT"/>
          <w:sz w:val="24"/>
          <w:szCs w:val="24"/>
          <w:lang w:val="en-GB"/>
        </w:rPr>
        <w:t xml:space="preserve">has </w:t>
      </w:r>
      <w:r w:rsidRPr="000C6E3A">
        <w:rPr>
          <w:rFonts w:ascii="Bell MT" w:eastAsia="Arial Unicode MS" w:hAnsi="Bell MT"/>
          <w:sz w:val="24"/>
          <w:szCs w:val="24"/>
          <w:lang w:val="en-GB"/>
        </w:rPr>
        <w:t xml:space="preserve">made </w:t>
      </w:r>
      <w:r w:rsidR="00DB01A7" w:rsidRPr="000C6E3A">
        <w:rPr>
          <w:rFonts w:ascii="Bell MT" w:eastAsia="Arial Unicode MS" w:hAnsi="Bell MT"/>
          <w:sz w:val="24"/>
          <w:szCs w:val="24"/>
          <w:lang w:val="en-GB"/>
        </w:rPr>
        <w:t xml:space="preserve">this </w:t>
      </w:r>
      <w:r w:rsidRPr="000C6E3A">
        <w:rPr>
          <w:rFonts w:ascii="Bell MT" w:eastAsia="Arial Unicode MS" w:hAnsi="Bell MT"/>
          <w:sz w:val="24"/>
          <w:szCs w:val="24"/>
          <w:lang w:val="en-GB"/>
        </w:rPr>
        <w:t xml:space="preserve">strategy difficult for </w:t>
      </w:r>
      <w:r w:rsidRPr="000C6E3A">
        <w:rPr>
          <w:rFonts w:ascii="Bell MT" w:eastAsia="Arial Unicode MS" w:hAnsi="Bell MT"/>
          <w:sz w:val="24"/>
          <w:szCs w:val="24"/>
          <w:lang w:val="en-US"/>
        </w:rPr>
        <w:t>Lohmühle</w:t>
      </w:r>
      <w:r w:rsidR="00DB01A7" w:rsidRPr="000C6E3A">
        <w:rPr>
          <w:rFonts w:ascii="Bell MT" w:eastAsia="Arial Unicode MS" w:hAnsi="Bell MT"/>
          <w:sz w:val="24"/>
          <w:szCs w:val="24"/>
          <w:lang w:val="en-US"/>
        </w:rPr>
        <w:t xml:space="preserve"> residents</w:t>
      </w:r>
      <w:r w:rsidRPr="000C6E3A">
        <w:rPr>
          <w:rFonts w:ascii="Bell MT" w:eastAsia="Arial Unicode MS" w:hAnsi="Bell MT"/>
          <w:sz w:val="24"/>
          <w:szCs w:val="24"/>
          <w:lang w:val="en-GB"/>
        </w:rPr>
        <w:t xml:space="preserve">. </w:t>
      </w:r>
      <w:r w:rsidR="00DB01A7" w:rsidRPr="000C6E3A">
        <w:rPr>
          <w:rFonts w:ascii="Bell MT" w:eastAsia="Arial Unicode MS" w:hAnsi="Bell MT"/>
          <w:sz w:val="24"/>
          <w:szCs w:val="24"/>
          <w:lang w:val="en-GB"/>
        </w:rPr>
        <w:t xml:space="preserve">L&amp;H residents have therefore </w:t>
      </w:r>
      <w:r w:rsidRPr="000C6E3A">
        <w:rPr>
          <w:rFonts w:ascii="Bell MT" w:eastAsia="Arial Unicode MS" w:hAnsi="Bell MT"/>
          <w:sz w:val="24"/>
          <w:szCs w:val="24"/>
          <w:lang w:val="en-GB"/>
        </w:rPr>
        <w:t xml:space="preserve">developed a two-prong </w:t>
      </w:r>
      <w:r w:rsidR="00DC78F2" w:rsidRPr="000C6E3A">
        <w:rPr>
          <w:rFonts w:ascii="Bell MT" w:eastAsia="Arial Unicode MS" w:hAnsi="Bell MT"/>
          <w:sz w:val="24"/>
          <w:szCs w:val="24"/>
          <w:lang w:val="en-GB"/>
        </w:rPr>
        <w:t xml:space="preserve">strategy </w:t>
      </w:r>
      <w:r w:rsidR="004609AC" w:rsidRPr="000C6E3A">
        <w:rPr>
          <w:rFonts w:ascii="Bell MT" w:eastAsia="Arial Unicode MS" w:hAnsi="Bell MT"/>
          <w:sz w:val="24"/>
          <w:szCs w:val="24"/>
          <w:lang w:val="en-GB"/>
        </w:rPr>
        <w:t xml:space="preserve">consisting of </w:t>
      </w:r>
      <w:r w:rsidR="00DB01A7" w:rsidRPr="000C6E3A">
        <w:rPr>
          <w:rFonts w:ascii="Bell MT" w:eastAsia="Arial Unicode MS" w:hAnsi="Bell MT"/>
          <w:sz w:val="24"/>
          <w:szCs w:val="24"/>
          <w:lang w:val="en-GB"/>
        </w:rPr>
        <w:t xml:space="preserve">asserting cultural contributions to Berlin </w:t>
      </w:r>
      <w:r w:rsidR="00DB01A7" w:rsidRPr="000C6E3A">
        <w:rPr>
          <w:rFonts w:ascii="Bell MT" w:eastAsia="Arial Unicode MS" w:hAnsi="Bell MT"/>
          <w:i/>
          <w:sz w:val="24"/>
          <w:szCs w:val="24"/>
          <w:lang w:val="en-GB"/>
        </w:rPr>
        <w:t xml:space="preserve">and </w:t>
      </w:r>
      <w:r w:rsidR="00DB01A7" w:rsidRPr="000C6E3A">
        <w:rPr>
          <w:rFonts w:ascii="Bell MT" w:eastAsia="Arial Unicode MS" w:hAnsi="Bell MT"/>
          <w:sz w:val="24"/>
          <w:szCs w:val="24"/>
          <w:lang w:val="en-GB"/>
        </w:rPr>
        <w:t xml:space="preserve">mobilizing support from the </w:t>
      </w:r>
      <w:r w:rsidR="004609AC" w:rsidRPr="000C6E3A">
        <w:rPr>
          <w:rFonts w:ascii="Bell MT" w:eastAsia="Arial Unicode MS" w:hAnsi="Bell MT"/>
          <w:sz w:val="24"/>
          <w:szCs w:val="24"/>
          <w:lang w:val="en-GB"/>
        </w:rPr>
        <w:t xml:space="preserve">left-alternative scene. </w:t>
      </w:r>
      <w:r w:rsidR="00DC78F2" w:rsidRPr="000C6E3A">
        <w:rPr>
          <w:rFonts w:ascii="Bell MT" w:eastAsia="Arial Unicode MS" w:hAnsi="Bell MT"/>
          <w:sz w:val="24"/>
          <w:szCs w:val="24"/>
          <w:lang w:val="en-GB"/>
        </w:rPr>
        <w:t xml:space="preserve"> </w:t>
      </w:r>
    </w:p>
    <w:p w:rsidR="00BA685D" w:rsidRPr="000C6E3A" w:rsidRDefault="00BA685D" w:rsidP="00BA0C36">
      <w:pPr>
        <w:pStyle w:val="CommentText"/>
        <w:spacing w:line="360" w:lineRule="auto"/>
        <w:jc w:val="both"/>
        <w:rPr>
          <w:rFonts w:ascii="Bell MT" w:eastAsia="Arial Unicode MS" w:hAnsi="Bell MT"/>
          <w:sz w:val="24"/>
          <w:szCs w:val="24"/>
          <w:lang w:val="en-GB"/>
        </w:rPr>
      </w:pPr>
    </w:p>
    <w:p w:rsidR="00BA685D" w:rsidRPr="000C6E3A" w:rsidRDefault="00BA685D" w:rsidP="00BA0C36">
      <w:pPr>
        <w:spacing w:line="360" w:lineRule="auto"/>
        <w:jc w:val="both"/>
        <w:rPr>
          <w:rFonts w:ascii="Bell MT" w:hAnsi="Bell MT"/>
          <w:i/>
          <w:color w:val="808000"/>
          <w:lang w:val="en-US"/>
        </w:rPr>
      </w:pPr>
      <w:r w:rsidRPr="000C6E3A">
        <w:rPr>
          <w:rFonts w:ascii="Bell MT" w:hAnsi="Bell MT"/>
          <w:i/>
          <w:lang w:val="en-US"/>
        </w:rPr>
        <w:t xml:space="preserve">The Argument: </w:t>
      </w:r>
      <w:r w:rsidRPr="000C6E3A">
        <w:rPr>
          <w:rFonts w:ascii="Bell MT" w:hAnsi="Bell MT"/>
          <w:i/>
          <w:lang w:val="en-GB"/>
        </w:rPr>
        <w:t>Good contributors but still radical</w:t>
      </w:r>
    </w:p>
    <w:p w:rsidR="004609AC" w:rsidRPr="000C6E3A" w:rsidRDefault="004609AC" w:rsidP="00BA0C36">
      <w:pPr>
        <w:pStyle w:val="CommentText"/>
        <w:spacing w:line="360" w:lineRule="auto"/>
        <w:ind w:firstLine="708"/>
        <w:jc w:val="both"/>
        <w:rPr>
          <w:rFonts w:ascii="Bell MT" w:eastAsia="Arial Unicode MS" w:hAnsi="Bell MT"/>
          <w:sz w:val="24"/>
          <w:szCs w:val="24"/>
          <w:lang w:val="en-GB"/>
        </w:rPr>
      </w:pPr>
      <w:r w:rsidRPr="000C6E3A">
        <w:rPr>
          <w:rFonts w:ascii="Bell MT" w:eastAsia="Arial Unicode MS" w:hAnsi="Bell MT"/>
          <w:sz w:val="24"/>
          <w:szCs w:val="24"/>
          <w:lang w:val="en-GB"/>
        </w:rPr>
        <w:t xml:space="preserve">The first part of </w:t>
      </w:r>
      <w:r w:rsidR="00D93064" w:rsidRPr="000C6E3A">
        <w:rPr>
          <w:rFonts w:ascii="Bell MT" w:eastAsia="Arial Unicode MS" w:hAnsi="Bell MT"/>
          <w:sz w:val="24"/>
          <w:szCs w:val="24"/>
          <w:lang w:val="en-GB"/>
        </w:rPr>
        <w:t xml:space="preserve">L&amp;H’s </w:t>
      </w:r>
      <w:r w:rsidRPr="000C6E3A">
        <w:rPr>
          <w:rFonts w:ascii="Bell MT" w:eastAsia="Arial Unicode MS" w:hAnsi="Bell MT"/>
          <w:sz w:val="24"/>
          <w:szCs w:val="24"/>
          <w:lang w:val="en-GB"/>
        </w:rPr>
        <w:t>strategy builds upon Berlin</w:t>
      </w:r>
      <w:r w:rsidR="00D93064" w:rsidRPr="000C6E3A">
        <w:rPr>
          <w:rFonts w:ascii="Bell MT" w:eastAsia="Arial Unicode MS" w:hAnsi="Bell MT"/>
          <w:sz w:val="24"/>
          <w:szCs w:val="24"/>
          <w:lang w:val="en-GB"/>
        </w:rPr>
        <w:t>’s efforts to capitalize</w:t>
      </w:r>
      <w:r w:rsidRPr="000C6E3A">
        <w:rPr>
          <w:rFonts w:ascii="Bell MT" w:eastAsia="Arial Unicode MS" w:hAnsi="Bell MT"/>
          <w:sz w:val="24"/>
          <w:szCs w:val="24"/>
          <w:lang w:val="en-GB"/>
        </w:rPr>
        <w:t xml:space="preserve"> on its underground subcultural scene to attract tourists. This part of the strategy </w:t>
      </w:r>
      <w:r w:rsidR="00E26633" w:rsidRPr="000C6E3A">
        <w:rPr>
          <w:rFonts w:ascii="Bell MT" w:eastAsia="Arial Unicode MS" w:hAnsi="Bell MT"/>
          <w:sz w:val="24"/>
          <w:szCs w:val="24"/>
          <w:lang w:val="en-GB"/>
        </w:rPr>
        <w:t xml:space="preserve">is consistent with the </w:t>
      </w:r>
      <w:r w:rsidRPr="000C6E3A">
        <w:rPr>
          <w:rFonts w:ascii="Bell MT" w:eastAsia="Arial Unicode MS" w:hAnsi="Bell MT"/>
          <w:sz w:val="24"/>
          <w:szCs w:val="24"/>
          <w:lang w:val="en-GB"/>
        </w:rPr>
        <w:t xml:space="preserve">Lohmühle, but </w:t>
      </w:r>
      <w:r w:rsidR="00E26633" w:rsidRPr="000C6E3A">
        <w:rPr>
          <w:rFonts w:ascii="Bell MT" w:eastAsia="Arial Unicode MS" w:hAnsi="Bell MT"/>
          <w:sz w:val="24"/>
          <w:szCs w:val="24"/>
          <w:lang w:val="en-GB"/>
        </w:rPr>
        <w:t xml:space="preserve">it </w:t>
      </w:r>
      <w:r w:rsidRPr="000C6E3A">
        <w:rPr>
          <w:rFonts w:ascii="Bell MT" w:eastAsia="Arial Unicode MS" w:hAnsi="Bell MT"/>
          <w:sz w:val="24"/>
          <w:szCs w:val="24"/>
          <w:lang w:val="en-GB"/>
        </w:rPr>
        <w:t xml:space="preserve">is executed </w:t>
      </w:r>
      <w:r w:rsidR="00733074" w:rsidRPr="000C6E3A">
        <w:rPr>
          <w:rFonts w:ascii="Bell MT" w:eastAsia="Arial Unicode MS" w:hAnsi="Bell MT"/>
          <w:sz w:val="24"/>
          <w:szCs w:val="24"/>
          <w:lang w:val="en-GB"/>
        </w:rPr>
        <w:t>with less intensity</w:t>
      </w:r>
      <w:r w:rsidRPr="000C6E3A">
        <w:rPr>
          <w:rFonts w:ascii="Bell MT" w:eastAsia="Arial Unicode MS" w:hAnsi="Bell MT"/>
          <w:sz w:val="24"/>
          <w:szCs w:val="24"/>
          <w:lang w:val="en-GB"/>
        </w:rPr>
        <w:t xml:space="preserve">. The </w:t>
      </w:r>
      <w:r w:rsidR="00E26633" w:rsidRPr="000C6E3A">
        <w:rPr>
          <w:rFonts w:ascii="Bell MT" w:eastAsia="Arial Unicode MS" w:hAnsi="Bell MT"/>
          <w:sz w:val="24"/>
          <w:szCs w:val="24"/>
          <w:lang w:val="en-GB"/>
        </w:rPr>
        <w:t>principal</w:t>
      </w:r>
      <w:r w:rsidRPr="000C6E3A">
        <w:rPr>
          <w:rFonts w:ascii="Bell MT" w:eastAsia="Arial Unicode MS" w:hAnsi="Bell MT"/>
          <w:sz w:val="24"/>
          <w:szCs w:val="24"/>
          <w:lang w:val="en-GB"/>
        </w:rPr>
        <w:t xml:space="preserve"> claim </w:t>
      </w:r>
      <w:r w:rsidR="00E26633" w:rsidRPr="000C6E3A">
        <w:rPr>
          <w:rFonts w:ascii="Bell MT" w:eastAsia="Arial Unicode MS" w:hAnsi="Bell MT"/>
          <w:sz w:val="24"/>
          <w:szCs w:val="24"/>
          <w:lang w:val="en-GB"/>
        </w:rPr>
        <w:t xml:space="preserve">is </w:t>
      </w:r>
      <w:r w:rsidRPr="000C6E3A">
        <w:rPr>
          <w:rFonts w:ascii="Bell MT" w:eastAsia="Arial Unicode MS" w:hAnsi="Bell MT"/>
          <w:sz w:val="24"/>
          <w:szCs w:val="24"/>
          <w:lang w:val="en-GB"/>
        </w:rPr>
        <w:t xml:space="preserve">that L&amp;H </w:t>
      </w:r>
      <w:r w:rsidR="00E26633" w:rsidRPr="000C6E3A">
        <w:rPr>
          <w:rFonts w:ascii="Bell MT" w:eastAsia="Arial Unicode MS" w:hAnsi="Bell MT"/>
          <w:sz w:val="24"/>
          <w:szCs w:val="24"/>
          <w:lang w:val="en-GB"/>
        </w:rPr>
        <w:t xml:space="preserve">residents deserve </w:t>
      </w:r>
      <w:r w:rsidR="004C4859" w:rsidRPr="000C6E3A">
        <w:rPr>
          <w:rFonts w:ascii="Bell MT" w:eastAsia="Arial Unicode MS" w:hAnsi="Bell MT"/>
          <w:sz w:val="24"/>
          <w:szCs w:val="24"/>
          <w:lang w:val="en-GB"/>
        </w:rPr>
        <w:t xml:space="preserve">a </w:t>
      </w:r>
      <w:r w:rsidR="00E26633" w:rsidRPr="000C6E3A">
        <w:rPr>
          <w:rFonts w:ascii="Bell MT" w:eastAsia="Arial Unicode MS" w:hAnsi="Bell MT"/>
          <w:sz w:val="24"/>
          <w:szCs w:val="24"/>
          <w:lang w:val="en-GB"/>
        </w:rPr>
        <w:t xml:space="preserve">right </w:t>
      </w:r>
      <w:r w:rsidR="004C4859" w:rsidRPr="000C6E3A">
        <w:rPr>
          <w:rFonts w:ascii="Bell MT" w:eastAsia="Arial Unicode MS" w:hAnsi="Bell MT"/>
          <w:sz w:val="24"/>
          <w:szCs w:val="24"/>
          <w:lang w:val="en-GB"/>
        </w:rPr>
        <w:t xml:space="preserve">to </w:t>
      </w:r>
      <w:r w:rsidR="00E26633" w:rsidRPr="000C6E3A">
        <w:rPr>
          <w:rFonts w:ascii="Bell MT" w:eastAsia="Arial Unicode MS" w:hAnsi="Bell MT"/>
          <w:sz w:val="24"/>
          <w:szCs w:val="24"/>
          <w:lang w:val="en-GB"/>
        </w:rPr>
        <w:t xml:space="preserve">occupy </w:t>
      </w:r>
      <w:r w:rsidR="004C4859" w:rsidRPr="000C6E3A">
        <w:rPr>
          <w:rFonts w:ascii="Bell MT" w:eastAsia="Arial Unicode MS" w:hAnsi="Bell MT"/>
          <w:sz w:val="24"/>
          <w:szCs w:val="24"/>
          <w:lang w:val="en-GB"/>
        </w:rPr>
        <w:t xml:space="preserve">a </w:t>
      </w:r>
      <w:r w:rsidR="00E26633" w:rsidRPr="000C6E3A">
        <w:rPr>
          <w:rFonts w:ascii="Bell MT" w:eastAsia="Arial Unicode MS" w:hAnsi="Bell MT"/>
          <w:sz w:val="24"/>
          <w:szCs w:val="24"/>
          <w:lang w:val="en-GB"/>
        </w:rPr>
        <w:t>site because they offe</w:t>
      </w:r>
      <w:r w:rsidR="00D23A1E" w:rsidRPr="000C6E3A">
        <w:rPr>
          <w:rFonts w:ascii="Bell MT" w:eastAsia="Arial Unicode MS" w:hAnsi="Bell MT"/>
          <w:sz w:val="24"/>
          <w:szCs w:val="24"/>
          <w:lang w:val="en-GB"/>
        </w:rPr>
        <w:t xml:space="preserve">r important cultural services. </w:t>
      </w:r>
      <w:r w:rsidRPr="000C6E3A">
        <w:rPr>
          <w:rFonts w:ascii="Bell MT" w:eastAsia="Arial Unicode MS" w:hAnsi="Bell MT"/>
          <w:sz w:val="24"/>
          <w:szCs w:val="24"/>
          <w:lang w:val="en-GB"/>
        </w:rPr>
        <w:t xml:space="preserve">They </w:t>
      </w:r>
      <w:r w:rsidR="00E26633" w:rsidRPr="000C6E3A">
        <w:rPr>
          <w:rFonts w:ascii="Bell MT" w:eastAsia="Arial Unicode MS" w:hAnsi="Bell MT"/>
          <w:sz w:val="24"/>
          <w:szCs w:val="24"/>
          <w:lang w:val="en-GB"/>
        </w:rPr>
        <w:t xml:space="preserve">argue that their services and events reinforce Berlin’s subcultural reputation and feel, which in turn attracts tourists to the city and to the </w:t>
      </w:r>
      <w:r w:rsidRPr="000C6E3A">
        <w:rPr>
          <w:rFonts w:ascii="Bell MT" w:eastAsia="Arial Unicode MS" w:hAnsi="Bell MT"/>
          <w:sz w:val="24"/>
          <w:szCs w:val="24"/>
          <w:lang w:val="en-GB"/>
        </w:rPr>
        <w:t>Fried</w:t>
      </w:r>
      <w:r w:rsidR="00BA685D" w:rsidRPr="000C6E3A">
        <w:rPr>
          <w:rFonts w:ascii="Bell MT" w:eastAsia="Arial Unicode MS" w:hAnsi="Bell MT"/>
          <w:sz w:val="24"/>
          <w:szCs w:val="24"/>
          <w:lang w:val="en-GB"/>
        </w:rPr>
        <w:t xml:space="preserve">richshain </w:t>
      </w:r>
      <w:r w:rsidR="00E26633" w:rsidRPr="000C6E3A">
        <w:rPr>
          <w:rFonts w:ascii="Bell MT" w:eastAsia="Arial Unicode MS" w:hAnsi="Bell MT"/>
          <w:sz w:val="24"/>
          <w:szCs w:val="24"/>
          <w:lang w:val="en-GB"/>
        </w:rPr>
        <w:t>district. Activists and left-</w:t>
      </w:r>
      <w:r w:rsidRPr="000C6E3A">
        <w:rPr>
          <w:rFonts w:ascii="Bell MT" w:eastAsia="Arial Unicode MS" w:hAnsi="Bell MT"/>
          <w:sz w:val="24"/>
          <w:szCs w:val="24"/>
          <w:lang w:val="en-GB"/>
        </w:rPr>
        <w:t xml:space="preserve">wing politicians argue that tourists visit this district partly because of the presence of trailer communities that open up the </w:t>
      </w:r>
      <w:r w:rsidR="00E26633" w:rsidRPr="000C6E3A">
        <w:rPr>
          <w:rFonts w:ascii="Bell MT" w:eastAsia="Arial Unicode MS" w:hAnsi="Bell MT"/>
          <w:sz w:val="24"/>
          <w:szCs w:val="24"/>
          <w:lang w:val="en-GB"/>
        </w:rPr>
        <w:t>local subculture to the broader public. They provide an opportunity for strolling tourists to get a more direct feel of this hip and underground culture. Their rights to this place in the city is made on the strict grounds that they sustain one of Berlin’s most important tourist attrac</w:t>
      </w:r>
      <w:r w:rsidR="00F004B7" w:rsidRPr="000C6E3A">
        <w:rPr>
          <w:rFonts w:ascii="Bell MT" w:eastAsia="Arial Unicode MS" w:hAnsi="Bell MT"/>
          <w:sz w:val="24"/>
          <w:szCs w:val="24"/>
          <w:lang w:val="en-GB"/>
        </w:rPr>
        <w:t>tions: its underground culture.</w:t>
      </w:r>
      <w:r w:rsidR="00777F1A" w:rsidRPr="000C6E3A">
        <w:rPr>
          <w:rFonts w:ascii="Bell MT" w:eastAsia="Arial Unicode MS" w:hAnsi="Bell MT"/>
          <w:sz w:val="24"/>
          <w:szCs w:val="24"/>
          <w:lang w:val="en-GB"/>
        </w:rPr>
        <w:t xml:space="preserve"> They deserve a right to the city because they contribute to the city’s economic growth.</w:t>
      </w:r>
    </w:p>
    <w:p w:rsidR="00AC1D2A" w:rsidRPr="000C6E3A" w:rsidRDefault="00777F1A" w:rsidP="00BA0C36">
      <w:pPr>
        <w:pStyle w:val="CommentText"/>
        <w:spacing w:line="360" w:lineRule="auto"/>
        <w:ind w:firstLine="708"/>
        <w:jc w:val="both"/>
        <w:rPr>
          <w:rFonts w:ascii="Bell MT" w:eastAsia="Arial Unicode MS" w:hAnsi="Bell MT"/>
          <w:sz w:val="24"/>
          <w:szCs w:val="24"/>
          <w:lang w:val="en-GB"/>
        </w:rPr>
      </w:pPr>
      <w:r w:rsidRPr="000C6E3A">
        <w:rPr>
          <w:rFonts w:ascii="Bell MT" w:eastAsia="Arial Unicode MS" w:hAnsi="Bell MT"/>
          <w:sz w:val="24"/>
          <w:szCs w:val="24"/>
          <w:lang w:val="en-GB"/>
        </w:rPr>
        <w:t>L&amp;H residents perform their cultural services by organizing a weekly, publicly accessible dinner held on Wednesdays</w:t>
      </w:r>
      <w:r w:rsidR="00F004B7" w:rsidRPr="000C6E3A">
        <w:rPr>
          <w:rFonts w:ascii="Bell MT" w:eastAsia="Arial Unicode MS" w:hAnsi="Bell MT"/>
          <w:sz w:val="24"/>
          <w:szCs w:val="24"/>
          <w:lang w:val="en-GB"/>
        </w:rPr>
        <w:t xml:space="preserve">. </w:t>
      </w:r>
      <w:r w:rsidRPr="000C6E3A">
        <w:rPr>
          <w:rFonts w:ascii="Bell MT" w:eastAsia="Arial Unicode MS" w:hAnsi="Bell MT"/>
          <w:sz w:val="24"/>
          <w:szCs w:val="24"/>
          <w:lang w:val="en-GB"/>
        </w:rPr>
        <w:t xml:space="preserve">The meal consists of a </w:t>
      </w:r>
      <w:r w:rsidR="004609AC" w:rsidRPr="000C6E3A">
        <w:rPr>
          <w:rFonts w:ascii="Bell MT" w:eastAsia="Arial Unicode MS" w:hAnsi="Bell MT"/>
          <w:sz w:val="24"/>
          <w:szCs w:val="24"/>
          <w:lang w:val="en-GB"/>
        </w:rPr>
        <w:t>high-quality, three course</w:t>
      </w:r>
      <w:r w:rsidRPr="000C6E3A">
        <w:rPr>
          <w:rFonts w:ascii="Bell MT" w:eastAsia="Arial Unicode MS" w:hAnsi="Bell MT"/>
          <w:sz w:val="24"/>
          <w:szCs w:val="24"/>
          <w:lang w:val="en-GB"/>
        </w:rPr>
        <w:t xml:space="preserve"> </w:t>
      </w:r>
      <w:r w:rsidR="004609AC" w:rsidRPr="000C6E3A">
        <w:rPr>
          <w:rFonts w:ascii="Bell MT" w:eastAsia="Arial Unicode MS" w:hAnsi="Bell MT"/>
          <w:sz w:val="24"/>
          <w:szCs w:val="24"/>
          <w:lang w:val="en-GB"/>
        </w:rPr>
        <w:t xml:space="preserve">communal </w:t>
      </w:r>
      <w:proofErr w:type="gramStart"/>
      <w:r w:rsidR="004609AC" w:rsidRPr="000C6E3A">
        <w:rPr>
          <w:rFonts w:ascii="Bell MT" w:eastAsia="Arial Unicode MS" w:hAnsi="Bell MT"/>
          <w:sz w:val="24"/>
          <w:szCs w:val="24"/>
          <w:lang w:val="en-GB"/>
        </w:rPr>
        <w:t>dinner</w:t>
      </w:r>
      <w:proofErr w:type="gramEnd"/>
      <w:r w:rsidR="004609AC" w:rsidRPr="000C6E3A">
        <w:rPr>
          <w:rFonts w:ascii="Bell MT" w:eastAsia="Arial Unicode MS" w:hAnsi="Bell MT"/>
          <w:sz w:val="24"/>
          <w:szCs w:val="24"/>
          <w:lang w:val="en-GB"/>
        </w:rPr>
        <w:t xml:space="preserve"> (</w:t>
      </w:r>
      <w:r w:rsidR="004609AC" w:rsidRPr="000C6E3A">
        <w:rPr>
          <w:rFonts w:ascii="Bell MT" w:eastAsia="Arial Unicode MS" w:hAnsi="Bell MT"/>
          <w:i/>
          <w:sz w:val="24"/>
          <w:szCs w:val="24"/>
          <w:lang w:val="en-GB"/>
        </w:rPr>
        <w:t xml:space="preserve">Vokü) </w:t>
      </w:r>
      <w:r w:rsidR="004609AC" w:rsidRPr="000C6E3A">
        <w:rPr>
          <w:rFonts w:ascii="Bell MT" w:eastAsia="Arial Unicode MS" w:hAnsi="Bell MT"/>
          <w:sz w:val="24"/>
          <w:szCs w:val="24"/>
          <w:lang w:val="en-GB"/>
        </w:rPr>
        <w:t xml:space="preserve">that can be enjoyed for two to three euro. Everyone picks up a plate and cutlery, pays at the counter, gets the food from the kitchen and finds a seat at one of the </w:t>
      </w:r>
      <w:r w:rsidR="004609AC" w:rsidRPr="000C6E3A">
        <w:rPr>
          <w:rFonts w:ascii="Bell MT" w:eastAsia="Arial Unicode MS" w:hAnsi="Bell MT"/>
          <w:sz w:val="24"/>
          <w:szCs w:val="24"/>
          <w:lang w:val="en-GB"/>
        </w:rPr>
        <w:lastRenderedPageBreak/>
        <w:t xml:space="preserve">tables or benches around the fireplace. Drinks can be bought at the counter and afterwards guests are expected to wash their own plates. At dusk, a free film or documentary is presented on a big screen and sometimes a singer-songwriter performs. </w:t>
      </w:r>
      <w:r w:rsidRPr="000C6E3A">
        <w:rPr>
          <w:rFonts w:ascii="Bell MT" w:eastAsia="Arial Unicode MS" w:hAnsi="Bell MT"/>
          <w:sz w:val="24"/>
          <w:szCs w:val="24"/>
          <w:lang w:val="en-GB"/>
        </w:rPr>
        <w:t xml:space="preserve">These </w:t>
      </w:r>
      <w:r w:rsidR="004609AC" w:rsidRPr="000C6E3A">
        <w:rPr>
          <w:rFonts w:ascii="Bell MT" w:eastAsia="Arial Unicode MS" w:hAnsi="Bell MT"/>
          <w:sz w:val="24"/>
          <w:szCs w:val="24"/>
          <w:lang w:val="en-GB"/>
        </w:rPr>
        <w:t>event</w:t>
      </w:r>
      <w:r w:rsidRPr="000C6E3A">
        <w:rPr>
          <w:rFonts w:ascii="Bell MT" w:eastAsia="Arial Unicode MS" w:hAnsi="Bell MT"/>
          <w:sz w:val="24"/>
          <w:szCs w:val="24"/>
          <w:lang w:val="en-GB"/>
        </w:rPr>
        <w:t>s</w:t>
      </w:r>
      <w:r w:rsidR="004609AC" w:rsidRPr="000C6E3A">
        <w:rPr>
          <w:rFonts w:ascii="Bell MT" w:eastAsia="Arial Unicode MS" w:hAnsi="Bell MT"/>
          <w:sz w:val="24"/>
          <w:szCs w:val="24"/>
          <w:lang w:val="en-GB"/>
        </w:rPr>
        <w:t xml:space="preserve"> </w:t>
      </w:r>
      <w:r w:rsidRPr="000C6E3A">
        <w:rPr>
          <w:rFonts w:ascii="Bell MT" w:eastAsia="Arial Unicode MS" w:hAnsi="Bell MT"/>
          <w:sz w:val="24"/>
          <w:szCs w:val="24"/>
          <w:lang w:val="en-GB"/>
        </w:rPr>
        <w:t>are popular</w:t>
      </w:r>
      <w:r w:rsidR="00AC1D2A" w:rsidRPr="000C6E3A">
        <w:rPr>
          <w:rFonts w:ascii="Bell MT" w:eastAsia="Arial Unicode MS" w:hAnsi="Bell MT"/>
          <w:sz w:val="24"/>
          <w:szCs w:val="24"/>
          <w:lang w:val="en-GB"/>
        </w:rPr>
        <w:t xml:space="preserve">, with an average of sixty to seventy people </w:t>
      </w:r>
      <w:r w:rsidR="00C30C2D" w:rsidRPr="000C6E3A">
        <w:rPr>
          <w:rFonts w:ascii="Bell MT" w:eastAsia="Arial Unicode MS" w:hAnsi="Bell MT"/>
          <w:sz w:val="24"/>
          <w:szCs w:val="24"/>
          <w:lang w:val="en-GB"/>
        </w:rPr>
        <w:t>in regular attendance</w:t>
      </w:r>
      <w:r w:rsidR="00F004B7" w:rsidRPr="000C6E3A">
        <w:rPr>
          <w:rFonts w:ascii="Bell MT" w:eastAsia="Arial Unicode MS" w:hAnsi="Bell MT"/>
          <w:sz w:val="24"/>
          <w:szCs w:val="24"/>
          <w:lang w:val="en-GB"/>
        </w:rPr>
        <w:t xml:space="preserve">. </w:t>
      </w:r>
      <w:r w:rsidR="00AC1D2A" w:rsidRPr="000C6E3A">
        <w:rPr>
          <w:rFonts w:ascii="Bell MT" w:eastAsia="Arial Unicode MS" w:hAnsi="Bell MT"/>
          <w:sz w:val="24"/>
          <w:szCs w:val="24"/>
          <w:lang w:val="en-GB"/>
        </w:rPr>
        <w:t xml:space="preserve">They </w:t>
      </w:r>
      <w:r w:rsidRPr="000C6E3A">
        <w:rPr>
          <w:rFonts w:ascii="Bell MT" w:eastAsia="Arial Unicode MS" w:hAnsi="Bell MT"/>
          <w:sz w:val="24"/>
          <w:szCs w:val="24"/>
          <w:lang w:val="en-GB"/>
        </w:rPr>
        <w:t xml:space="preserve">draw </w:t>
      </w:r>
      <w:r w:rsidR="00AA7718" w:rsidRPr="000C6E3A">
        <w:rPr>
          <w:rFonts w:ascii="Bell MT" w:eastAsia="Arial Unicode MS" w:hAnsi="Bell MT"/>
          <w:sz w:val="24"/>
          <w:szCs w:val="24"/>
          <w:lang w:val="en-GB"/>
        </w:rPr>
        <w:t>diverse</w:t>
      </w:r>
      <w:r w:rsidRPr="000C6E3A">
        <w:rPr>
          <w:rFonts w:ascii="Bell MT" w:eastAsia="Arial Unicode MS" w:hAnsi="Bell MT"/>
          <w:sz w:val="24"/>
          <w:szCs w:val="24"/>
          <w:lang w:val="en-GB"/>
        </w:rPr>
        <w:t xml:space="preserve"> visitors including squatters, tourists, </w:t>
      </w:r>
      <w:r w:rsidR="00AA7718" w:rsidRPr="000C6E3A">
        <w:rPr>
          <w:rFonts w:ascii="Bell MT" w:eastAsia="Arial Unicode MS" w:hAnsi="Bell MT"/>
          <w:sz w:val="24"/>
          <w:szCs w:val="24"/>
          <w:lang w:val="en-GB"/>
        </w:rPr>
        <w:t xml:space="preserve">activist </w:t>
      </w:r>
      <w:r w:rsidR="004609AC" w:rsidRPr="000C6E3A">
        <w:rPr>
          <w:rFonts w:ascii="Bell MT" w:eastAsia="Arial Unicode MS" w:hAnsi="Bell MT"/>
          <w:sz w:val="24"/>
          <w:szCs w:val="24"/>
          <w:lang w:val="en-GB"/>
        </w:rPr>
        <w:t>friends</w:t>
      </w:r>
      <w:r w:rsidRPr="000C6E3A">
        <w:rPr>
          <w:rFonts w:ascii="Bell MT" w:eastAsia="Arial Unicode MS" w:hAnsi="Bell MT"/>
          <w:sz w:val="24"/>
          <w:szCs w:val="24"/>
          <w:lang w:val="en-GB"/>
        </w:rPr>
        <w:t xml:space="preserve">, and </w:t>
      </w:r>
      <w:r w:rsidR="004609AC" w:rsidRPr="000C6E3A">
        <w:rPr>
          <w:rFonts w:ascii="Bell MT" w:eastAsia="Arial Unicode MS" w:hAnsi="Bell MT"/>
          <w:sz w:val="24"/>
          <w:szCs w:val="24"/>
          <w:lang w:val="en-GB"/>
        </w:rPr>
        <w:t xml:space="preserve">neighbours. L&amp;H </w:t>
      </w:r>
      <w:r w:rsidRPr="000C6E3A">
        <w:rPr>
          <w:rFonts w:ascii="Bell MT" w:eastAsia="Arial Unicode MS" w:hAnsi="Bell MT"/>
          <w:sz w:val="24"/>
          <w:szCs w:val="24"/>
          <w:lang w:val="en-GB"/>
        </w:rPr>
        <w:t xml:space="preserve">residents </w:t>
      </w:r>
      <w:r w:rsidR="004609AC" w:rsidRPr="000C6E3A">
        <w:rPr>
          <w:rFonts w:ascii="Bell MT" w:eastAsia="Arial Unicode MS" w:hAnsi="Bell MT"/>
          <w:sz w:val="24"/>
          <w:szCs w:val="24"/>
          <w:lang w:val="en-GB"/>
        </w:rPr>
        <w:t xml:space="preserve">explicitly use the </w:t>
      </w:r>
      <w:r w:rsidR="00AC1D2A" w:rsidRPr="000C6E3A">
        <w:rPr>
          <w:rFonts w:ascii="Bell MT" w:eastAsia="Arial Unicode MS" w:hAnsi="Bell MT"/>
          <w:sz w:val="24"/>
          <w:szCs w:val="24"/>
          <w:lang w:val="en-GB"/>
        </w:rPr>
        <w:t>tourist</w:t>
      </w:r>
      <w:r w:rsidR="004609AC" w:rsidRPr="000C6E3A">
        <w:rPr>
          <w:rFonts w:ascii="Bell MT" w:eastAsia="Arial Unicode MS" w:hAnsi="Bell MT"/>
          <w:sz w:val="24"/>
          <w:szCs w:val="24"/>
          <w:lang w:val="en-GB"/>
        </w:rPr>
        <w:t xml:space="preserve"> visit</w:t>
      </w:r>
      <w:r w:rsidR="00AC1D2A" w:rsidRPr="000C6E3A">
        <w:rPr>
          <w:rFonts w:ascii="Bell MT" w:eastAsia="Arial Unicode MS" w:hAnsi="Bell MT"/>
          <w:sz w:val="24"/>
          <w:szCs w:val="24"/>
          <w:lang w:val="en-GB"/>
        </w:rPr>
        <w:t xml:space="preserve">s to support their arguments that they are contributing to the </w:t>
      </w:r>
      <w:r w:rsidR="004609AC" w:rsidRPr="000C6E3A">
        <w:rPr>
          <w:rFonts w:ascii="Bell MT" w:eastAsia="Arial Unicode MS" w:hAnsi="Bell MT"/>
          <w:sz w:val="24"/>
          <w:szCs w:val="24"/>
          <w:lang w:val="en-GB"/>
        </w:rPr>
        <w:t xml:space="preserve">industry. </w:t>
      </w:r>
    </w:p>
    <w:p w:rsidR="00D93064" w:rsidRPr="000C6E3A" w:rsidRDefault="00AC1D2A" w:rsidP="00BA0C36">
      <w:pPr>
        <w:pStyle w:val="CommentText"/>
        <w:spacing w:line="360" w:lineRule="auto"/>
        <w:ind w:firstLine="708"/>
        <w:jc w:val="both"/>
        <w:rPr>
          <w:rFonts w:ascii="Bell MT" w:eastAsia="Arial Unicode MS" w:hAnsi="Bell MT"/>
          <w:sz w:val="24"/>
          <w:szCs w:val="24"/>
          <w:lang w:val="en-GB"/>
        </w:rPr>
      </w:pPr>
      <w:r w:rsidRPr="000C6E3A">
        <w:rPr>
          <w:rFonts w:ascii="Bell MT" w:eastAsia="Arial Unicode MS" w:hAnsi="Bell MT"/>
          <w:sz w:val="24"/>
          <w:szCs w:val="24"/>
          <w:lang w:val="en-GB"/>
        </w:rPr>
        <w:t xml:space="preserve">While the weekly dinner events </w:t>
      </w:r>
      <w:r w:rsidR="00B2391F" w:rsidRPr="000C6E3A">
        <w:rPr>
          <w:rFonts w:ascii="Bell MT" w:eastAsia="Arial Unicode MS" w:hAnsi="Bell MT"/>
          <w:sz w:val="24"/>
          <w:szCs w:val="24"/>
          <w:lang w:val="en-GB"/>
        </w:rPr>
        <w:t xml:space="preserve">constitute their </w:t>
      </w:r>
      <w:r w:rsidRPr="000C6E3A">
        <w:rPr>
          <w:rFonts w:ascii="Bell MT" w:eastAsia="Arial Unicode MS" w:hAnsi="Bell MT"/>
          <w:sz w:val="24"/>
          <w:szCs w:val="24"/>
          <w:lang w:val="en-GB"/>
        </w:rPr>
        <w:t>core activities, the L&amp;H</w:t>
      </w:r>
      <w:r w:rsidR="004609AC" w:rsidRPr="000C6E3A">
        <w:rPr>
          <w:rStyle w:val="FootnoteReference"/>
          <w:rFonts w:ascii="Bell MT" w:eastAsia="Arial Unicode MS" w:hAnsi="Bell MT"/>
          <w:sz w:val="24"/>
          <w:szCs w:val="24"/>
          <w:lang w:val="en-GB"/>
        </w:rPr>
        <w:footnoteReference w:id="9"/>
      </w:r>
      <w:r w:rsidR="004609AC" w:rsidRPr="000C6E3A">
        <w:rPr>
          <w:rFonts w:ascii="Bell MT" w:eastAsia="Arial Unicode MS" w:hAnsi="Bell MT"/>
          <w:sz w:val="24"/>
          <w:szCs w:val="24"/>
          <w:lang w:val="en-GB"/>
        </w:rPr>
        <w:t xml:space="preserve"> </w:t>
      </w:r>
      <w:r w:rsidRPr="000C6E3A">
        <w:rPr>
          <w:rFonts w:ascii="Bell MT" w:eastAsia="Arial Unicode MS" w:hAnsi="Bell MT"/>
          <w:sz w:val="24"/>
          <w:szCs w:val="24"/>
          <w:lang w:val="en-GB"/>
        </w:rPr>
        <w:t xml:space="preserve">also organizes an array of </w:t>
      </w:r>
      <w:r w:rsidR="004609AC" w:rsidRPr="000C6E3A">
        <w:rPr>
          <w:rFonts w:ascii="Bell MT" w:eastAsia="Arial Unicode MS" w:hAnsi="Bell MT"/>
          <w:sz w:val="24"/>
          <w:szCs w:val="24"/>
          <w:lang w:val="en-GB"/>
        </w:rPr>
        <w:t xml:space="preserve">workshops on regenerative energy, lessons in arts and crafts with recycled materials, tango courses and a children’s circus. </w:t>
      </w:r>
      <w:r w:rsidRPr="000C6E3A">
        <w:rPr>
          <w:rFonts w:ascii="Bell MT" w:eastAsia="Arial Unicode MS" w:hAnsi="Bell MT"/>
          <w:sz w:val="24"/>
          <w:szCs w:val="24"/>
          <w:lang w:val="en-GB"/>
        </w:rPr>
        <w:t>These various workshop</w:t>
      </w:r>
      <w:r w:rsidR="00C30C2D" w:rsidRPr="000C6E3A">
        <w:rPr>
          <w:rFonts w:ascii="Bell MT" w:eastAsia="Arial Unicode MS" w:hAnsi="Bell MT"/>
          <w:sz w:val="24"/>
          <w:szCs w:val="24"/>
          <w:lang w:val="en-GB"/>
        </w:rPr>
        <w:t>s</w:t>
      </w:r>
      <w:r w:rsidRPr="000C6E3A">
        <w:rPr>
          <w:rFonts w:ascii="Bell MT" w:eastAsia="Arial Unicode MS" w:hAnsi="Bell MT"/>
          <w:sz w:val="24"/>
          <w:szCs w:val="24"/>
          <w:lang w:val="en-GB"/>
        </w:rPr>
        <w:t xml:space="preserve"> are </w:t>
      </w:r>
      <w:r w:rsidR="004609AC" w:rsidRPr="000C6E3A">
        <w:rPr>
          <w:rFonts w:ascii="Bell MT" w:eastAsia="Arial Unicode MS" w:hAnsi="Bell MT"/>
          <w:sz w:val="24"/>
          <w:szCs w:val="24"/>
          <w:lang w:val="en-GB"/>
        </w:rPr>
        <w:t>way</w:t>
      </w:r>
      <w:r w:rsidR="00C30C2D" w:rsidRPr="000C6E3A">
        <w:rPr>
          <w:rFonts w:ascii="Bell MT" w:eastAsia="Arial Unicode MS" w:hAnsi="Bell MT"/>
          <w:sz w:val="24"/>
          <w:szCs w:val="24"/>
          <w:lang w:val="en-GB"/>
        </w:rPr>
        <w:t>s</w:t>
      </w:r>
      <w:r w:rsidR="004609AC" w:rsidRPr="000C6E3A">
        <w:rPr>
          <w:rFonts w:ascii="Bell MT" w:eastAsia="Arial Unicode MS" w:hAnsi="Bell MT"/>
          <w:sz w:val="24"/>
          <w:szCs w:val="24"/>
          <w:lang w:val="en-GB"/>
        </w:rPr>
        <w:t xml:space="preserve"> in which the activists use culture as a way to achieve legitimacy among </w:t>
      </w:r>
      <w:r w:rsidRPr="000C6E3A">
        <w:rPr>
          <w:rFonts w:ascii="Bell MT" w:eastAsia="Arial Unicode MS" w:hAnsi="Bell MT"/>
          <w:sz w:val="24"/>
          <w:szCs w:val="24"/>
          <w:lang w:val="en-GB"/>
        </w:rPr>
        <w:t>the politicians and neighbors in the district</w:t>
      </w:r>
      <w:r w:rsidR="004609AC" w:rsidRPr="000C6E3A">
        <w:rPr>
          <w:rFonts w:ascii="Bell MT" w:eastAsia="Arial Unicode MS" w:hAnsi="Bell MT"/>
          <w:sz w:val="24"/>
          <w:szCs w:val="24"/>
          <w:lang w:val="en-GB"/>
        </w:rPr>
        <w:t xml:space="preserve">. By providing knowledge and culture for the surrounding population, L&amp;H residents are able to make the claim that they have something to offer to the city. </w:t>
      </w:r>
      <w:r w:rsidRPr="000C6E3A">
        <w:rPr>
          <w:rFonts w:ascii="Bell MT" w:hAnsi="Bell MT"/>
          <w:sz w:val="24"/>
          <w:szCs w:val="24"/>
          <w:lang w:val="en-GB"/>
        </w:rPr>
        <w:t>“</w:t>
      </w:r>
      <w:r w:rsidR="00D93064" w:rsidRPr="000C6E3A">
        <w:rPr>
          <w:rFonts w:ascii="Bell MT" w:hAnsi="Bell MT"/>
          <w:sz w:val="24"/>
          <w:szCs w:val="24"/>
          <w:lang w:val="en-GB"/>
        </w:rPr>
        <w:t xml:space="preserve">We as a </w:t>
      </w:r>
      <w:r w:rsidR="00D93064" w:rsidRPr="000C6E3A">
        <w:rPr>
          <w:rFonts w:ascii="Bell MT" w:hAnsi="Bell MT"/>
          <w:iCs/>
          <w:sz w:val="24"/>
          <w:szCs w:val="24"/>
          <w:lang w:val="en-GB"/>
        </w:rPr>
        <w:t xml:space="preserve">trailer community </w:t>
      </w:r>
      <w:r w:rsidR="00D93064" w:rsidRPr="000C6E3A">
        <w:rPr>
          <w:rFonts w:ascii="Bell MT" w:hAnsi="Bell MT"/>
          <w:sz w:val="24"/>
          <w:szCs w:val="24"/>
          <w:lang w:val="en-GB"/>
        </w:rPr>
        <w:t>are part of the city and we contribute to the image that Berlin has. People come to Friedrichshain because there are trailer communities. They can't visit them intensively, but there is a public day, thi</w:t>
      </w:r>
      <w:r w:rsidRPr="000C6E3A">
        <w:rPr>
          <w:rFonts w:ascii="Bell MT" w:hAnsi="Bell MT"/>
          <w:sz w:val="24"/>
          <w:szCs w:val="24"/>
          <w:lang w:val="en-GB"/>
        </w:rPr>
        <w:t xml:space="preserve">s Vokü Wednesday. </w:t>
      </w:r>
      <w:r w:rsidRPr="000C6E3A">
        <w:rPr>
          <w:rFonts w:ascii="Bell MT" w:hAnsi="Bell MT"/>
          <w:i/>
          <w:sz w:val="24"/>
          <w:szCs w:val="24"/>
          <w:lang w:val="en-GB"/>
        </w:rPr>
        <w:t>We organize non</w:t>
      </w:r>
      <w:r w:rsidR="00D23A1E" w:rsidRPr="000C6E3A">
        <w:rPr>
          <w:rFonts w:ascii="Bell MT" w:hAnsi="Bell MT"/>
          <w:i/>
          <w:sz w:val="24"/>
          <w:szCs w:val="24"/>
          <w:lang w:val="en-GB"/>
        </w:rPr>
        <w:t>-</w:t>
      </w:r>
      <w:r w:rsidR="00D93064" w:rsidRPr="000C6E3A">
        <w:rPr>
          <w:rFonts w:ascii="Bell MT" w:hAnsi="Bell MT"/>
          <w:i/>
          <w:sz w:val="24"/>
          <w:szCs w:val="24"/>
          <w:lang w:val="en-GB"/>
        </w:rPr>
        <w:t>commercial even</w:t>
      </w:r>
      <w:r w:rsidRPr="000C6E3A">
        <w:rPr>
          <w:rFonts w:ascii="Bell MT" w:hAnsi="Bell MT"/>
          <w:i/>
          <w:sz w:val="24"/>
          <w:szCs w:val="24"/>
          <w:lang w:val="en-GB"/>
        </w:rPr>
        <w:t>ts, so that we can say: ‘T</w:t>
      </w:r>
      <w:r w:rsidR="00D93064" w:rsidRPr="000C6E3A">
        <w:rPr>
          <w:rFonts w:ascii="Bell MT" w:hAnsi="Bell MT"/>
          <w:i/>
          <w:sz w:val="24"/>
          <w:szCs w:val="24"/>
          <w:lang w:val="en-GB"/>
        </w:rPr>
        <w:t xml:space="preserve">his </w:t>
      </w:r>
      <w:r w:rsidR="00D93064" w:rsidRPr="000C6E3A">
        <w:rPr>
          <w:rFonts w:ascii="Bell MT" w:hAnsi="Bell MT"/>
          <w:i/>
          <w:iCs/>
          <w:sz w:val="24"/>
          <w:szCs w:val="24"/>
          <w:lang w:val="en-GB"/>
        </w:rPr>
        <w:t>Platz</w:t>
      </w:r>
      <w:r w:rsidR="00D93064" w:rsidRPr="000C6E3A">
        <w:rPr>
          <w:rFonts w:ascii="Bell MT" w:hAnsi="Bell MT"/>
          <w:i/>
          <w:sz w:val="24"/>
          <w:szCs w:val="24"/>
          <w:lang w:val="en-GB"/>
        </w:rPr>
        <w:t xml:space="preserve"> is public and it brings something good for the neighbours</w:t>
      </w:r>
      <w:r w:rsidRPr="000C6E3A">
        <w:rPr>
          <w:rFonts w:ascii="Bell MT" w:hAnsi="Bell MT"/>
          <w:i/>
          <w:sz w:val="24"/>
          <w:szCs w:val="24"/>
          <w:lang w:val="en-GB"/>
        </w:rPr>
        <w:t>’</w:t>
      </w:r>
      <w:r w:rsidR="00D93064" w:rsidRPr="000C6E3A">
        <w:rPr>
          <w:rFonts w:ascii="Bell MT" w:hAnsi="Bell MT"/>
          <w:sz w:val="24"/>
          <w:szCs w:val="24"/>
          <w:lang w:val="en-GB"/>
        </w:rPr>
        <w:t>"</w:t>
      </w:r>
      <w:r w:rsidRPr="000C6E3A">
        <w:rPr>
          <w:rFonts w:ascii="Bell MT" w:hAnsi="Bell MT"/>
          <w:sz w:val="24"/>
          <w:szCs w:val="24"/>
          <w:lang w:val="en-GB"/>
        </w:rPr>
        <w:t xml:space="preserve"> (Amara, L&amp;H resident, personal interview). </w:t>
      </w:r>
    </w:p>
    <w:p w:rsidR="004609AC" w:rsidRPr="000C6E3A" w:rsidRDefault="0062576A" w:rsidP="00BA0C36">
      <w:pPr>
        <w:pStyle w:val="CommentText"/>
        <w:spacing w:line="360" w:lineRule="auto"/>
        <w:ind w:firstLine="708"/>
        <w:jc w:val="both"/>
        <w:rPr>
          <w:rFonts w:ascii="Bell MT" w:hAnsi="Bell MT"/>
          <w:sz w:val="24"/>
          <w:szCs w:val="24"/>
          <w:lang w:val="en-GB"/>
        </w:rPr>
      </w:pPr>
      <w:r w:rsidRPr="000C6E3A">
        <w:rPr>
          <w:rFonts w:ascii="Bell MT" w:hAnsi="Bell MT"/>
          <w:sz w:val="24"/>
          <w:szCs w:val="24"/>
          <w:lang w:val="en-GB"/>
        </w:rPr>
        <w:t>O</w:t>
      </w:r>
      <w:r w:rsidR="006878EA" w:rsidRPr="000C6E3A">
        <w:rPr>
          <w:rFonts w:ascii="Bell MT" w:hAnsi="Bell MT"/>
          <w:sz w:val="24"/>
          <w:szCs w:val="24"/>
          <w:lang w:val="en-GB"/>
        </w:rPr>
        <w:t>ne part of the strategy stresses their cont</w:t>
      </w:r>
      <w:r w:rsidRPr="000C6E3A">
        <w:rPr>
          <w:rFonts w:ascii="Bell MT" w:hAnsi="Bell MT"/>
          <w:sz w:val="24"/>
          <w:szCs w:val="24"/>
          <w:lang w:val="en-GB"/>
        </w:rPr>
        <w:t xml:space="preserve">ribution as creative producers while </w:t>
      </w:r>
      <w:r w:rsidR="006878EA" w:rsidRPr="000C6E3A">
        <w:rPr>
          <w:rFonts w:ascii="Bell MT" w:hAnsi="Bell MT"/>
          <w:sz w:val="24"/>
          <w:szCs w:val="24"/>
          <w:lang w:val="en-GB"/>
        </w:rPr>
        <w:t>the other part depends on mobilizing Berlin’s left-alternative scene in times of political difficulty</w:t>
      </w:r>
      <w:r w:rsidR="00C30C2D" w:rsidRPr="000C6E3A">
        <w:rPr>
          <w:rFonts w:ascii="Bell MT" w:hAnsi="Bell MT"/>
          <w:sz w:val="24"/>
          <w:szCs w:val="24"/>
          <w:lang w:val="en-GB"/>
        </w:rPr>
        <w:t xml:space="preserve">. </w:t>
      </w:r>
      <w:r w:rsidR="001F462A" w:rsidRPr="000C6E3A">
        <w:rPr>
          <w:rFonts w:ascii="Bell MT" w:hAnsi="Bell MT"/>
          <w:sz w:val="24"/>
          <w:szCs w:val="24"/>
          <w:lang w:val="en-GB"/>
        </w:rPr>
        <w:t xml:space="preserve">When eviction pressure increases, allies and friends in the left-alternative </w:t>
      </w:r>
      <w:r w:rsidRPr="000C6E3A">
        <w:rPr>
          <w:rFonts w:ascii="Bell MT" w:hAnsi="Bell MT"/>
          <w:sz w:val="24"/>
          <w:szCs w:val="24"/>
          <w:lang w:val="en-GB"/>
        </w:rPr>
        <w:t>scene are reached through email and social media</w:t>
      </w:r>
      <w:r w:rsidR="001F462A" w:rsidRPr="000C6E3A">
        <w:rPr>
          <w:rFonts w:ascii="Bell MT" w:hAnsi="Bell MT"/>
          <w:sz w:val="24"/>
          <w:szCs w:val="24"/>
          <w:lang w:val="en-GB"/>
        </w:rPr>
        <w:t xml:space="preserve">, flyers, posters and by word of mouth. The </w:t>
      </w:r>
      <w:r w:rsidR="001F462A" w:rsidRPr="000C6E3A">
        <w:rPr>
          <w:rFonts w:ascii="Bell MT" w:hAnsi="Bell MT"/>
          <w:i/>
          <w:sz w:val="24"/>
          <w:szCs w:val="24"/>
          <w:lang w:val="en-GB"/>
        </w:rPr>
        <w:t xml:space="preserve">Vokü </w:t>
      </w:r>
      <w:r w:rsidR="001F462A" w:rsidRPr="000C6E3A">
        <w:rPr>
          <w:rFonts w:ascii="Bell MT" w:hAnsi="Bell MT"/>
          <w:sz w:val="24"/>
          <w:szCs w:val="24"/>
          <w:lang w:val="en-GB"/>
        </w:rPr>
        <w:t xml:space="preserve">and film night also functions as a way of keeping in touch with members of the scene. Although this urban movement scene seems quite fragmented, L&amp;H manages to reach enough people to pursue their goals. </w:t>
      </w:r>
      <w:r w:rsidRPr="000C6E3A">
        <w:rPr>
          <w:rFonts w:ascii="Bell MT" w:hAnsi="Bell MT"/>
          <w:sz w:val="24"/>
          <w:szCs w:val="24"/>
          <w:lang w:val="en-GB"/>
        </w:rPr>
        <w:t>S</w:t>
      </w:r>
      <w:r w:rsidR="001F462A" w:rsidRPr="000C6E3A">
        <w:rPr>
          <w:rFonts w:ascii="Bell MT" w:hAnsi="Bell MT"/>
          <w:sz w:val="24"/>
          <w:szCs w:val="24"/>
          <w:lang w:val="en-GB"/>
        </w:rPr>
        <w:t xml:space="preserve">olidarity has a high priority in the left-alternative scene and different branches are connected by informal contact which can be activated in times of need. </w:t>
      </w:r>
      <w:r w:rsidR="004609AC" w:rsidRPr="000C6E3A">
        <w:rPr>
          <w:rFonts w:ascii="Bell MT" w:hAnsi="Bell MT"/>
          <w:sz w:val="24"/>
          <w:szCs w:val="24"/>
          <w:lang w:val="en-GB"/>
        </w:rPr>
        <w:t>These mobilizations are impressive</w:t>
      </w:r>
      <w:r w:rsidR="00C30C2D" w:rsidRPr="000C6E3A">
        <w:rPr>
          <w:rFonts w:ascii="Bell MT" w:hAnsi="Bell MT"/>
          <w:sz w:val="24"/>
          <w:szCs w:val="24"/>
          <w:lang w:val="en-GB"/>
        </w:rPr>
        <w:t xml:space="preserve"> because </w:t>
      </w:r>
      <w:r w:rsidR="004609AC" w:rsidRPr="000C6E3A">
        <w:rPr>
          <w:rFonts w:ascii="Bell MT" w:hAnsi="Bell MT"/>
          <w:sz w:val="24"/>
          <w:szCs w:val="24"/>
          <w:lang w:val="en-GB"/>
        </w:rPr>
        <w:t xml:space="preserve">they comprise about two to three hundred people, often dressed </w:t>
      </w:r>
      <w:r w:rsidR="00C30C2D" w:rsidRPr="000C6E3A">
        <w:rPr>
          <w:rFonts w:ascii="Bell MT" w:hAnsi="Bell MT"/>
          <w:sz w:val="24"/>
          <w:szCs w:val="24"/>
          <w:lang w:val="en-GB"/>
        </w:rPr>
        <w:t xml:space="preserve">in </w:t>
      </w:r>
      <w:r w:rsidR="004609AC" w:rsidRPr="000C6E3A">
        <w:rPr>
          <w:rFonts w:ascii="Bell MT" w:hAnsi="Bell MT"/>
          <w:sz w:val="24"/>
          <w:szCs w:val="24"/>
          <w:lang w:val="en-GB"/>
        </w:rPr>
        <w:t xml:space="preserve">extremely colourful or dramatic black clothes. “By stressing their numbers, they bring across the message: </w:t>
      </w:r>
      <w:r w:rsidR="00C30C2D" w:rsidRPr="000C6E3A">
        <w:rPr>
          <w:rFonts w:ascii="Bell MT" w:hAnsi="Bell MT"/>
          <w:sz w:val="24"/>
          <w:szCs w:val="24"/>
          <w:lang w:val="en-GB"/>
        </w:rPr>
        <w:t>‘</w:t>
      </w:r>
      <w:r w:rsidR="004609AC" w:rsidRPr="000C6E3A">
        <w:rPr>
          <w:rFonts w:ascii="Bell MT" w:hAnsi="Bell MT"/>
          <w:sz w:val="24"/>
          <w:szCs w:val="24"/>
          <w:lang w:val="en-GB"/>
        </w:rPr>
        <w:t>You decide upon us and our friends and we are with many, so consider it well</w:t>
      </w:r>
      <w:r w:rsidR="00C30C2D" w:rsidRPr="000C6E3A">
        <w:rPr>
          <w:rFonts w:ascii="Bell MT" w:hAnsi="Bell MT"/>
          <w:sz w:val="24"/>
          <w:szCs w:val="24"/>
          <w:lang w:val="en-GB"/>
        </w:rPr>
        <w:t>’</w:t>
      </w:r>
      <w:r w:rsidR="004609AC" w:rsidRPr="000C6E3A">
        <w:rPr>
          <w:rFonts w:ascii="Bell MT" w:hAnsi="Bell MT"/>
          <w:sz w:val="24"/>
          <w:szCs w:val="24"/>
          <w:lang w:val="en-GB"/>
        </w:rPr>
        <w:t xml:space="preserve">…” </w:t>
      </w:r>
      <w:r w:rsidR="006878EA" w:rsidRPr="000C6E3A">
        <w:rPr>
          <w:rFonts w:ascii="Bell MT" w:hAnsi="Bell MT"/>
          <w:sz w:val="24"/>
          <w:szCs w:val="24"/>
          <w:lang w:val="en-GB"/>
        </w:rPr>
        <w:t>(</w:t>
      </w:r>
      <w:r w:rsidR="004609AC" w:rsidRPr="000C6E3A">
        <w:rPr>
          <w:rFonts w:ascii="Bell MT" w:hAnsi="Bell MT"/>
          <w:sz w:val="24"/>
          <w:szCs w:val="24"/>
          <w:lang w:val="en-GB"/>
        </w:rPr>
        <w:t>Josef, L&amp;H</w:t>
      </w:r>
      <w:r w:rsidR="006878EA" w:rsidRPr="000C6E3A">
        <w:rPr>
          <w:rFonts w:ascii="Bell MT" w:hAnsi="Bell MT"/>
          <w:sz w:val="24"/>
          <w:szCs w:val="24"/>
          <w:lang w:val="en-GB"/>
        </w:rPr>
        <w:t xml:space="preserve"> ally, personal interview). </w:t>
      </w:r>
      <w:r w:rsidR="00C30C2D" w:rsidRPr="000C6E3A">
        <w:rPr>
          <w:rFonts w:ascii="Bell MT" w:hAnsi="Bell MT"/>
          <w:sz w:val="24"/>
          <w:szCs w:val="24"/>
          <w:lang w:val="en-GB"/>
        </w:rPr>
        <w:t xml:space="preserve">The recent effort to </w:t>
      </w:r>
      <w:r w:rsidR="004609AC" w:rsidRPr="000C6E3A">
        <w:rPr>
          <w:rFonts w:ascii="Bell MT" w:hAnsi="Bell MT"/>
          <w:sz w:val="24"/>
          <w:szCs w:val="24"/>
          <w:lang w:val="en-GB"/>
        </w:rPr>
        <w:t xml:space="preserve">evict </w:t>
      </w:r>
      <w:r w:rsidRPr="000C6E3A">
        <w:rPr>
          <w:rFonts w:ascii="Bell MT" w:hAnsi="Bell MT"/>
          <w:sz w:val="24"/>
          <w:szCs w:val="24"/>
          <w:lang w:val="en-GB"/>
        </w:rPr>
        <w:t xml:space="preserve">L&amp;H </w:t>
      </w:r>
      <w:r w:rsidR="00C30C2D" w:rsidRPr="000C6E3A">
        <w:rPr>
          <w:rFonts w:ascii="Bell MT" w:hAnsi="Bell MT"/>
          <w:sz w:val="24"/>
          <w:szCs w:val="24"/>
          <w:lang w:val="en-GB"/>
        </w:rPr>
        <w:t xml:space="preserve">and replace it with a sports facility </w:t>
      </w:r>
      <w:r w:rsidR="004609AC" w:rsidRPr="000C6E3A">
        <w:rPr>
          <w:rFonts w:ascii="Bell MT" w:hAnsi="Bell MT"/>
          <w:sz w:val="24"/>
          <w:szCs w:val="24"/>
          <w:lang w:val="en-GB"/>
        </w:rPr>
        <w:t xml:space="preserve">has been postponed </w:t>
      </w:r>
      <w:r w:rsidR="00C30C2D" w:rsidRPr="000C6E3A">
        <w:rPr>
          <w:rFonts w:ascii="Bell MT" w:hAnsi="Bell MT"/>
          <w:sz w:val="24"/>
          <w:szCs w:val="24"/>
          <w:lang w:val="en-GB"/>
        </w:rPr>
        <w:t>indefinitely</w:t>
      </w:r>
      <w:r w:rsidR="004609AC" w:rsidRPr="000C6E3A">
        <w:rPr>
          <w:rFonts w:ascii="Bell MT" w:hAnsi="Bell MT"/>
          <w:sz w:val="24"/>
          <w:szCs w:val="24"/>
          <w:lang w:val="en-GB"/>
        </w:rPr>
        <w:t xml:space="preserve">. The </w:t>
      </w:r>
      <w:r w:rsidR="001F462A" w:rsidRPr="000C6E3A">
        <w:rPr>
          <w:rFonts w:ascii="Bell MT" w:hAnsi="Bell MT"/>
          <w:sz w:val="24"/>
          <w:szCs w:val="24"/>
          <w:lang w:val="en-GB"/>
        </w:rPr>
        <w:t xml:space="preserve">successful use of mobilizations </w:t>
      </w:r>
      <w:r w:rsidR="004609AC" w:rsidRPr="000C6E3A">
        <w:rPr>
          <w:rFonts w:ascii="Bell MT" w:hAnsi="Bell MT"/>
          <w:sz w:val="24"/>
          <w:szCs w:val="24"/>
          <w:lang w:val="en-GB"/>
        </w:rPr>
        <w:t xml:space="preserve">has </w:t>
      </w:r>
      <w:r w:rsidR="001F462A" w:rsidRPr="000C6E3A">
        <w:rPr>
          <w:rFonts w:ascii="Bell MT" w:hAnsi="Bell MT"/>
          <w:sz w:val="24"/>
          <w:szCs w:val="24"/>
          <w:lang w:val="en-GB"/>
        </w:rPr>
        <w:t xml:space="preserve">reinforced efforts to maintain </w:t>
      </w:r>
      <w:r w:rsidR="004609AC" w:rsidRPr="000C6E3A">
        <w:rPr>
          <w:rFonts w:ascii="Bell MT" w:hAnsi="Bell MT"/>
          <w:sz w:val="24"/>
          <w:szCs w:val="24"/>
          <w:lang w:val="en-GB"/>
        </w:rPr>
        <w:t>good contact</w:t>
      </w:r>
      <w:r w:rsidR="001F462A" w:rsidRPr="000C6E3A">
        <w:rPr>
          <w:rFonts w:ascii="Bell MT" w:hAnsi="Bell MT"/>
          <w:sz w:val="24"/>
          <w:szCs w:val="24"/>
          <w:lang w:val="en-GB"/>
        </w:rPr>
        <w:t xml:space="preserve">s with left allies in the district and beyond. </w:t>
      </w:r>
      <w:r w:rsidR="004609AC" w:rsidRPr="000C6E3A">
        <w:rPr>
          <w:rFonts w:ascii="Bell MT" w:hAnsi="Bell MT"/>
          <w:sz w:val="24"/>
          <w:szCs w:val="24"/>
          <w:lang w:val="en-GB"/>
        </w:rPr>
        <w:t xml:space="preserve"> </w:t>
      </w:r>
      <w:r w:rsidR="001F462A" w:rsidRPr="000C6E3A">
        <w:rPr>
          <w:rFonts w:ascii="Bell MT" w:hAnsi="Bell MT"/>
          <w:sz w:val="24"/>
          <w:szCs w:val="24"/>
          <w:lang w:val="en-GB"/>
        </w:rPr>
        <w:t xml:space="preserve"> </w:t>
      </w:r>
    </w:p>
    <w:p w:rsidR="004609AC" w:rsidRPr="000C6E3A" w:rsidRDefault="004609AC" w:rsidP="00BA0C36">
      <w:pPr>
        <w:jc w:val="both"/>
        <w:rPr>
          <w:rFonts w:ascii="Bell MT" w:hAnsi="Bell MT"/>
          <w:lang w:val="en-GB"/>
        </w:rPr>
      </w:pPr>
    </w:p>
    <w:p w:rsidR="00BA685D" w:rsidRPr="000C6E3A" w:rsidRDefault="00BA685D" w:rsidP="00BA0C36">
      <w:pPr>
        <w:spacing w:line="360" w:lineRule="auto"/>
        <w:jc w:val="both"/>
        <w:rPr>
          <w:rFonts w:ascii="Bell MT" w:hAnsi="Bell MT"/>
          <w:i/>
          <w:lang w:val="en-US"/>
        </w:rPr>
      </w:pPr>
      <w:r w:rsidRPr="000C6E3A">
        <w:rPr>
          <w:rFonts w:ascii="Bell MT" w:hAnsi="Bell MT"/>
          <w:i/>
          <w:lang w:val="en-US"/>
        </w:rPr>
        <w:t xml:space="preserve">Networks: Building supporting to the public and to local activists </w:t>
      </w:r>
    </w:p>
    <w:p w:rsidR="004609AC" w:rsidRPr="000C6E3A" w:rsidRDefault="00A7444A" w:rsidP="00BA0C36">
      <w:pPr>
        <w:pStyle w:val="CommentText"/>
        <w:spacing w:line="360" w:lineRule="auto"/>
        <w:ind w:firstLine="708"/>
        <w:jc w:val="both"/>
        <w:rPr>
          <w:rFonts w:ascii="Bell MT" w:eastAsia="Arial Unicode MS" w:hAnsi="Bell MT"/>
          <w:sz w:val="24"/>
          <w:szCs w:val="24"/>
          <w:lang w:val="en-US"/>
        </w:rPr>
      </w:pPr>
      <w:r w:rsidRPr="000C6E3A">
        <w:rPr>
          <w:rFonts w:ascii="Bell MT" w:eastAsia="Arial Unicode MS" w:hAnsi="Bell MT"/>
          <w:sz w:val="24"/>
          <w:szCs w:val="24"/>
          <w:lang w:val="en-US"/>
        </w:rPr>
        <w:t xml:space="preserve">In the context of neoliberalizing Berlin, the </w:t>
      </w:r>
      <w:r w:rsidR="004609AC" w:rsidRPr="000C6E3A">
        <w:rPr>
          <w:rFonts w:ascii="Bell MT" w:eastAsia="Arial Unicode MS" w:hAnsi="Bell MT"/>
          <w:sz w:val="24"/>
          <w:szCs w:val="24"/>
          <w:lang w:val="en-US"/>
        </w:rPr>
        <w:t xml:space="preserve">Friedrichshain-Kreuzberg </w:t>
      </w:r>
      <w:r w:rsidRPr="000C6E3A">
        <w:rPr>
          <w:rFonts w:ascii="Bell MT" w:eastAsia="Arial Unicode MS" w:hAnsi="Bell MT"/>
          <w:sz w:val="24"/>
          <w:szCs w:val="24"/>
          <w:lang w:val="en-US"/>
        </w:rPr>
        <w:t xml:space="preserve">district provides </w:t>
      </w:r>
      <w:r w:rsidR="004609AC" w:rsidRPr="000C6E3A">
        <w:rPr>
          <w:rFonts w:ascii="Bell MT" w:eastAsia="Arial Unicode MS" w:hAnsi="Bell MT"/>
          <w:sz w:val="24"/>
          <w:szCs w:val="24"/>
          <w:lang w:val="en-US"/>
        </w:rPr>
        <w:t xml:space="preserve">social movements </w:t>
      </w:r>
      <w:r w:rsidRPr="000C6E3A">
        <w:rPr>
          <w:rFonts w:ascii="Bell MT" w:eastAsia="Arial Unicode MS" w:hAnsi="Bell MT"/>
          <w:sz w:val="24"/>
          <w:szCs w:val="24"/>
          <w:lang w:val="en-US"/>
        </w:rPr>
        <w:t xml:space="preserve">with favorable conditions. </w:t>
      </w:r>
      <w:r w:rsidR="004609AC" w:rsidRPr="000C6E3A">
        <w:rPr>
          <w:rFonts w:ascii="Bell MT" w:eastAsia="Arial Unicode MS" w:hAnsi="Bell MT"/>
          <w:sz w:val="24"/>
          <w:szCs w:val="24"/>
          <w:lang w:val="en-US"/>
        </w:rPr>
        <w:t xml:space="preserve">The Green Party in Friedrichshain </w:t>
      </w:r>
      <w:r w:rsidRPr="000C6E3A">
        <w:rPr>
          <w:rFonts w:ascii="Bell MT" w:eastAsia="Arial Unicode MS" w:hAnsi="Bell MT"/>
          <w:sz w:val="24"/>
          <w:szCs w:val="24"/>
          <w:lang w:val="en-US"/>
        </w:rPr>
        <w:t xml:space="preserve">and Mayor Schultz produce favorable discourses and provide multiple channels for connecting activists to elected officials. Moreover, the strength of a left constituency and competition from left parties place additional pressures on district officials. This has reduced the </w:t>
      </w:r>
      <w:r w:rsidR="004609AC" w:rsidRPr="000C6E3A">
        <w:rPr>
          <w:rFonts w:ascii="Bell MT" w:eastAsia="Arial Unicode MS" w:hAnsi="Bell MT"/>
          <w:sz w:val="24"/>
          <w:szCs w:val="24"/>
          <w:lang w:val="en-US"/>
        </w:rPr>
        <w:t xml:space="preserve">need </w:t>
      </w:r>
      <w:r w:rsidRPr="000C6E3A">
        <w:rPr>
          <w:rFonts w:ascii="Bell MT" w:eastAsia="Arial Unicode MS" w:hAnsi="Bell MT"/>
          <w:sz w:val="24"/>
          <w:szCs w:val="24"/>
          <w:lang w:val="en-US"/>
        </w:rPr>
        <w:t xml:space="preserve">by L&amp;H residents to take aggressive steps to curry the favor of </w:t>
      </w:r>
      <w:r w:rsidR="00D124DB" w:rsidRPr="000C6E3A">
        <w:rPr>
          <w:rFonts w:ascii="Bell MT" w:eastAsia="Arial Unicode MS" w:hAnsi="Bell MT"/>
          <w:sz w:val="24"/>
          <w:szCs w:val="24"/>
          <w:lang w:val="en-US"/>
        </w:rPr>
        <w:t xml:space="preserve">district residents and </w:t>
      </w:r>
      <w:r w:rsidRPr="000C6E3A">
        <w:rPr>
          <w:rFonts w:ascii="Bell MT" w:eastAsia="Arial Unicode MS" w:hAnsi="Bell MT"/>
          <w:sz w:val="24"/>
          <w:szCs w:val="24"/>
          <w:lang w:val="en-US"/>
        </w:rPr>
        <w:t xml:space="preserve">elected officials. </w:t>
      </w:r>
      <w:r w:rsidR="004609AC" w:rsidRPr="000C6E3A">
        <w:rPr>
          <w:rFonts w:ascii="Bell MT" w:eastAsia="Arial Unicode MS" w:hAnsi="Bell MT"/>
          <w:sz w:val="24"/>
          <w:szCs w:val="24"/>
          <w:lang w:val="en-US"/>
        </w:rPr>
        <w:t xml:space="preserve">There is one member of the L&amp;H community who takes care of </w:t>
      </w:r>
      <w:r w:rsidR="00A62E60" w:rsidRPr="000C6E3A">
        <w:rPr>
          <w:rFonts w:ascii="Bell MT" w:eastAsia="Arial Unicode MS" w:hAnsi="Bell MT"/>
          <w:sz w:val="24"/>
          <w:szCs w:val="24"/>
          <w:lang w:val="en-US"/>
        </w:rPr>
        <w:t xml:space="preserve">the contacts with the district. The networking strategy is far less developed than the </w:t>
      </w:r>
      <w:r w:rsidR="00D124DB" w:rsidRPr="000C6E3A">
        <w:rPr>
          <w:rFonts w:ascii="Bell MT" w:eastAsia="Arial Unicode MS" w:hAnsi="Bell MT"/>
          <w:sz w:val="24"/>
          <w:szCs w:val="24"/>
          <w:lang w:val="en-US"/>
        </w:rPr>
        <w:t xml:space="preserve">strategy </w:t>
      </w:r>
      <w:r w:rsidR="00A62E60" w:rsidRPr="000C6E3A">
        <w:rPr>
          <w:rFonts w:ascii="Bell MT" w:eastAsia="Arial Unicode MS" w:hAnsi="Bell MT"/>
          <w:sz w:val="24"/>
          <w:szCs w:val="24"/>
          <w:lang w:val="en-US"/>
        </w:rPr>
        <w:t xml:space="preserve">of </w:t>
      </w:r>
      <w:r w:rsidR="004609AC" w:rsidRPr="000C6E3A">
        <w:rPr>
          <w:rFonts w:ascii="Bell MT" w:eastAsia="Arial Unicode MS" w:hAnsi="Bell MT"/>
          <w:sz w:val="24"/>
          <w:szCs w:val="24"/>
          <w:lang w:val="en-US"/>
        </w:rPr>
        <w:t xml:space="preserve">the Lohmühle. </w:t>
      </w:r>
    </w:p>
    <w:p w:rsidR="004609AC" w:rsidRPr="000C6E3A" w:rsidRDefault="004609AC" w:rsidP="00BA0C36">
      <w:pPr>
        <w:pStyle w:val="CommentText"/>
        <w:spacing w:line="360" w:lineRule="auto"/>
        <w:ind w:firstLine="708"/>
        <w:jc w:val="both"/>
        <w:rPr>
          <w:rFonts w:ascii="Bell MT" w:eastAsia="Arial Unicode MS" w:hAnsi="Bell MT"/>
          <w:sz w:val="24"/>
          <w:szCs w:val="24"/>
          <w:lang w:val="en-US"/>
        </w:rPr>
      </w:pPr>
      <w:r w:rsidRPr="000C6E3A">
        <w:rPr>
          <w:rFonts w:ascii="Bell MT" w:eastAsia="Arial Unicode MS" w:hAnsi="Bell MT"/>
          <w:sz w:val="24"/>
          <w:szCs w:val="24"/>
          <w:lang w:val="en-US"/>
        </w:rPr>
        <w:t>L</w:t>
      </w:r>
      <w:r w:rsidR="00A7444A" w:rsidRPr="000C6E3A">
        <w:rPr>
          <w:rFonts w:ascii="Bell MT" w:eastAsia="Arial Unicode MS" w:hAnsi="Bell MT"/>
          <w:sz w:val="24"/>
          <w:szCs w:val="24"/>
          <w:lang w:val="en-US"/>
        </w:rPr>
        <w:t xml:space="preserve">&amp;H has been fortunate because it is relatively isolated and </w:t>
      </w:r>
      <w:r w:rsidR="00D124DB" w:rsidRPr="000C6E3A">
        <w:rPr>
          <w:rFonts w:ascii="Bell MT" w:eastAsia="Arial Unicode MS" w:hAnsi="Bell MT"/>
          <w:sz w:val="24"/>
          <w:szCs w:val="24"/>
          <w:lang w:val="en-US"/>
        </w:rPr>
        <w:t xml:space="preserve">has </w:t>
      </w:r>
      <w:r w:rsidRPr="000C6E3A">
        <w:rPr>
          <w:rFonts w:ascii="Bell MT" w:eastAsia="Arial Unicode MS" w:hAnsi="Bell MT"/>
          <w:sz w:val="24"/>
          <w:szCs w:val="24"/>
          <w:lang w:val="en-US"/>
        </w:rPr>
        <w:t xml:space="preserve">no direct </w:t>
      </w:r>
      <w:r w:rsidR="00D124DB" w:rsidRPr="000C6E3A">
        <w:rPr>
          <w:rFonts w:ascii="Bell MT" w:eastAsia="Arial Unicode MS" w:hAnsi="Bell MT"/>
          <w:sz w:val="24"/>
          <w:szCs w:val="24"/>
          <w:lang w:val="en-US"/>
        </w:rPr>
        <w:t>neighbors. C</w:t>
      </w:r>
      <w:r w:rsidRPr="000C6E3A">
        <w:rPr>
          <w:rFonts w:ascii="Bell MT" w:eastAsia="Arial Unicode MS" w:hAnsi="Bell MT"/>
          <w:sz w:val="24"/>
          <w:szCs w:val="24"/>
          <w:lang w:val="en-US"/>
        </w:rPr>
        <w:t xml:space="preserve">omplaints </w:t>
      </w:r>
      <w:r w:rsidR="00D124DB" w:rsidRPr="000C6E3A">
        <w:rPr>
          <w:rFonts w:ascii="Bell MT" w:eastAsia="Arial Unicode MS" w:hAnsi="Bell MT"/>
          <w:sz w:val="24"/>
          <w:szCs w:val="24"/>
          <w:lang w:val="en-US"/>
        </w:rPr>
        <w:t xml:space="preserve">concerning </w:t>
      </w:r>
      <w:r w:rsidRPr="000C6E3A">
        <w:rPr>
          <w:rFonts w:ascii="Bell MT" w:eastAsia="Arial Unicode MS" w:hAnsi="Bell MT"/>
          <w:sz w:val="24"/>
          <w:szCs w:val="24"/>
          <w:lang w:val="en-US"/>
        </w:rPr>
        <w:t xml:space="preserve">noise </w:t>
      </w:r>
      <w:r w:rsidR="00D124DB" w:rsidRPr="000C6E3A">
        <w:rPr>
          <w:rFonts w:ascii="Bell MT" w:eastAsia="Arial Unicode MS" w:hAnsi="Bell MT"/>
          <w:sz w:val="24"/>
          <w:szCs w:val="24"/>
          <w:lang w:val="en-US"/>
        </w:rPr>
        <w:t xml:space="preserve">and nuisances </w:t>
      </w:r>
      <w:r w:rsidRPr="000C6E3A">
        <w:rPr>
          <w:rFonts w:ascii="Bell MT" w:eastAsia="Arial Unicode MS" w:hAnsi="Bell MT"/>
          <w:sz w:val="24"/>
          <w:szCs w:val="24"/>
          <w:lang w:val="en-US"/>
        </w:rPr>
        <w:t xml:space="preserve">are </w:t>
      </w:r>
      <w:r w:rsidR="00D124DB" w:rsidRPr="000C6E3A">
        <w:rPr>
          <w:rFonts w:ascii="Bell MT" w:eastAsia="Arial Unicode MS" w:hAnsi="Bell MT"/>
          <w:sz w:val="24"/>
          <w:szCs w:val="24"/>
          <w:lang w:val="en-US"/>
        </w:rPr>
        <w:t>rare</w:t>
      </w:r>
      <w:r w:rsidRPr="000C6E3A">
        <w:rPr>
          <w:rFonts w:ascii="Bell MT" w:eastAsia="Arial Unicode MS" w:hAnsi="Bell MT"/>
          <w:sz w:val="24"/>
          <w:szCs w:val="24"/>
          <w:lang w:val="en-US"/>
        </w:rPr>
        <w:t>. The site is adjacent to a kindergarten</w:t>
      </w:r>
      <w:r w:rsidR="00D124DB" w:rsidRPr="000C6E3A">
        <w:rPr>
          <w:rFonts w:ascii="Bell MT" w:eastAsia="Arial Unicode MS" w:hAnsi="Bell MT"/>
          <w:sz w:val="24"/>
          <w:szCs w:val="24"/>
          <w:lang w:val="en-US"/>
        </w:rPr>
        <w:t xml:space="preserve">. While they originally had an </w:t>
      </w:r>
      <w:r w:rsidR="00A62E60" w:rsidRPr="000C6E3A">
        <w:rPr>
          <w:rFonts w:ascii="Bell MT" w:eastAsia="Arial Unicode MS" w:hAnsi="Bell MT"/>
          <w:sz w:val="24"/>
          <w:szCs w:val="24"/>
          <w:lang w:val="en-US"/>
        </w:rPr>
        <w:t>unfriendly</w:t>
      </w:r>
      <w:r w:rsidR="00D124DB" w:rsidRPr="000C6E3A">
        <w:rPr>
          <w:rFonts w:ascii="Bell MT" w:eastAsia="Arial Unicode MS" w:hAnsi="Bell MT"/>
          <w:sz w:val="24"/>
          <w:szCs w:val="24"/>
          <w:lang w:val="en-US"/>
        </w:rPr>
        <w:t xml:space="preserve"> relation with L&amp;H, the employees changed their view when they noticed that L&amp;H contribute</w:t>
      </w:r>
      <w:r w:rsidR="00A62E60" w:rsidRPr="000C6E3A">
        <w:rPr>
          <w:rFonts w:ascii="Bell MT" w:eastAsia="Arial Unicode MS" w:hAnsi="Bell MT"/>
          <w:sz w:val="24"/>
          <w:szCs w:val="24"/>
          <w:lang w:val="en-US"/>
        </w:rPr>
        <w:t>d</w:t>
      </w:r>
      <w:r w:rsidR="00D124DB" w:rsidRPr="000C6E3A">
        <w:rPr>
          <w:rFonts w:ascii="Bell MT" w:eastAsia="Arial Unicode MS" w:hAnsi="Bell MT"/>
          <w:sz w:val="24"/>
          <w:szCs w:val="24"/>
          <w:lang w:val="en-US"/>
        </w:rPr>
        <w:t xml:space="preserve"> </w:t>
      </w:r>
      <w:r w:rsidR="00A62E60" w:rsidRPr="000C6E3A">
        <w:rPr>
          <w:rFonts w:ascii="Bell MT" w:eastAsia="Arial Unicode MS" w:hAnsi="Bell MT"/>
          <w:sz w:val="24"/>
          <w:szCs w:val="24"/>
          <w:lang w:val="en-US"/>
        </w:rPr>
        <w:t xml:space="preserve">to </w:t>
      </w:r>
      <w:r w:rsidR="00D124DB" w:rsidRPr="000C6E3A">
        <w:rPr>
          <w:rFonts w:ascii="Bell MT" w:eastAsia="Arial Unicode MS" w:hAnsi="Bell MT"/>
          <w:sz w:val="24"/>
          <w:szCs w:val="24"/>
          <w:lang w:val="en-US"/>
        </w:rPr>
        <w:t>a substantial decrease in burglary rates</w:t>
      </w:r>
      <w:r w:rsidRPr="000C6E3A">
        <w:rPr>
          <w:rFonts w:ascii="Bell MT" w:eastAsia="Arial Unicode MS" w:hAnsi="Bell MT"/>
          <w:sz w:val="24"/>
          <w:szCs w:val="24"/>
          <w:lang w:val="en-US"/>
        </w:rPr>
        <w:t xml:space="preserve">. Furthermore, inhabitants of Friedrichshain are </w:t>
      </w:r>
      <w:r w:rsidR="00D124DB" w:rsidRPr="000C6E3A">
        <w:rPr>
          <w:rFonts w:ascii="Bell MT" w:eastAsia="Arial Unicode MS" w:hAnsi="Bell MT"/>
          <w:sz w:val="24"/>
          <w:szCs w:val="24"/>
          <w:lang w:val="en-US"/>
        </w:rPr>
        <w:t xml:space="preserve">accustomed </w:t>
      </w:r>
      <w:r w:rsidRPr="000C6E3A">
        <w:rPr>
          <w:rFonts w:ascii="Bell MT" w:eastAsia="Arial Unicode MS" w:hAnsi="Bell MT"/>
          <w:sz w:val="24"/>
          <w:szCs w:val="24"/>
          <w:lang w:val="en-US"/>
        </w:rPr>
        <w:t xml:space="preserve">to the presence of the left-alternative scene. The semi-openness </w:t>
      </w:r>
      <w:r w:rsidR="00D124DB" w:rsidRPr="000C6E3A">
        <w:rPr>
          <w:rFonts w:ascii="Bell MT" w:eastAsia="Arial Unicode MS" w:hAnsi="Bell MT"/>
          <w:sz w:val="24"/>
          <w:szCs w:val="24"/>
          <w:lang w:val="en-US"/>
        </w:rPr>
        <w:t xml:space="preserve">of </w:t>
      </w:r>
      <w:r w:rsidRPr="000C6E3A">
        <w:rPr>
          <w:rFonts w:ascii="Bell MT" w:eastAsia="Arial Unicode MS" w:hAnsi="Bell MT"/>
          <w:sz w:val="24"/>
          <w:szCs w:val="24"/>
          <w:lang w:val="en-US"/>
        </w:rPr>
        <w:t xml:space="preserve">the </w:t>
      </w:r>
      <w:r w:rsidR="00D124DB" w:rsidRPr="000C6E3A">
        <w:rPr>
          <w:rFonts w:ascii="Bell MT" w:eastAsia="Arial Unicode MS" w:hAnsi="Bell MT"/>
          <w:sz w:val="24"/>
          <w:szCs w:val="24"/>
          <w:lang w:val="en-US"/>
        </w:rPr>
        <w:t xml:space="preserve">space has provided residents of the district with an </w:t>
      </w:r>
      <w:r w:rsidRPr="000C6E3A">
        <w:rPr>
          <w:rFonts w:ascii="Bell MT" w:eastAsia="Arial Unicode MS" w:hAnsi="Bell MT"/>
          <w:sz w:val="24"/>
          <w:szCs w:val="24"/>
          <w:lang w:val="en-US"/>
        </w:rPr>
        <w:t xml:space="preserve">opportunity to visit and develop a </w:t>
      </w:r>
      <w:r w:rsidR="00D124DB" w:rsidRPr="000C6E3A">
        <w:rPr>
          <w:rFonts w:ascii="Bell MT" w:eastAsia="Arial Unicode MS" w:hAnsi="Bell MT"/>
          <w:sz w:val="24"/>
          <w:szCs w:val="24"/>
          <w:lang w:val="en-US"/>
        </w:rPr>
        <w:t xml:space="preserve">positive </w:t>
      </w:r>
      <w:r w:rsidRPr="000C6E3A">
        <w:rPr>
          <w:rFonts w:ascii="Bell MT" w:eastAsia="Arial Unicode MS" w:hAnsi="Bell MT"/>
          <w:sz w:val="24"/>
          <w:szCs w:val="24"/>
          <w:lang w:val="en-US"/>
        </w:rPr>
        <w:t xml:space="preserve">image of life </w:t>
      </w:r>
      <w:r w:rsidR="00D124DB" w:rsidRPr="000C6E3A">
        <w:rPr>
          <w:rFonts w:ascii="Bell MT" w:eastAsia="Arial Unicode MS" w:hAnsi="Bell MT"/>
          <w:sz w:val="24"/>
          <w:szCs w:val="24"/>
          <w:lang w:val="en-US"/>
        </w:rPr>
        <w:t>in the trailer camp.</w:t>
      </w:r>
      <w:r w:rsidRPr="000C6E3A">
        <w:rPr>
          <w:rFonts w:ascii="Bell MT" w:eastAsia="Arial Unicode MS" w:hAnsi="Bell MT"/>
          <w:sz w:val="24"/>
          <w:szCs w:val="24"/>
          <w:lang w:val="en-US"/>
        </w:rPr>
        <w:t xml:space="preserve"> This diminishes prejudice and negative </w:t>
      </w:r>
      <w:r w:rsidR="00D124DB" w:rsidRPr="000C6E3A">
        <w:rPr>
          <w:rFonts w:ascii="Bell MT" w:eastAsia="Arial Unicode MS" w:hAnsi="Bell MT"/>
          <w:sz w:val="24"/>
          <w:szCs w:val="24"/>
          <w:lang w:val="en-US"/>
        </w:rPr>
        <w:t>stigmas associated with the site</w:t>
      </w:r>
      <w:r w:rsidRPr="000C6E3A">
        <w:rPr>
          <w:rFonts w:ascii="Bell MT" w:eastAsia="Arial Unicode MS" w:hAnsi="Bell MT"/>
          <w:sz w:val="24"/>
          <w:szCs w:val="24"/>
          <w:lang w:val="en-US"/>
        </w:rPr>
        <w:t xml:space="preserve">, which </w:t>
      </w:r>
      <w:r w:rsidR="00D124DB" w:rsidRPr="000C6E3A">
        <w:rPr>
          <w:rFonts w:ascii="Bell MT" w:eastAsia="Arial Unicode MS" w:hAnsi="Bell MT"/>
          <w:sz w:val="24"/>
          <w:szCs w:val="24"/>
          <w:lang w:val="en-US"/>
        </w:rPr>
        <w:t>has contributed</w:t>
      </w:r>
      <w:r w:rsidRPr="000C6E3A">
        <w:rPr>
          <w:rFonts w:ascii="Bell MT" w:eastAsia="Arial Unicode MS" w:hAnsi="Bell MT"/>
          <w:sz w:val="24"/>
          <w:szCs w:val="24"/>
          <w:lang w:val="en-US"/>
        </w:rPr>
        <w:t xml:space="preserve"> to better relation</w:t>
      </w:r>
      <w:r w:rsidR="00D124DB" w:rsidRPr="000C6E3A">
        <w:rPr>
          <w:rFonts w:ascii="Bell MT" w:eastAsia="Arial Unicode MS" w:hAnsi="Bell MT"/>
          <w:sz w:val="24"/>
          <w:szCs w:val="24"/>
          <w:lang w:val="en-US"/>
        </w:rPr>
        <w:t>s</w:t>
      </w:r>
      <w:r w:rsidRPr="000C6E3A">
        <w:rPr>
          <w:rFonts w:ascii="Bell MT" w:eastAsia="Arial Unicode MS" w:hAnsi="Bell MT"/>
          <w:sz w:val="24"/>
          <w:szCs w:val="24"/>
          <w:lang w:val="en-US"/>
        </w:rPr>
        <w:t xml:space="preserve"> between the </w:t>
      </w:r>
      <w:r w:rsidR="00D124DB" w:rsidRPr="000C6E3A">
        <w:rPr>
          <w:rFonts w:ascii="Bell MT" w:eastAsia="Arial Unicode MS" w:hAnsi="Bell MT"/>
          <w:sz w:val="24"/>
          <w:szCs w:val="24"/>
          <w:lang w:val="en-US"/>
        </w:rPr>
        <w:t xml:space="preserve">L&amp;H residents </w:t>
      </w:r>
      <w:r w:rsidRPr="000C6E3A">
        <w:rPr>
          <w:rFonts w:ascii="Bell MT" w:eastAsia="Arial Unicode MS" w:hAnsi="Bell MT"/>
          <w:sz w:val="24"/>
          <w:szCs w:val="24"/>
          <w:lang w:val="en-US"/>
        </w:rPr>
        <w:t xml:space="preserve">and </w:t>
      </w:r>
      <w:r w:rsidR="00D124DB" w:rsidRPr="000C6E3A">
        <w:rPr>
          <w:rFonts w:ascii="Bell MT" w:eastAsia="Arial Unicode MS" w:hAnsi="Bell MT"/>
          <w:sz w:val="24"/>
          <w:szCs w:val="24"/>
          <w:lang w:val="en-US"/>
        </w:rPr>
        <w:t xml:space="preserve">the residents of the district.  </w:t>
      </w:r>
    </w:p>
    <w:p w:rsidR="00D05300" w:rsidRPr="000C6E3A" w:rsidRDefault="00D124DB" w:rsidP="00BA0C36">
      <w:pPr>
        <w:pStyle w:val="CommentText"/>
        <w:spacing w:line="360" w:lineRule="auto"/>
        <w:ind w:firstLine="708"/>
        <w:jc w:val="both"/>
        <w:rPr>
          <w:rFonts w:ascii="Bell MT" w:eastAsia="Arial Unicode MS" w:hAnsi="Bell MT"/>
          <w:sz w:val="24"/>
          <w:szCs w:val="24"/>
          <w:lang w:val="en-US"/>
        </w:rPr>
      </w:pPr>
      <w:r w:rsidRPr="000C6E3A">
        <w:rPr>
          <w:rFonts w:ascii="Bell MT" w:eastAsia="Arial Unicode MS" w:hAnsi="Bell MT"/>
          <w:sz w:val="24"/>
          <w:szCs w:val="24"/>
          <w:lang w:val="en-US"/>
        </w:rPr>
        <w:t>L&amp;H does not consciously network</w:t>
      </w:r>
      <w:r w:rsidR="004609AC" w:rsidRPr="000C6E3A">
        <w:rPr>
          <w:rFonts w:ascii="Bell MT" w:eastAsia="Arial Unicode MS" w:hAnsi="Bell MT"/>
          <w:sz w:val="24"/>
          <w:szCs w:val="24"/>
          <w:lang w:val="en-US"/>
        </w:rPr>
        <w:t xml:space="preserve"> with the press</w:t>
      </w:r>
      <w:r w:rsidRPr="000C6E3A">
        <w:rPr>
          <w:rFonts w:ascii="Bell MT" w:eastAsia="Arial Unicode MS" w:hAnsi="Bell MT"/>
          <w:sz w:val="24"/>
          <w:szCs w:val="24"/>
          <w:lang w:val="en-US"/>
        </w:rPr>
        <w:t xml:space="preserve">. It only reaches out to the press during the relatively </w:t>
      </w:r>
      <w:r w:rsidR="00A62E60" w:rsidRPr="000C6E3A">
        <w:rPr>
          <w:rFonts w:ascii="Bell MT" w:eastAsia="Arial Unicode MS" w:hAnsi="Bell MT"/>
          <w:sz w:val="24"/>
          <w:szCs w:val="24"/>
          <w:lang w:val="en-US"/>
        </w:rPr>
        <w:t xml:space="preserve">rare </w:t>
      </w:r>
      <w:r w:rsidRPr="000C6E3A">
        <w:rPr>
          <w:rFonts w:ascii="Bell MT" w:eastAsia="Arial Unicode MS" w:hAnsi="Bell MT"/>
          <w:sz w:val="24"/>
          <w:szCs w:val="24"/>
          <w:lang w:val="en-US"/>
        </w:rPr>
        <w:t xml:space="preserve">occasions </w:t>
      </w:r>
      <w:r w:rsidR="00A62E60" w:rsidRPr="000C6E3A">
        <w:rPr>
          <w:rFonts w:ascii="Bell MT" w:eastAsia="Arial Unicode MS" w:hAnsi="Bell MT"/>
          <w:sz w:val="24"/>
          <w:szCs w:val="24"/>
          <w:lang w:val="en-US"/>
        </w:rPr>
        <w:t xml:space="preserve">when </w:t>
      </w:r>
      <w:r w:rsidRPr="000C6E3A">
        <w:rPr>
          <w:rFonts w:ascii="Bell MT" w:eastAsia="Arial Unicode MS" w:hAnsi="Bell MT"/>
          <w:sz w:val="24"/>
          <w:szCs w:val="24"/>
          <w:lang w:val="en-US"/>
        </w:rPr>
        <w:t>it is threatened with eviction</w:t>
      </w:r>
      <w:r w:rsidR="004609AC" w:rsidRPr="000C6E3A">
        <w:rPr>
          <w:rFonts w:ascii="Bell MT" w:eastAsia="Arial Unicode MS" w:hAnsi="Bell MT"/>
          <w:sz w:val="24"/>
          <w:szCs w:val="24"/>
          <w:lang w:val="en-US"/>
        </w:rPr>
        <w:t xml:space="preserve">. </w:t>
      </w:r>
      <w:r w:rsidR="00A62E60" w:rsidRPr="000C6E3A">
        <w:rPr>
          <w:rFonts w:ascii="Bell MT" w:eastAsia="Arial Unicode MS" w:hAnsi="Bell MT"/>
          <w:sz w:val="24"/>
          <w:szCs w:val="24"/>
          <w:lang w:val="en-US"/>
        </w:rPr>
        <w:t xml:space="preserve">During such occasions </w:t>
      </w:r>
      <w:r w:rsidR="004609AC" w:rsidRPr="000C6E3A">
        <w:rPr>
          <w:rFonts w:ascii="Bell MT" w:eastAsia="Arial Unicode MS" w:hAnsi="Bell MT"/>
          <w:sz w:val="24"/>
          <w:szCs w:val="24"/>
          <w:lang w:val="en-US"/>
        </w:rPr>
        <w:t>a press campaign is set up</w:t>
      </w:r>
      <w:r w:rsidRPr="000C6E3A">
        <w:rPr>
          <w:rFonts w:ascii="Bell MT" w:eastAsia="Arial Unicode MS" w:hAnsi="Bell MT"/>
          <w:sz w:val="24"/>
          <w:szCs w:val="24"/>
          <w:lang w:val="en-US"/>
        </w:rPr>
        <w:t xml:space="preserve"> which </w:t>
      </w:r>
      <w:r w:rsidR="00181D39" w:rsidRPr="000C6E3A">
        <w:rPr>
          <w:rFonts w:ascii="Bell MT" w:eastAsia="Arial Unicode MS" w:hAnsi="Bell MT"/>
          <w:sz w:val="24"/>
          <w:szCs w:val="24"/>
          <w:lang w:val="en-US"/>
        </w:rPr>
        <w:t xml:space="preserve">consists of inviting journalists </w:t>
      </w:r>
      <w:r w:rsidR="004609AC" w:rsidRPr="000C6E3A">
        <w:rPr>
          <w:rFonts w:ascii="Bell MT" w:eastAsia="Arial Unicode MS" w:hAnsi="Bell MT"/>
          <w:sz w:val="24"/>
          <w:szCs w:val="24"/>
          <w:lang w:val="en-US"/>
        </w:rPr>
        <w:t xml:space="preserve">from magazines and newspapers to </w:t>
      </w:r>
      <w:r w:rsidR="00181D39" w:rsidRPr="000C6E3A">
        <w:rPr>
          <w:rFonts w:ascii="Bell MT" w:eastAsia="Arial Unicode MS" w:hAnsi="Bell MT"/>
          <w:sz w:val="24"/>
          <w:szCs w:val="24"/>
          <w:lang w:val="en-US"/>
        </w:rPr>
        <w:t xml:space="preserve">perform interviews </w:t>
      </w:r>
      <w:r w:rsidR="004609AC" w:rsidRPr="000C6E3A">
        <w:rPr>
          <w:rFonts w:ascii="Bell MT" w:eastAsia="Arial Unicode MS" w:hAnsi="Bell MT"/>
          <w:sz w:val="24"/>
          <w:szCs w:val="24"/>
          <w:lang w:val="en-US"/>
        </w:rPr>
        <w:t>and take photographs</w:t>
      </w:r>
      <w:r w:rsidR="00181D39" w:rsidRPr="000C6E3A">
        <w:rPr>
          <w:rFonts w:ascii="Bell MT" w:eastAsia="Arial Unicode MS" w:hAnsi="Bell MT"/>
          <w:sz w:val="24"/>
          <w:szCs w:val="24"/>
          <w:lang w:val="en-US"/>
        </w:rPr>
        <w:t xml:space="preserve"> of the camp</w:t>
      </w:r>
      <w:r w:rsidR="004609AC" w:rsidRPr="000C6E3A">
        <w:rPr>
          <w:rFonts w:ascii="Bell MT" w:eastAsia="Arial Unicode MS" w:hAnsi="Bell MT"/>
          <w:sz w:val="24"/>
          <w:szCs w:val="24"/>
          <w:lang w:val="en-US"/>
        </w:rPr>
        <w:t xml:space="preserve">. </w:t>
      </w:r>
      <w:r w:rsidR="00181D39" w:rsidRPr="000C6E3A">
        <w:rPr>
          <w:rFonts w:ascii="Bell MT" w:eastAsia="Arial Unicode MS" w:hAnsi="Bell MT"/>
          <w:sz w:val="24"/>
          <w:szCs w:val="24"/>
          <w:lang w:val="en-US"/>
        </w:rPr>
        <w:t xml:space="preserve">Activists have learned from experience </w:t>
      </w:r>
      <w:r w:rsidR="004609AC" w:rsidRPr="000C6E3A">
        <w:rPr>
          <w:rFonts w:ascii="Bell MT" w:eastAsia="Arial Unicode MS" w:hAnsi="Bell MT"/>
          <w:sz w:val="24"/>
          <w:szCs w:val="24"/>
          <w:lang w:val="en-US"/>
        </w:rPr>
        <w:t xml:space="preserve">that the tone </w:t>
      </w:r>
      <w:r w:rsidR="00181D39" w:rsidRPr="000C6E3A">
        <w:rPr>
          <w:rFonts w:ascii="Bell MT" w:eastAsia="Arial Unicode MS" w:hAnsi="Bell MT"/>
          <w:sz w:val="24"/>
          <w:szCs w:val="24"/>
          <w:lang w:val="en-US"/>
        </w:rPr>
        <w:t xml:space="preserve">press coverage </w:t>
      </w:r>
      <w:r w:rsidR="004609AC" w:rsidRPr="000C6E3A">
        <w:rPr>
          <w:rFonts w:ascii="Bell MT" w:eastAsia="Arial Unicode MS" w:hAnsi="Bell MT"/>
          <w:sz w:val="24"/>
          <w:szCs w:val="24"/>
          <w:lang w:val="en-US"/>
        </w:rPr>
        <w:t xml:space="preserve">tends to be more positive when </w:t>
      </w:r>
      <w:r w:rsidR="00181D39" w:rsidRPr="000C6E3A">
        <w:rPr>
          <w:rFonts w:ascii="Bell MT" w:eastAsia="Arial Unicode MS" w:hAnsi="Bell MT"/>
          <w:sz w:val="24"/>
          <w:szCs w:val="24"/>
          <w:lang w:val="en-US"/>
        </w:rPr>
        <w:t xml:space="preserve">journalists </w:t>
      </w:r>
      <w:r w:rsidR="004609AC" w:rsidRPr="000C6E3A">
        <w:rPr>
          <w:rFonts w:ascii="Bell MT" w:eastAsia="Arial Unicode MS" w:hAnsi="Bell MT"/>
          <w:sz w:val="24"/>
          <w:szCs w:val="24"/>
          <w:lang w:val="en-US"/>
        </w:rPr>
        <w:t xml:space="preserve">are invited </w:t>
      </w:r>
      <w:r w:rsidR="00181D39" w:rsidRPr="000C6E3A">
        <w:rPr>
          <w:rFonts w:ascii="Bell MT" w:eastAsia="Arial Unicode MS" w:hAnsi="Bell MT"/>
          <w:sz w:val="24"/>
          <w:szCs w:val="24"/>
          <w:lang w:val="en-US"/>
        </w:rPr>
        <w:t xml:space="preserve">to the camp than </w:t>
      </w:r>
      <w:r w:rsidR="004609AC" w:rsidRPr="000C6E3A">
        <w:rPr>
          <w:rFonts w:ascii="Bell MT" w:eastAsia="Arial Unicode MS" w:hAnsi="Bell MT"/>
          <w:sz w:val="24"/>
          <w:szCs w:val="24"/>
          <w:lang w:val="en-US"/>
        </w:rPr>
        <w:t xml:space="preserve">when they come on their own. Lately, L&amp;H’s weak </w:t>
      </w:r>
      <w:r w:rsidR="00181D39" w:rsidRPr="000C6E3A">
        <w:rPr>
          <w:rFonts w:ascii="Bell MT" w:eastAsia="Arial Unicode MS" w:hAnsi="Bell MT"/>
          <w:sz w:val="24"/>
          <w:szCs w:val="24"/>
          <w:lang w:val="en-US"/>
        </w:rPr>
        <w:t xml:space="preserve">press strategy has resulted in two negative articles in </w:t>
      </w:r>
      <w:r w:rsidR="004609AC" w:rsidRPr="000C6E3A">
        <w:rPr>
          <w:rFonts w:ascii="Bell MT" w:eastAsia="Arial Unicode MS" w:hAnsi="Bell MT"/>
          <w:sz w:val="24"/>
          <w:szCs w:val="24"/>
          <w:lang w:val="en-US"/>
        </w:rPr>
        <w:t xml:space="preserve">2012. </w:t>
      </w:r>
      <w:r w:rsidR="00181D39" w:rsidRPr="000C6E3A">
        <w:rPr>
          <w:rFonts w:ascii="Bell MT" w:eastAsia="Arial Unicode MS" w:hAnsi="Bell MT"/>
          <w:sz w:val="24"/>
          <w:szCs w:val="24"/>
          <w:lang w:val="en-US"/>
        </w:rPr>
        <w:t xml:space="preserve">This has been viewed by some residents as a potential problem but there is no real pressing concern to develop a well thought-out press strategy like that found at the Lohmühle. The relatively hospitable political context and their strong connections to local activists have reduced the sharp need to take an active role in shaping public and political perceptions of their camp. They engage </w:t>
      </w:r>
      <w:r w:rsidR="00534E7A" w:rsidRPr="000C6E3A">
        <w:rPr>
          <w:rFonts w:ascii="Bell MT" w:eastAsia="Arial Unicode MS" w:hAnsi="Bell MT"/>
          <w:sz w:val="24"/>
          <w:szCs w:val="24"/>
          <w:lang w:val="en-US"/>
        </w:rPr>
        <w:t xml:space="preserve">in such activities but it is not viewed as central to their survival. </w:t>
      </w:r>
    </w:p>
    <w:p w:rsidR="00D05300" w:rsidRPr="000C6E3A" w:rsidRDefault="00D05300" w:rsidP="00BA0C36">
      <w:pPr>
        <w:pStyle w:val="CommentText"/>
        <w:spacing w:line="360" w:lineRule="auto"/>
        <w:jc w:val="both"/>
        <w:rPr>
          <w:rFonts w:ascii="Bell MT" w:eastAsia="Arial Unicode MS" w:hAnsi="Bell MT"/>
          <w:sz w:val="24"/>
          <w:szCs w:val="24"/>
          <w:lang w:val="en-US"/>
        </w:rPr>
      </w:pPr>
    </w:p>
    <w:p w:rsidR="00BA685D" w:rsidRPr="000C6E3A" w:rsidRDefault="00BA685D" w:rsidP="00BA0C36">
      <w:pPr>
        <w:pStyle w:val="CommentText"/>
        <w:spacing w:line="360" w:lineRule="auto"/>
        <w:jc w:val="both"/>
        <w:rPr>
          <w:rFonts w:ascii="Bell MT" w:eastAsia="Arial Unicode MS" w:hAnsi="Bell MT"/>
          <w:sz w:val="24"/>
          <w:szCs w:val="24"/>
          <w:lang w:val="en-US"/>
        </w:rPr>
      </w:pPr>
      <w:r w:rsidRPr="000C6E3A">
        <w:rPr>
          <w:rFonts w:ascii="Bell MT" w:eastAsia="Arial Unicode MS" w:hAnsi="Bell MT"/>
          <w:i/>
          <w:sz w:val="24"/>
          <w:szCs w:val="24"/>
          <w:lang w:val="en-GB"/>
        </w:rPr>
        <w:t xml:space="preserve">Group Making: </w:t>
      </w:r>
      <w:r w:rsidR="00817B79" w:rsidRPr="000C6E3A">
        <w:rPr>
          <w:rFonts w:ascii="Bell MT" w:eastAsia="Arial Unicode MS" w:hAnsi="Bell MT"/>
          <w:i/>
          <w:sz w:val="24"/>
          <w:szCs w:val="24"/>
          <w:lang w:val="en-GB"/>
        </w:rPr>
        <w:t xml:space="preserve">A loose community </w:t>
      </w:r>
    </w:p>
    <w:p w:rsidR="004609AC" w:rsidRPr="000C6E3A" w:rsidRDefault="00D05300" w:rsidP="00BA0C36">
      <w:pPr>
        <w:pStyle w:val="CommentText"/>
        <w:spacing w:line="360" w:lineRule="auto"/>
        <w:ind w:firstLine="708"/>
        <w:jc w:val="both"/>
        <w:rPr>
          <w:rFonts w:ascii="Bell MT" w:hAnsi="Bell MT"/>
          <w:sz w:val="24"/>
          <w:szCs w:val="24"/>
          <w:lang w:val="en-GB"/>
        </w:rPr>
      </w:pPr>
      <w:r w:rsidRPr="000C6E3A">
        <w:rPr>
          <w:rFonts w:ascii="Bell MT" w:eastAsia="Arial Unicode MS" w:hAnsi="Bell MT"/>
          <w:sz w:val="24"/>
          <w:szCs w:val="24"/>
          <w:lang w:val="en-US"/>
        </w:rPr>
        <w:lastRenderedPageBreak/>
        <w:t xml:space="preserve">There is less concerted effort to construct a strong and disciplined group. </w:t>
      </w:r>
      <w:r w:rsidR="00DE024F" w:rsidRPr="000C6E3A">
        <w:rPr>
          <w:rFonts w:ascii="Bell MT" w:eastAsia="Arial Unicode MS" w:hAnsi="Bell MT"/>
          <w:sz w:val="24"/>
          <w:szCs w:val="24"/>
          <w:lang w:val="en-US"/>
        </w:rPr>
        <w:t>T</w:t>
      </w:r>
      <w:r w:rsidRPr="000C6E3A">
        <w:rPr>
          <w:rFonts w:ascii="Bell MT" w:eastAsia="Arial Unicode MS" w:hAnsi="Bell MT"/>
          <w:sz w:val="24"/>
          <w:szCs w:val="24"/>
          <w:lang w:val="en-US"/>
        </w:rPr>
        <w:t xml:space="preserve">his is </w:t>
      </w:r>
      <w:r w:rsidR="00DE024F" w:rsidRPr="000C6E3A">
        <w:rPr>
          <w:rFonts w:ascii="Bell MT" w:eastAsia="Arial Unicode MS" w:hAnsi="Bell MT"/>
          <w:sz w:val="24"/>
          <w:szCs w:val="24"/>
          <w:lang w:val="en-US"/>
        </w:rPr>
        <w:t xml:space="preserve">again </w:t>
      </w:r>
      <w:r w:rsidRPr="000C6E3A">
        <w:rPr>
          <w:rFonts w:ascii="Bell MT" w:eastAsia="Arial Unicode MS" w:hAnsi="Bell MT"/>
          <w:sz w:val="24"/>
          <w:szCs w:val="24"/>
          <w:lang w:val="en-US"/>
        </w:rPr>
        <w:t xml:space="preserve">largely a function of </w:t>
      </w:r>
      <w:r w:rsidR="00DE024F" w:rsidRPr="000C6E3A">
        <w:rPr>
          <w:rFonts w:ascii="Bell MT" w:eastAsia="Arial Unicode MS" w:hAnsi="Bell MT"/>
          <w:sz w:val="24"/>
          <w:szCs w:val="24"/>
          <w:lang w:val="en-US"/>
        </w:rPr>
        <w:t xml:space="preserve">the </w:t>
      </w:r>
      <w:r w:rsidRPr="000C6E3A">
        <w:rPr>
          <w:rFonts w:ascii="Bell MT" w:eastAsia="Arial Unicode MS" w:hAnsi="Bell MT"/>
          <w:sz w:val="24"/>
          <w:szCs w:val="24"/>
          <w:lang w:val="en-US"/>
        </w:rPr>
        <w:t xml:space="preserve">particular context they find themselves in.  According to one resident, the central rule is to not enforce many rules, </w:t>
      </w:r>
      <w:r w:rsidR="00DE024F" w:rsidRPr="000C6E3A">
        <w:rPr>
          <w:rFonts w:ascii="Bell MT" w:hAnsi="Bell MT"/>
          <w:sz w:val="24"/>
          <w:szCs w:val="24"/>
          <w:lang w:val="en-GB"/>
        </w:rPr>
        <w:t xml:space="preserve">“Our dogma is to be </w:t>
      </w:r>
      <w:proofErr w:type="spellStart"/>
      <w:r w:rsidR="00DE024F" w:rsidRPr="000C6E3A">
        <w:rPr>
          <w:rFonts w:ascii="Bell MT" w:hAnsi="Bell MT"/>
          <w:sz w:val="24"/>
          <w:szCs w:val="24"/>
          <w:lang w:val="en-GB"/>
        </w:rPr>
        <w:t>undogmatic</w:t>
      </w:r>
      <w:proofErr w:type="spellEnd"/>
      <w:r w:rsidR="00DE024F" w:rsidRPr="000C6E3A">
        <w:rPr>
          <w:rFonts w:ascii="Bell MT" w:hAnsi="Bell MT"/>
          <w:sz w:val="24"/>
          <w:szCs w:val="24"/>
          <w:lang w:val="en-GB"/>
        </w:rPr>
        <w:t xml:space="preserve">” </w:t>
      </w:r>
      <w:r w:rsidRPr="000C6E3A">
        <w:rPr>
          <w:rFonts w:ascii="Bell MT" w:hAnsi="Bell MT"/>
          <w:sz w:val="24"/>
          <w:szCs w:val="24"/>
          <w:lang w:val="en-GB"/>
        </w:rPr>
        <w:t>(</w:t>
      </w:r>
      <w:proofErr w:type="spellStart"/>
      <w:r w:rsidRPr="000C6E3A">
        <w:rPr>
          <w:rFonts w:ascii="Bell MT" w:hAnsi="Bell MT"/>
          <w:sz w:val="24"/>
          <w:szCs w:val="24"/>
          <w:lang w:val="en-GB"/>
        </w:rPr>
        <w:t>Wande</w:t>
      </w:r>
      <w:proofErr w:type="spellEnd"/>
      <w:r w:rsidRPr="000C6E3A">
        <w:rPr>
          <w:rFonts w:ascii="Bell MT" w:hAnsi="Bell MT"/>
          <w:sz w:val="24"/>
          <w:szCs w:val="24"/>
          <w:lang w:val="en-GB"/>
        </w:rPr>
        <w:t xml:space="preserve">, L&amp;H </w:t>
      </w:r>
      <w:r w:rsidR="00DE024F" w:rsidRPr="000C6E3A">
        <w:rPr>
          <w:rFonts w:ascii="Bell MT" w:hAnsi="Bell MT"/>
          <w:sz w:val="24"/>
          <w:szCs w:val="24"/>
          <w:lang w:val="en-GB"/>
        </w:rPr>
        <w:t>encampment, personal interview</w:t>
      </w:r>
      <w:r w:rsidRPr="000C6E3A">
        <w:rPr>
          <w:rFonts w:ascii="Bell MT" w:hAnsi="Bell MT"/>
          <w:sz w:val="24"/>
          <w:szCs w:val="24"/>
          <w:lang w:val="en-GB"/>
        </w:rPr>
        <w:t xml:space="preserve">). </w:t>
      </w:r>
      <w:r w:rsidR="004609AC" w:rsidRPr="000C6E3A">
        <w:rPr>
          <w:rFonts w:ascii="Bell MT" w:eastAsia="Arial Unicode MS" w:hAnsi="Bell MT"/>
          <w:sz w:val="24"/>
          <w:szCs w:val="24"/>
          <w:lang w:val="en-US"/>
        </w:rPr>
        <w:t xml:space="preserve">The L&amp;H community consists of individuals who are very free in deciding to what extent they contribute to their own community. Some activists even go as far to say that there is no such thing as a community at L&amp;H at all, but that they just live on the same terrain. </w:t>
      </w:r>
      <w:r w:rsidR="00817B79" w:rsidRPr="000C6E3A">
        <w:rPr>
          <w:rFonts w:ascii="Bell MT" w:hAnsi="Bell MT"/>
          <w:sz w:val="24"/>
          <w:szCs w:val="24"/>
          <w:lang w:val="en-GB"/>
        </w:rPr>
        <w:t>"We live together, we throw ourselves together and mobilize when it is needed and we also think that everybody lives their own life. That is the way t</w:t>
      </w:r>
      <w:r w:rsidR="00DE024F" w:rsidRPr="000C6E3A">
        <w:rPr>
          <w:rFonts w:ascii="Bell MT" w:hAnsi="Bell MT"/>
          <w:sz w:val="24"/>
          <w:szCs w:val="24"/>
          <w:lang w:val="en-GB"/>
        </w:rPr>
        <w:t>hings go around here, because</w:t>
      </w:r>
      <w:proofErr w:type="gramStart"/>
      <w:r w:rsidR="00DE024F" w:rsidRPr="000C6E3A">
        <w:rPr>
          <w:rFonts w:ascii="Bell MT" w:hAnsi="Bell MT"/>
          <w:sz w:val="24"/>
          <w:szCs w:val="24"/>
          <w:lang w:val="en-GB"/>
        </w:rPr>
        <w:t>..</w:t>
      </w:r>
      <w:r w:rsidR="00817B79" w:rsidRPr="000C6E3A">
        <w:rPr>
          <w:rFonts w:ascii="Bell MT" w:hAnsi="Bell MT"/>
          <w:sz w:val="24"/>
          <w:szCs w:val="24"/>
          <w:lang w:val="en-GB"/>
        </w:rPr>
        <w:t>you</w:t>
      </w:r>
      <w:proofErr w:type="gramEnd"/>
      <w:r w:rsidR="00817B79" w:rsidRPr="000C6E3A">
        <w:rPr>
          <w:rFonts w:ascii="Bell MT" w:hAnsi="Bell MT"/>
          <w:sz w:val="24"/>
          <w:szCs w:val="24"/>
          <w:lang w:val="en-GB"/>
        </w:rPr>
        <w:t xml:space="preserve"> know.. There is no such thing as a community here" (Gretchen, L&amp;H </w:t>
      </w:r>
      <w:r w:rsidR="00DE024F" w:rsidRPr="000C6E3A">
        <w:rPr>
          <w:rFonts w:ascii="Bell MT" w:hAnsi="Bell MT"/>
          <w:sz w:val="24"/>
          <w:szCs w:val="24"/>
          <w:lang w:val="en-GB"/>
        </w:rPr>
        <w:t>encampment</w:t>
      </w:r>
      <w:r w:rsidR="00817B79" w:rsidRPr="000C6E3A">
        <w:rPr>
          <w:rFonts w:ascii="Bell MT" w:hAnsi="Bell MT"/>
          <w:sz w:val="24"/>
          <w:szCs w:val="24"/>
          <w:lang w:val="en-GB"/>
        </w:rPr>
        <w:t xml:space="preserve">, personal interview). Also, when compared to the Lohmühle, there is a weak organization and informal decision making process. "There is no joint discussion, which I like: every individual can do what he wants” (Axel, L&amp;H </w:t>
      </w:r>
      <w:r w:rsidR="00DE024F" w:rsidRPr="000C6E3A">
        <w:rPr>
          <w:rFonts w:ascii="Bell MT" w:hAnsi="Bell MT"/>
          <w:sz w:val="24"/>
          <w:szCs w:val="24"/>
          <w:lang w:val="en-GB"/>
        </w:rPr>
        <w:t>encampment, personal interview</w:t>
      </w:r>
      <w:r w:rsidR="00817B79" w:rsidRPr="000C6E3A">
        <w:rPr>
          <w:rFonts w:ascii="Bell MT" w:hAnsi="Bell MT"/>
          <w:sz w:val="24"/>
          <w:szCs w:val="24"/>
          <w:lang w:val="en-GB"/>
        </w:rPr>
        <w:t xml:space="preserve">). </w:t>
      </w:r>
      <w:r w:rsidR="00817B79" w:rsidRPr="000C6E3A">
        <w:rPr>
          <w:rFonts w:ascii="Bell MT" w:eastAsia="Arial Unicode MS" w:hAnsi="Bell MT"/>
          <w:sz w:val="24"/>
          <w:szCs w:val="24"/>
          <w:lang w:val="en-US"/>
        </w:rPr>
        <w:t xml:space="preserve">Members contribute what they like </w:t>
      </w:r>
      <w:r w:rsidR="004609AC" w:rsidRPr="000C6E3A">
        <w:rPr>
          <w:rFonts w:ascii="Bell MT" w:eastAsia="Arial Unicode MS" w:hAnsi="Bell MT"/>
          <w:sz w:val="24"/>
          <w:szCs w:val="24"/>
          <w:lang w:val="en-US"/>
        </w:rPr>
        <w:t xml:space="preserve">and tasks are not </w:t>
      </w:r>
      <w:r w:rsidR="00DE024F" w:rsidRPr="000C6E3A">
        <w:rPr>
          <w:rFonts w:ascii="Bell MT" w:eastAsia="Arial Unicode MS" w:hAnsi="Bell MT"/>
          <w:sz w:val="24"/>
          <w:szCs w:val="24"/>
          <w:lang w:val="en-US"/>
        </w:rPr>
        <w:t xml:space="preserve">formally </w:t>
      </w:r>
      <w:r w:rsidR="004609AC" w:rsidRPr="000C6E3A">
        <w:rPr>
          <w:rFonts w:ascii="Bell MT" w:eastAsia="Arial Unicode MS" w:hAnsi="Bell MT"/>
          <w:sz w:val="24"/>
          <w:szCs w:val="24"/>
          <w:lang w:val="en-US"/>
        </w:rPr>
        <w:t>assigned.</w:t>
      </w:r>
      <w:r w:rsidR="00817B79" w:rsidRPr="000C6E3A">
        <w:rPr>
          <w:rFonts w:ascii="Bell MT" w:hAnsi="Bell MT"/>
          <w:sz w:val="24"/>
          <w:szCs w:val="24"/>
          <w:lang w:val="en-GB"/>
        </w:rPr>
        <w:t xml:space="preserve"> </w:t>
      </w:r>
      <w:r w:rsidR="004003C9" w:rsidRPr="000C6E3A">
        <w:rPr>
          <w:rFonts w:ascii="Bell MT" w:eastAsia="Arial Unicode MS" w:hAnsi="Bell MT"/>
          <w:sz w:val="24"/>
          <w:szCs w:val="24"/>
          <w:lang w:val="en-US"/>
        </w:rPr>
        <w:t xml:space="preserve">The daily affairs run fairly smoothly, thanks to the principle of ‘everybody makes his or her contribution’.  </w:t>
      </w:r>
    </w:p>
    <w:p w:rsidR="00B406A9" w:rsidRPr="000C6E3A" w:rsidRDefault="00B406A9" w:rsidP="00BA0C36">
      <w:pPr>
        <w:pStyle w:val="CommentText"/>
        <w:spacing w:line="360" w:lineRule="auto"/>
        <w:ind w:firstLine="708"/>
        <w:jc w:val="both"/>
        <w:rPr>
          <w:rFonts w:ascii="Bell MT" w:eastAsia="Arial Unicode MS" w:hAnsi="Bell MT"/>
          <w:sz w:val="24"/>
          <w:szCs w:val="24"/>
          <w:lang w:val="en-US"/>
        </w:rPr>
      </w:pPr>
      <w:r w:rsidRPr="000C6E3A">
        <w:rPr>
          <w:rFonts w:ascii="Bell MT" w:eastAsia="Arial Unicode MS" w:hAnsi="Bell MT"/>
          <w:sz w:val="24"/>
          <w:szCs w:val="24"/>
          <w:lang w:val="en-US"/>
        </w:rPr>
        <w:t xml:space="preserve">The L&amp;H community has not imposed disciplinary measures because its location in a left-wing district provides it with other tools (mobilization capacities) to exercise influence and defend its </w:t>
      </w:r>
      <w:r w:rsidR="00DE024F" w:rsidRPr="000C6E3A">
        <w:rPr>
          <w:rFonts w:ascii="Bell MT" w:eastAsia="Arial Unicode MS" w:hAnsi="Bell MT"/>
          <w:sz w:val="24"/>
          <w:szCs w:val="24"/>
          <w:lang w:val="en-US"/>
        </w:rPr>
        <w:t xml:space="preserve">rights </w:t>
      </w:r>
      <w:r w:rsidRPr="000C6E3A">
        <w:rPr>
          <w:rFonts w:ascii="Bell MT" w:eastAsia="Arial Unicode MS" w:hAnsi="Bell MT"/>
          <w:sz w:val="24"/>
          <w:szCs w:val="24"/>
          <w:lang w:val="en-US"/>
        </w:rPr>
        <w:t xml:space="preserve">claims </w:t>
      </w:r>
      <w:r w:rsidR="00DE024F" w:rsidRPr="000C6E3A">
        <w:rPr>
          <w:rFonts w:ascii="Bell MT" w:eastAsia="Arial Unicode MS" w:hAnsi="Bell MT"/>
          <w:sz w:val="24"/>
          <w:szCs w:val="24"/>
          <w:lang w:val="en-US"/>
        </w:rPr>
        <w:t>in the city</w:t>
      </w:r>
      <w:r w:rsidRPr="000C6E3A">
        <w:rPr>
          <w:rFonts w:ascii="Bell MT" w:eastAsia="Arial Unicode MS" w:hAnsi="Bell MT"/>
          <w:sz w:val="24"/>
          <w:szCs w:val="24"/>
          <w:lang w:val="en-US"/>
        </w:rPr>
        <w:t xml:space="preserve">. The loosely tied structure of the group of activists is reflected in the absence of a fixed plenum and explicit rules and regulations. Since the prevailing “dogma” is to be </w:t>
      </w:r>
      <w:proofErr w:type="spellStart"/>
      <w:r w:rsidRPr="000C6E3A">
        <w:rPr>
          <w:rFonts w:ascii="Bell MT" w:eastAsia="Arial Unicode MS" w:hAnsi="Bell MT"/>
          <w:sz w:val="24"/>
          <w:szCs w:val="24"/>
          <w:lang w:val="en-US"/>
        </w:rPr>
        <w:t>undogmatic</w:t>
      </w:r>
      <w:proofErr w:type="spellEnd"/>
      <w:r w:rsidRPr="000C6E3A">
        <w:rPr>
          <w:rFonts w:ascii="Bell MT" w:eastAsia="Arial Unicode MS" w:hAnsi="Bell MT"/>
          <w:sz w:val="24"/>
          <w:szCs w:val="24"/>
          <w:lang w:val="en-US"/>
        </w:rPr>
        <w:t xml:space="preserve">, the </w:t>
      </w:r>
      <w:proofErr w:type="spellStart"/>
      <w:r w:rsidRPr="000C6E3A">
        <w:rPr>
          <w:rFonts w:ascii="Bell MT" w:eastAsia="Arial Unicode MS" w:hAnsi="Bell MT"/>
          <w:i/>
          <w:sz w:val="24"/>
          <w:szCs w:val="24"/>
          <w:lang w:val="en-US"/>
        </w:rPr>
        <w:t>Platz</w:t>
      </w:r>
      <w:proofErr w:type="spellEnd"/>
      <w:r w:rsidRPr="000C6E3A">
        <w:rPr>
          <w:rFonts w:ascii="Bell MT" w:eastAsia="Arial Unicode MS" w:hAnsi="Bell MT"/>
          <w:i/>
          <w:sz w:val="24"/>
          <w:szCs w:val="24"/>
          <w:lang w:val="en-US"/>
        </w:rPr>
        <w:t xml:space="preserve"> </w:t>
      </w:r>
      <w:r w:rsidRPr="000C6E3A">
        <w:rPr>
          <w:rFonts w:ascii="Bell MT" w:eastAsia="Arial Unicode MS" w:hAnsi="Bell MT"/>
          <w:sz w:val="24"/>
          <w:szCs w:val="24"/>
          <w:lang w:val="en-US"/>
        </w:rPr>
        <w:t xml:space="preserve">is home to people who identify with an unregulated, uncontrolled, and individualistic lifestyle. They are not particularly concerned with convincing others of the righteousness of their approach, but more concerned with withdrawing from the consumer society of which they are critics. Plenums are only held when threatened by eviction. </w:t>
      </w:r>
      <w:r w:rsidR="00DE024F" w:rsidRPr="000C6E3A">
        <w:rPr>
          <w:rFonts w:ascii="Bell MT" w:eastAsia="Arial Unicode MS" w:hAnsi="Bell MT"/>
          <w:sz w:val="24"/>
          <w:szCs w:val="24"/>
          <w:lang w:val="en-US"/>
        </w:rPr>
        <w:t xml:space="preserve"> </w:t>
      </w:r>
    </w:p>
    <w:p w:rsidR="00B406A9" w:rsidRPr="000C6E3A" w:rsidRDefault="00B406A9" w:rsidP="00BA0C36">
      <w:pPr>
        <w:pStyle w:val="CommentText"/>
        <w:spacing w:line="360" w:lineRule="auto"/>
        <w:ind w:firstLine="540"/>
        <w:jc w:val="both"/>
        <w:rPr>
          <w:rFonts w:ascii="Bell MT" w:eastAsia="Arial Unicode MS" w:hAnsi="Bell MT"/>
          <w:sz w:val="24"/>
          <w:szCs w:val="24"/>
          <w:lang w:val="en-US"/>
        </w:rPr>
      </w:pPr>
      <w:r w:rsidRPr="000C6E3A">
        <w:rPr>
          <w:rFonts w:ascii="Bell MT" w:eastAsia="Arial Unicode MS" w:hAnsi="Bell MT"/>
          <w:sz w:val="24"/>
          <w:szCs w:val="24"/>
          <w:lang w:val="en-US"/>
        </w:rPr>
        <w:tab/>
        <w:t xml:space="preserve">The </w:t>
      </w:r>
      <w:r w:rsidR="005D2456" w:rsidRPr="000C6E3A">
        <w:rPr>
          <w:rFonts w:ascii="Bell MT" w:eastAsia="Arial Unicode MS" w:hAnsi="Bell MT"/>
          <w:sz w:val="24"/>
          <w:szCs w:val="24"/>
          <w:lang w:val="en-US"/>
        </w:rPr>
        <w:t>un</w:t>
      </w:r>
      <w:r w:rsidRPr="000C6E3A">
        <w:rPr>
          <w:rFonts w:ascii="Bell MT" w:eastAsia="Arial Unicode MS" w:hAnsi="Bell MT"/>
          <w:sz w:val="24"/>
          <w:szCs w:val="24"/>
          <w:lang w:val="en-US"/>
        </w:rPr>
        <w:t xml:space="preserve">dogmatic philosophy resonates in </w:t>
      </w:r>
      <w:r w:rsidR="005D2456" w:rsidRPr="000C6E3A">
        <w:rPr>
          <w:rFonts w:ascii="Bell MT" w:eastAsia="Arial Unicode MS" w:hAnsi="Bell MT"/>
          <w:sz w:val="24"/>
          <w:szCs w:val="24"/>
          <w:lang w:val="en-US"/>
        </w:rPr>
        <w:t>how the community is constructed. Unlike the Lohmühle, t</w:t>
      </w:r>
      <w:r w:rsidRPr="000C6E3A">
        <w:rPr>
          <w:rFonts w:ascii="Bell MT" w:eastAsia="Arial Unicode MS" w:hAnsi="Bell MT"/>
          <w:sz w:val="24"/>
          <w:szCs w:val="24"/>
          <w:lang w:val="en-US"/>
        </w:rPr>
        <w:t xml:space="preserve">here </w:t>
      </w:r>
      <w:r w:rsidR="005D2456" w:rsidRPr="000C6E3A">
        <w:rPr>
          <w:rFonts w:ascii="Bell MT" w:eastAsia="Arial Unicode MS" w:hAnsi="Bell MT"/>
          <w:sz w:val="24"/>
          <w:szCs w:val="24"/>
          <w:lang w:val="en-US"/>
        </w:rPr>
        <w:t xml:space="preserve">are not strict criteria for joining or periods of examination.  </w:t>
      </w:r>
      <w:r w:rsidRPr="000C6E3A">
        <w:rPr>
          <w:rFonts w:ascii="Bell MT" w:eastAsia="Arial Unicode MS" w:hAnsi="Bell MT"/>
          <w:sz w:val="24"/>
          <w:szCs w:val="24"/>
          <w:lang w:val="en-US"/>
        </w:rPr>
        <w:t xml:space="preserve">Everybody who wants to join is free to do so, as long as </w:t>
      </w:r>
      <w:r w:rsidR="005D2456" w:rsidRPr="000C6E3A">
        <w:rPr>
          <w:rFonts w:ascii="Bell MT" w:eastAsia="Arial Unicode MS" w:hAnsi="Bell MT"/>
          <w:sz w:val="24"/>
          <w:szCs w:val="24"/>
          <w:lang w:val="en-US"/>
        </w:rPr>
        <w:t xml:space="preserve">there is </w:t>
      </w:r>
      <w:r w:rsidRPr="000C6E3A">
        <w:rPr>
          <w:rFonts w:ascii="Bell MT" w:eastAsia="Arial Unicode MS" w:hAnsi="Bell MT"/>
          <w:sz w:val="24"/>
          <w:szCs w:val="24"/>
          <w:lang w:val="en-US"/>
        </w:rPr>
        <w:t xml:space="preserve">space and </w:t>
      </w:r>
      <w:r w:rsidR="005D2456" w:rsidRPr="000C6E3A">
        <w:rPr>
          <w:rFonts w:ascii="Bell MT" w:eastAsia="Arial Unicode MS" w:hAnsi="Bell MT"/>
          <w:sz w:val="24"/>
          <w:szCs w:val="24"/>
          <w:lang w:val="en-US"/>
        </w:rPr>
        <w:t xml:space="preserve">a trailer available. If </w:t>
      </w:r>
      <w:r w:rsidRPr="000C6E3A">
        <w:rPr>
          <w:rFonts w:ascii="Bell MT" w:eastAsia="Arial Unicode MS" w:hAnsi="Bell MT"/>
          <w:sz w:val="24"/>
          <w:szCs w:val="24"/>
          <w:lang w:val="en-US"/>
        </w:rPr>
        <w:t xml:space="preserve">any member of the group is bothered by the newcomer and no solution is found, the newcomer is asked to leave the community. This flexibility in community making </w:t>
      </w:r>
      <w:r w:rsidR="005D2456" w:rsidRPr="000C6E3A">
        <w:rPr>
          <w:rFonts w:ascii="Bell MT" w:eastAsia="Arial Unicode MS" w:hAnsi="Bell MT"/>
          <w:sz w:val="24"/>
          <w:szCs w:val="24"/>
          <w:lang w:val="en-US"/>
        </w:rPr>
        <w:t xml:space="preserve">and control </w:t>
      </w:r>
      <w:r w:rsidRPr="000C6E3A">
        <w:rPr>
          <w:rFonts w:ascii="Bell MT" w:eastAsia="Arial Unicode MS" w:hAnsi="Bell MT"/>
          <w:sz w:val="24"/>
          <w:szCs w:val="24"/>
          <w:lang w:val="en-US"/>
        </w:rPr>
        <w:t xml:space="preserve">reflects the </w:t>
      </w:r>
      <w:r w:rsidR="005D2456" w:rsidRPr="000C6E3A">
        <w:rPr>
          <w:rFonts w:ascii="Bell MT" w:eastAsia="Arial Unicode MS" w:hAnsi="Bell MT"/>
          <w:sz w:val="24"/>
          <w:szCs w:val="24"/>
          <w:lang w:val="en-US"/>
        </w:rPr>
        <w:t xml:space="preserve">lack of interest in complicated disciplinary techniques. </w:t>
      </w:r>
      <w:r w:rsidRPr="000C6E3A">
        <w:rPr>
          <w:rFonts w:ascii="Bell MT" w:eastAsia="Arial Unicode MS" w:hAnsi="Bell MT"/>
          <w:sz w:val="24"/>
          <w:szCs w:val="24"/>
          <w:lang w:val="en-US"/>
        </w:rPr>
        <w:t xml:space="preserve">The only </w:t>
      </w:r>
      <w:r w:rsidR="005D2456" w:rsidRPr="000C6E3A">
        <w:rPr>
          <w:rFonts w:ascii="Bell MT" w:eastAsia="Arial Unicode MS" w:hAnsi="Bell MT"/>
          <w:sz w:val="24"/>
          <w:szCs w:val="24"/>
          <w:lang w:val="en-US"/>
        </w:rPr>
        <w:t xml:space="preserve">consistent </w:t>
      </w:r>
      <w:r w:rsidRPr="000C6E3A">
        <w:rPr>
          <w:rFonts w:ascii="Bell MT" w:eastAsia="Arial Unicode MS" w:hAnsi="Bell MT"/>
          <w:sz w:val="24"/>
          <w:szCs w:val="24"/>
          <w:lang w:val="en-US"/>
        </w:rPr>
        <w:t>way</w:t>
      </w:r>
      <w:r w:rsidR="005D2456" w:rsidRPr="000C6E3A">
        <w:rPr>
          <w:rFonts w:ascii="Bell MT" w:eastAsia="Arial Unicode MS" w:hAnsi="Bell MT"/>
          <w:sz w:val="24"/>
          <w:szCs w:val="24"/>
          <w:lang w:val="en-US"/>
        </w:rPr>
        <w:t>s</w:t>
      </w:r>
      <w:r w:rsidRPr="000C6E3A">
        <w:rPr>
          <w:rFonts w:ascii="Bell MT" w:eastAsia="Arial Unicode MS" w:hAnsi="Bell MT"/>
          <w:sz w:val="24"/>
          <w:szCs w:val="24"/>
          <w:lang w:val="en-US"/>
        </w:rPr>
        <w:t xml:space="preserve"> in </w:t>
      </w:r>
      <w:r w:rsidR="005D2456" w:rsidRPr="000C6E3A">
        <w:rPr>
          <w:rFonts w:ascii="Bell MT" w:eastAsia="Arial Unicode MS" w:hAnsi="Bell MT"/>
          <w:sz w:val="24"/>
          <w:szCs w:val="24"/>
          <w:lang w:val="en-US"/>
        </w:rPr>
        <w:t xml:space="preserve">which </w:t>
      </w:r>
      <w:r w:rsidRPr="000C6E3A">
        <w:rPr>
          <w:rFonts w:ascii="Bell MT" w:eastAsia="Arial Unicode MS" w:hAnsi="Bell MT"/>
          <w:sz w:val="24"/>
          <w:szCs w:val="24"/>
          <w:lang w:val="en-US"/>
        </w:rPr>
        <w:t xml:space="preserve">they </w:t>
      </w:r>
      <w:r w:rsidR="005D2456" w:rsidRPr="000C6E3A">
        <w:rPr>
          <w:rFonts w:ascii="Bell MT" w:eastAsia="Arial Unicode MS" w:hAnsi="Bell MT"/>
          <w:sz w:val="24"/>
          <w:szCs w:val="24"/>
          <w:lang w:val="en-US"/>
        </w:rPr>
        <w:t>discipline</w:t>
      </w:r>
      <w:r w:rsidRPr="000C6E3A">
        <w:rPr>
          <w:rFonts w:ascii="Bell MT" w:eastAsia="Arial Unicode MS" w:hAnsi="Bell MT"/>
          <w:sz w:val="24"/>
          <w:szCs w:val="24"/>
          <w:lang w:val="en-US"/>
        </w:rPr>
        <w:t xml:space="preserve"> themselves is through weekly communal dinner</w:t>
      </w:r>
      <w:r w:rsidR="005D2456" w:rsidRPr="000C6E3A">
        <w:rPr>
          <w:rFonts w:ascii="Bell MT" w:eastAsia="Arial Unicode MS" w:hAnsi="Bell MT"/>
          <w:sz w:val="24"/>
          <w:szCs w:val="24"/>
          <w:lang w:val="en-US"/>
        </w:rPr>
        <w:t>s</w:t>
      </w:r>
      <w:r w:rsidRPr="000C6E3A">
        <w:rPr>
          <w:rFonts w:ascii="Bell MT" w:eastAsia="Arial Unicode MS" w:hAnsi="Bell MT"/>
          <w:sz w:val="24"/>
          <w:szCs w:val="24"/>
          <w:lang w:val="en-US"/>
        </w:rPr>
        <w:t xml:space="preserve"> and film demonstration</w:t>
      </w:r>
      <w:r w:rsidR="005D2456" w:rsidRPr="000C6E3A">
        <w:rPr>
          <w:rFonts w:ascii="Bell MT" w:eastAsia="Arial Unicode MS" w:hAnsi="Bell MT"/>
          <w:sz w:val="24"/>
          <w:szCs w:val="24"/>
          <w:lang w:val="en-US"/>
        </w:rPr>
        <w:t xml:space="preserve">s. Residents have to serve drinks, prepare a meal, and ensure supplies for their guests. This is also the principal event held that allows them to make the claim that they are important creative contributors to the district and the city. </w:t>
      </w:r>
      <w:r w:rsidR="00D14F20" w:rsidRPr="000C6E3A">
        <w:rPr>
          <w:rFonts w:ascii="Bell MT" w:eastAsia="Arial Unicode MS" w:hAnsi="Bell MT"/>
          <w:sz w:val="24"/>
          <w:szCs w:val="24"/>
          <w:lang w:val="en-US"/>
        </w:rPr>
        <w:t xml:space="preserve">Unlike Lohmühle, however, their events are consistent with their own tastes (vegan food, political documentaries, etc.) as much as those </w:t>
      </w:r>
      <w:r w:rsidR="00D14F20" w:rsidRPr="000C6E3A">
        <w:rPr>
          <w:rFonts w:ascii="Bell MT" w:eastAsia="Arial Unicode MS" w:hAnsi="Bell MT"/>
          <w:sz w:val="24"/>
          <w:szCs w:val="24"/>
          <w:lang w:val="en-US"/>
        </w:rPr>
        <w:lastRenderedPageBreak/>
        <w:t>of the broader middle class. They do not produce cultural events (e.g. jazz concerts) that they themselves do not enjoy. R</w:t>
      </w:r>
      <w:r w:rsidRPr="000C6E3A">
        <w:rPr>
          <w:rFonts w:ascii="Bell MT" w:eastAsia="Arial Unicode MS" w:hAnsi="Bell MT"/>
          <w:sz w:val="24"/>
          <w:szCs w:val="24"/>
          <w:lang w:val="en-US"/>
        </w:rPr>
        <w:t xml:space="preserve">esidents </w:t>
      </w:r>
      <w:r w:rsidR="00A4579A" w:rsidRPr="000C6E3A">
        <w:rPr>
          <w:rFonts w:ascii="Bell MT" w:eastAsia="Arial Unicode MS" w:hAnsi="Bell MT"/>
          <w:sz w:val="24"/>
          <w:szCs w:val="24"/>
          <w:lang w:val="en-US"/>
        </w:rPr>
        <w:t xml:space="preserve">produce events that are </w:t>
      </w:r>
      <w:r w:rsidR="005D2456" w:rsidRPr="000C6E3A">
        <w:rPr>
          <w:rFonts w:ascii="Bell MT" w:eastAsia="Arial Unicode MS" w:hAnsi="Bell MT"/>
          <w:sz w:val="24"/>
          <w:szCs w:val="24"/>
          <w:lang w:val="en-US"/>
        </w:rPr>
        <w:t xml:space="preserve">very pleasurable </w:t>
      </w:r>
      <w:r w:rsidR="00A4579A" w:rsidRPr="000C6E3A">
        <w:rPr>
          <w:rFonts w:ascii="Bell MT" w:eastAsia="Arial Unicode MS" w:hAnsi="Bell MT"/>
          <w:sz w:val="24"/>
          <w:szCs w:val="24"/>
          <w:lang w:val="en-US"/>
        </w:rPr>
        <w:t>for themselves and where they can socialize with friends and newcomers in what they consider to be a nice setting</w:t>
      </w:r>
      <w:r w:rsidR="005D2456" w:rsidRPr="000C6E3A">
        <w:rPr>
          <w:rFonts w:ascii="Bell MT" w:eastAsia="Arial Unicode MS" w:hAnsi="Bell MT"/>
          <w:sz w:val="24"/>
          <w:szCs w:val="24"/>
          <w:lang w:val="en-US"/>
        </w:rPr>
        <w:t xml:space="preserve">.  </w:t>
      </w:r>
      <w:r w:rsidR="00A4579A" w:rsidRPr="000C6E3A">
        <w:rPr>
          <w:rFonts w:ascii="Bell MT" w:eastAsia="Arial Unicode MS" w:hAnsi="Bell MT"/>
          <w:sz w:val="24"/>
          <w:szCs w:val="24"/>
          <w:lang w:val="en-US"/>
        </w:rPr>
        <w:t xml:space="preserve"> </w:t>
      </w:r>
    </w:p>
    <w:p w:rsidR="004609AC" w:rsidRPr="000C6E3A" w:rsidRDefault="00817B79" w:rsidP="00BA0C36">
      <w:pPr>
        <w:pStyle w:val="CommentText"/>
        <w:spacing w:line="360" w:lineRule="auto"/>
        <w:ind w:firstLine="540"/>
        <w:jc w:val="both"/>
        <w:rPr>
          <w:rFonts w:ascii="Bell MT" w:eastAsia="Arial Unicode MS" w:hAnsi="Bell MT"/>
          <w:color w:val="808000"/>
          <w:sz w:val="24"/>
          <w:szCs w:val="24"/>
          <w:lang w:val="en-US"/>
        </w:rPr>
      </w:pPr>
      <w:r w:rsidRPr="000C6E3A">
        <w:rPr>
          <w:rFonts w:ascii="Bell MT" w:eastAsia="Arial Unicode MS" w:hAnsi="Bell MT"/>
          <w:sz w:val="24"/>
          <w:szCs w:val="24"/>
          <w:lang w:val="en-US"/>
        </w:rPr>
        <w:t xml:space="preserve">Their informal organizational structure and lack of disciplinary controls reduces their </w:t>
      </w:r>
      <w:r w:rsidR="00A4579A" w:rsidRPr="000C6E3A">
        <w:rPr>
          <w:rFonts w:ascii="Bell MT" w:eastAsia="Arial Unicode MS" w:hAnsi="Bell MT"/>
          <w:sz w:val="24"/>
          <w:szCs w:val="24"/>
          <w:lang w:val="en-US"/>
        </w:rPr>
        <w:t>will</w:t>
      </w:r>
      <w:r w:rsidRPr="000C6E3A">
        <w:rPr>
          <w:rFonts w:ascii="Bell MT" w:eastAsia="Arial Unicode MS" w:hAnsi="Bell MT"/>
          <w:sz w:val="24"/>
          <w:szCs w:val="24"/>
          <w:lang w:val="en-US"/>
        </w:rPr>
        <w:t xml:space="preserve"> and capacities to mount high profile public campaign</w:t>
      </w:r>
      <w:r w:rsidR="00DE024F" w:rsidRPr="000C6E3A">
        <w:rPr>
          <w:rFonts w:ascii="Bell MT" w:eastAsia="Arial Unicode MS" w:hAnsi="Bell MT"/>
          <w:sz w:val="24"/>
          <w:szCs w:val="24"/>
          <w:lang w:val="en-US"/>
        </w:rPr>
        <w:t>s</w:t>
      </w:r>
      <w:r w:rsidRPr="000C6E3A">
        <w:rPr>
          <w:rFonts w:ascii="Bell MT" w:eastAsia="Arial Unicode MS" w:hAnsi="Bell MT"/>
          <w:sz w:val="24"/>
          <w:szCs w:val="24"/>
          <w:lang w:val="en-US"/>
        </w:rPr>
        <w:t xml:space="preserve">. </w:t>
      </w:r>
      <w:r w:rsidR="004609AC" w:rsidRPr="000C6E3A">
        <w:rPr>
          <w:rFonts w:ascii="Bell MT" w:eastAsia="Arial Unicode MS" w:hAnsi="Bell MT"/>
          <w:sz w:val="24"/>
          <w:szCs w:val="24"/>
          <w:lang w:val="en-US"/>
        </w:rPr>
        <w:t xml:space="preserve">L&amp;H residents </w:t>
      </w:r>
      <w:r w:rsidRPr="000C6E3A">
        <w:rPr>
          <w:rFonts w:ascii="Bell MT" w:eastAsia="Arial Unicode MS" w:hAnsi="Bell MT"/>
          <w:sz w:val="24"/>
          <w:szCs w:val="24"/>
          <w:lang w:val="en-US"/>
        </w:rPr>
        <w:t xml:space="preserve">have not developed a sophisticated </w:t>
      </w:r>
      <w:r w:rsidR="004609AC" w:rsidRPr="000C6E3A">
        <w:rPr>
          <w:rFonts w:ascii="Bell MT" w:eastAsia="Arial Unicode MS" w:hAnsi="Bell MT"/>
          <w:sz w:val="24"/>
          <w:szCs w:val="24"/>
          <w:lang w:val="en-US"/>
        </w:rPr>
        <w:t xml:space="preserve">press strategy and </w:t>
      </w:r>
      <w:r w:rsidRPr="000C6E3A">
        <w:rPr>
          <w:rFonts w:ascii="Bell MT" w:eastAsia="Arial Unicode MS" w:hAnsi="Bell MT"/>
          <w:sz w:val="24"/>
          <w:szCs w:val="24"/>
          <w:lang w:val="en-US"/>
        </w:rPr>
        <w:t xml:space="preserve">they </w:t>
      </w:r>
      <w:r w:rsidR="004609AC" w:rsidRPr="000C6E3A">
        <w:rPr>
          <w:rFonts w:ascii="Bell MT" w:eastAsia="Arial Unicode MS" w:hAnsi="Bell MT"/>
          <w:sz w:val="24"/>
          <w:szCs w:val="24"/>
          <w:lang w:val="en-US"/>
        </w:rPr>
        <w:t xml:space="preserve">put minimal energy into creating a </w:t>
      </w:r>
      <w:r w:rsidRPr="000C6E3A">
        <w:rPr>
          <w:rFonts w:ascii="Bell MT" w:eastAsia="Arial Unicode MS" w:hAnsi="Bell MT"/>
          <w:sz w:val="24"/>
          <w:szCs w:val="24"/>
          <w:lang w:val="en-US"/>
        </w:rPr>
        <w:t>favorable</w:t>
      </w:r>
      <w:r w:rsidR="004609AC" w:rsidRPr="000C6E3A">
        <w:rPr>
          <w:rFonts w:ascii="Bell MT" w:eastAsia="Arial Unicode MS" w:hAnsi="Bell MT"/>
          <w:sz w:val="24"/>
          <w:szCs w:val="24"/>
          <w:lang w:val="en-US"/>
        </w:rPr>
        <w:t xml:space="preserve"> public image. This </w:t>
      </w:r>
      <w:r w:rsidR="00DE024F" w:rsidRPr="000C6E3A">
        <w:rPr>
          <w:rFonts w:ascii="Bell MT" w:eastAsia="Arial Unicode MS" w:hAnsi="Bell MT"/>
          <w:sz w:val="24"/>
          <w:szCs w:val="24"/>
          <w:lang w:val="en-US"/>
        </w:rPr>
        <w:t xml:space="preserve">becomes more of a </w:t>
      </w:r>
      <w:r w:rsidRPr="000C6E3A">
        <w:rPr>
          <w:rFonts w:ascii="Bell MT" w:eastAsia="Arial Unicode MS" w:hAnsi="Bell MT"/>
          <w:sz w:val="24"/>
          <w:szCs w:val="24"/>
          <w:lang w:val="en-US"/>
        </w:rPr>
        <w:t xml:space="preserve">priority during </w:t>
      </w:r>
      <w:r w:rsidR="00DE024F" w:rsidRPr="000C6E3A">
        <w:rPr>
          <w:rFonts w:ascii="Bell MT" w:eastAsia="Arial Unicode MS" w:hAnsi="Bell MT"/>
          <w:sz w:val="24"/>
          <w:szCs w:val="24"/>
          <w:lang w:val="en-US"/>
        </w:rPr>
        <w:t xml:space="preserve">anti-eviction campaigns. </w:t>
      </w:r>
      <w:r w:rsidR="009A01EB" w:rsidRPr="000C6E3A">
        <w:rPr>
          <w:rFonts w:ascii="Bell MT" w:eastAsia="Arial Unicode MS" w:hAnsi="Bell MT"/>
          <w:sz w:val="24"/>
          <w:szCs w:val="24"/>
          <w:lang w:val="en-US"/>
        </w:rPr>
        <w:t xml:space="preserve">Such moments </w:t>
      </w:r>
      <w:r w:rsidR="003C3A85" w:rsidRPr="000C6E3A">
        <w:rPr>
          <w:rFonts w:ascii="Bell MT" w:eastAsia="Arial Unicode MS" w:hAnsi="Bell MT"/>
          <w:sz w:val="24"/>
          <w:szCs w:val="24"/>
          <w:lang w:val="en-US"/>
        </w:rPr>
        <w:t xml:space="preserve">result </w:t>
      </w:r>
      <w:r w:rsidR="004609AC" w:rsidRPr="000C6E3A">
        <w:rPr>
          <w:rFonts w:ascii="Bell MT" w:eastAsia="Arial Unicode MS" w:hAnsi="Bell MT"/>
          <w:sz w:val="24"/>
          <w:szCs w:val="24"/>
          <w:lang w:val="en-US"/>
        </w:rPr>
        <w:t>in spontaneous, powerful</w:t>
      </w:r>
      <w:r w:rsidR="004003C9" w:rsidRPr="000C6E3A">
        <w:rPr>
          <w:rFonts w:ascii="Bell MT" w:eastAsia="Arial Unicode MS" w:hAnsi="Bell MT"/>
          <w:sz w:val="24"/>
          <w:szCs w:val="24"/>
          <w:lang w:val="en-US"/>
        </w:rPr>
        <w:t>,</w:t>
      </w:r>
      <w:r w:rsidR="004609AC" w:rsidRPr="000C6E3A">
        <w:rPr>
          <w:rFonts w:ascii="Bell MT" w:eastAsia="Arial Unicode MS" w:hAnsi="Bell MT"/>
          <w:sz w:val="24"/>
          <w:szCs w:val="24"/>
          <w:lang w:val="en-US"/>
        </w:rPr>
        <w:t xml:space="preserve"> and explosive mobilization</w:t>
      </w:r>
      <w:r w:rsidR="00A4579A" w:rsidRPr="000C6E3A">
        <w:rPr>
          <w:rFonts w:ascii="Bell MT" w:eastAsia="Arial Unicode MS" w:hAnsi="Bell MT"/>
          <w:sz w:val="24"/>
          <w:szCs w:val="24"/>
          <w:lang w:val="en-US"/>
        </w:rPr>
        <w:t>s</w:t>
      </w:r>
      <w:r w:rsidR="004609AC" w:rsidRPr="000C6E3A">
        <w:rPr>
          <w:rFonts w:ascii="Bell MT" w:eastAsia="Arial Unicode MS" w:hAnsi="Bell MT"/>
          <w:sz w:val="24"/>
          <w:szCs w:val="24"/>
          <w:lang w:val="en-US"/>
        </w:rPr>
        <w:t xml:space="preserve"> </w:t>
      </w:r>
      <w:r w:rsidR="00A4579A" w:rsidRPr="000C6E3A">
        <w:rPr>
          <w:rFonts w:ascii="Bell MT" w:eastAsia="Arial Unicode MS" w:hAnsi="Bell MT"/>
          <w:sz w:val="24"/>
          <w:szCs w:val="24"/>
          <w:lang w:val="en-US"/>
        </w:rPr>
        <w:t>that draw</w:t>
      </w:r>
      <w:r w:rsidR="004003C9" w:rsidRPr="000C6E3A">
        <w:rPr>
          <w:rFonts w:ascii="Bell MT" w:eastAsia="Arial Unicode MS" w:hAnsi="Bell MT"/>
          <w:sz w:val="24"/>
          <w:szCs w:val="24"/>
          <w:lang w:val="en-US"/>
        </w:rPr>
        <w:t xml:space="preserve"> on </w:t>
      </w:r>
      <w:r w:rsidR="00A4579A" w:rsidRPr="000C6E3A">
        <w:rPr>
          <w:rFonts w:ascii="Bell MT" w:eastAsia="Arial Unicode MS" w:hAnsi="Bell MT"/>
          <w:sz w:val="24"/>
          <w:szCs w:val="24"/>
          <w:lang w:val="en-US"/>
        </w:rPr>
        <w:t xml:space="preserve">their </w:t>
      </w:r>
      <w:r w:rsidR="004003C9" w:rsidRPr="000C6E3A">
        <w:rPr>
          <w:rFonts w:ascii="Bell MT" w:eastAsia="Arial Unicode MS" w:hAnsi="Bell MT"/>
          <w:sz w:val="24"/>
          <w:szCs w:val="24"/>
          <w:lang w:val="en-US"/>
        </w:rPr>
        <w:t xml:space="preserve">networks from the </w:t>
      </w:r>
      <w:r w:rsidR="003C3A85" w:rsidRPr="000C6E3A">
        <w:rPr>
          <w:rFonts w:ascii="Bell MT" w:eastAsia="Arial Unicode MS" w:hAnsi="Bell MT"/>
          <w:sz w:val="24"/>
          <w:szCs w:val="24"/>
          <w:lang w:val="en-US"/>
        </w:rPr>
        <w:t>left-alternative scene.</w:t>
      </w:r>
      <w:r w:rsidR="00A4579A" w:rsidRPr="000C6E3A">
        <w:rPr>
          <w:rFonts w:ascii="Bell MT" w:eastAsia="Arial Unicode MS" w:hAnsi="Bell MT"/>
          <w:sz w:val="24"/>
          <w:szCs w:val="24"/>
          <w:lang w:val="en-US"/>
        </w:rPr>
        <w:t xml:space="preserve"> </w:t>
      </w:r>
      <w:r w:rsidR="004609AC" w:rsidRPr="000C6E3A">
        <w:rPr>
          <w:rFonts w:ascii="Bell MT" w:eastAsia="Arial Unicode MS" w:hAnsi="Bell MT"/>
          <w:sz w:val="24"/>
          <w:szCs w:val="24"/>
          <w:lang w:val="en-US"/>
        </w:rPr>
        <w:t xml:space="preserve">According to the monthly journal </w:t>
      </w:r>
      <w:r w:rsidR="004609AC" w:rsidRPr="000C6E3A">
        <w:rPr>
          <w:rFonts w:ascii="Bell MT" w:eastAsia="Arial Unicode MS" w:hAnsi="Bell MT"/>
          <w:i/>
          <w:sz w:val="24"/>
          <w:szCs w:val="24"/>
          <w:lang w:val="en-US"/>
        </w:rPr>
        <w:t>Tagesspiegel</w:t>
      </w:r>
      <w:r w:rsidR="004609AC" w:rsidRPr="000C6E3A">
        <w:rPr>
          <w:rStyle w:val="FootnoteReference"/>
          <w:rFonts w:ascii="Bell MT" w:eastAsia="Arial Unicode MS" w:hAnsi="Bell MT"/>
          <w:i/>
          <w:sz w:val="24"/>
          <w:szCs w:val="24"/>
          <w:lang w:val="en-US"/>
        </w:rPr>
        <w:footnoteReference w:id="10"/>
      </w:r>
      <w:r w:rsidR="004609AC" w:rsidRPr="000C6E3A">
        <w:rPr>
          <w:rFonts w:ascii="Bell MT" w:eastAsia="Arial Unicode MS" w:hAnsi="Bell MT"/>
          <w:i/>
          <w:sz w:val="24"/>
          <w:szCs w:val="24"/>
          <w:lang w:val="en-US"/>
        </w:rPr>
        <w:t xml:space="preserve">, </w:t>
      </w:r>
      <w:r w:rsidR="004003C9" w:rsidRPr="000C6E3A">
        <w:rPr>
          <w:rFonts w:ascii="Bell MT" w:eastAsia="Arial Unicode MS" w:hAnsi="Bell MT"/>
          <w:sz w:val="24"/>
          <w:szCs w:val="24"/>
          <w:lang w:val="en-US"/>
        </w:rPr>
        <w:t>L&amp;H</w:t>
      </w:r>
      <w:r w:rsidR="004609AC" w:rsidRPr="000C6E3A">
        <w:rPr>
          <w:rFonts w:ascii="Bell MT" w:eastAsia="Arial Unicode MS" w:hAnsi="Bell MT"/>
          <w:sz w:val="24"/>
          <w:szCs w:val="24"/>
          <w:lang w:val="en-US"/>
        </w:rPr>
        <w:t xml:space="preserve"> has a growing image problem that finds its roots in the increasing number of residents </w:t>
      </w:r>
      <w:r w:rsidR="004003C9" w:rsidRPr="000C6E3A">
        <w:rPr>
          <w:rFonts w:ascii="Bell MT" w:eastAsia="Arial Unicode MS" w:hAnsi="Bell MT"/>
          <w:sz w:val="24"/>
          <w:szCs w:val="24"/>
          <w:lang w:val="en-US"/>
        </w:rPr>
        <w:t xml:space="preserve">considered </w:t>
      </w:r>
      <w:r w:rsidR="004609AC" w:rsidRPr="000C6E3A">
        <w:rPr>
          <w:rFonts w:ascii="Bell MT" w:eastAsia="Arial Unicode MS" w:hAnsi="Bell MT"/>
          <w:sz w:val="24"/>
          <w:szCs w:val="24"/>
          <w:lang w:val="en-US"/>
        </w:rPr>
        <w:t>‘bourgeois-bohemian</w:t>
      </w:r>
      <w:r w:rsidR="004003C9" w:rsidRPr="000C6E3A">
        <w:rPr>
          <w:rFonts w:ascii="Bell MT" w:eastAsia="Arial Unicode MS" w:hAnsi="Bell MT"/>
          <w:sz w:val="24"/>
          <w:szCs w:val="24"/>
          <w:lang w:val="en-US"/>
        </w:rPr>
        <w:t>s</w:t>
      </w:r>
      <w:r w:rsidR="004609AC" w:rsidRPr="000C6E3A">
        <w:rPr>
          <w:rFonts w:ascii="Bell MT" w:eastAsia="Arial Unicode MS" w:hAnsi="Bell MT"/>
          <w:sz w:val="24"/>
          <w:szCs w:val="24"/>
          <w:lang w:val="en-US"/>
        </w:rPr>
        <w:t>’.</w:t>
      </w:r>
      <w:r w:rsidR="004609AC" w:rsidRPr="000C6E3A">
        <w:rPr>
          <w:rFonts w:ascii="Bell MT" w:eastAsia="Arial Unicode MS" w:hAnsi="Bell MT"/>
          <w:color w:val="808000"/>
          <w:sz w:val="24"/>
          <w:szCs w:val="24"/>
          <w:lang w:val="en-US"/>
        </w:rPr>
        <w:t xml:space="preserve"> </w:t>
      </w:r>
      <w:r w:rsidR="004609AC" w:rsidRPr="000C6E3A">
        <w:rPr>
          <w:rFonts w:ascii="Bell MT" w:eastAsia="Arial Unicode MS" w:hAnsi="Bell MT"/>
          <w:sz w:val="24"/>
          <w:szCs w:val="24"/>
          <w:lang w:val="en-US"/>
        </w:rPr>
        <w:t xml:space="preserve">The main reason for this </w:t>
      </w:r>
      <w:r w:rsidR="00DE024F" w:rsidRPr="000C6E3A">
        <w:rPr>
          <w:rFonts w:ascii="Bell MT" w:eastAsia="Arial Unicode MS" w:hAnsi="Bell MT"/>
          <w:sz w:val="24"/>
          <w:szCs w:val="24"/>
          <w:lang w:val="en-US"/>
        </w:rPr>
        <w:t xml:space="preserve">image </w:t>
      </w:r>
      <w:r w:rsidR="004609AC" w:rsidRPr="000C6E3A">
        <w:rPr>
          <w:rFonts w:ascii="Bell MT" w:eastAsia="Arial Unicode MS" w:hAnsi="Bell MT"/>
          <w:sz w:val="24"/>
          <w:szCs w:val="24"/>
          <w:lang w:val="en-US"/>
        </w:rPr>
        <w:t xml:space="preserve">is that many residents have jobs outside of the </w:t>
      </w:r>
      <w:r w:rsidR="004609AC" w:rsidRPr="000C6E3A">
        <w:rPr>
          <w:rFonts w:ascii="Bell MT" w:eastAsia="Arial Unicode MS" w:hAnsi="Bell MT"/>
          <w:i/>
          <w:sz w:val="24"/>
          <w:szCs w:val="24"/>
          <w:lang w:val="en-US"/>
        </w:rPr>
        <w:t>Platz</w:t>
      </w:r>
      <w:r w:rsidR="004609AC" w:rsidRPr="000C6E3A">
        <w:rPr>
          <w:rFonts w:ascii="Bell MT" w:eastAsia="Arial Unicode MS" w:hAnsi="Bell MT"/>
          <w:sz w:val="24"/>
          <w:szCs w:val="24"/>
          <w:lang w:val="en-US"/>
        </w:rPr>
        <w:t>. Whether or not this image is realistic, the statement has been made, gained publicity</w:t>
      </w:r>
      <w:r w:rsidR="00CC59AF" w:rsidRPr="000C6E3A">
        <w:rPr>
          <w:rFonts w:ascii="Bell MT" w:eastAsia="Arial Unicode MS" w:hAnsi="Bell MT"/>
          <w:sz w:val="24"/>
          <w:szCs w:val="24"/>
          <w:lang w:val="en-US"/>
        </w:rPr>
        <w:t>,</w:t>
      </w:r>
      <w:r w:rsidR="004609AC" w:rsidRPr="000C6E3A">
        <w:rPr>
          <w:rFonts w:ascii="Bell MT" w:eastAsia="Arial Unicode MS" w:hAnsi="Bell MT"/>
          <w:sz w:val="24"/>
          <w:szCs w:val="24"/>
          <w:lang w:val="en-US"/>
        </w:rPr>
        <w:t xml:space="preserve"> and formed a discourse that resonates among certain civil groups and can be used against </w:t>
      </w:r>
      <w:r w:rsidR="00A4579A" w:rsidRPr="000C6E3A">
        <w:rPr>
          <w:rFonts w:ascii="Bell MT" w:eastAsia="Arial Unicode MS" w:hAnsi="Bell MT"/>
          <w:sz w:val="24"/>
          <w:szCs w:val="24"/>
          <w:lang w:val="en-US"/>
        </w:rPr>
        <w:t xml:space="preserve">it by </w:t>
      </w:r>
      <w:r w:rsidR="004609AC" w:rsidRPr="000C6E3A">
        <w:rPr>
          <w:rFonts w:ascii="Bell MT" w:eastAsia="Arial Unicode MS" w:hAnsi="Bell MT"/>
          <w:sz w:val="24"/>
          <w:szCs w:val="24"/>
          <w:lang w:val="en-US"/>
        </w:rPr>
        <w:t xml:space="preserve">politicians. </w:t>
      </w:r>
      <w:r w:rsidR="00A4579A" w:rsidRPr="000C6E3A">
        <w:rPr>
          <w:rFonts w:ascii="Bell MT" w:eastAsia="Arial Unicode MS" w:hAnsi="Bell MT"/>
          <w:sz w:val="24"/>
          <w:szCs w:val="24"/>
          <w:lang w:val="en-US"/>
        </w:rPr>
        <w:t>Nevertheless</w:t>
      </w:r>
      <w:r w:rsidR="004609AC" w:rsidRPr="000C6E3A">
        <w:rPr>
          <w:rFonts w:ascii="Bell MT" w:eastAsia="Arial Unicode MS" w:hAnsi="Bell MT"/>
          <w:sz w:val="24"/>
          <w:szCs w:val="24"/>
          <w:lang w:val="en-US"/>
        </w:rPr>
        <w:t>, L&amp;H residents are not very concerned with managing, influencing</w:t>
      </w:r>
      <w:r w:rsidR="00A4579A" w:rsidRPr="000C6E3A">
        <w:rPr>
          <w:rFonts w:ascii="Bell MT" w:eastAsia="Arial Unicode MS" w:hAnsi="Bell MT"/>
          <w:sz w:val="24"/>
          <w:szCs w:val="24"/>
          <w:lang w:val="en-US"/>
        </w:rPr>
        <w:t>,</w:t>
      </w:r>
      <w:r w:rsidR="004609AC" w:rsidRPr="000C6E3A">
        <w:rPr>
          <w:rFonts w:ascii="Bell MT" w:eastAsia="Arial Unicode MS" w:hAnsi="Bell MT"/>
          <w:sz w:val="24"/>
          <w:szCs w:val="24"/>
          <w:lang w:val="en-US"/>
        </w:rPr>
        <w:t xml:space="preserve"> or controlling their public </w:t>
      </w:r>
      <w:r w:rsidR="00CC59AF" w:rsidRPr="000C6E3A">
        <w:rPr>
          <w:rFonts w:ascii="Bell MT" w:eastAsia="Arial Unicode MS" w:hAnsi="Bell MT"/>
          <w:sz w:val="24"/>
          <w:szCs w:val="24"/>
          <w:lang w:val="en-US"/>
        </w:rPr>
        <w:t>image</w:t>
      </w:r>
      <w:r w:rsidR="004609AC" w:rsidRPr="000C6E3A">
        <w:rPr>
          <w:rFonts w:ascii="Bell MT" w:eastAsia="Arial Unicode MS" w:hAnsi="Bell MT"/>
          <w:sz w:val="24"/>
          <w:szCs w:val="24"/>
          <w:lang w:val="en-US"/>
        </w:rPr>
        <w:t xml:space="preserve">. </w:t>
      </w:r>
      <w:r w:rsidR="00A4579A" w:rsidRPr="000C6E3A">
        <w:rPr>
          <w:rFonts w:ascii="Bell MT" w:eastAsia="Arial Unicode MS" w:hAnsi="Bell MT"/>
          <w:sz w:val="24"/>
          <w:szCs w:val="24"/>
          <w:lang w:val="en-US"/>
        </w:rPr>
        <w:t xml:space="preserve">At the time of this study, they began to make a slight effort in this direction by updating their </w:t>
      </w:r>
      <w:r w:rsidR="00CC59AF" w:rsidRPr="000C6E3A">
        <w:rPr>
          <w:rFonts w:ascii="Bell MT" w:eastAsia="Arial Unicode MS" w:hAnsi="Bell MT"/>
          <w:sz w:val="24"/>
          <w:szCs w:val="24"/>
          <w:lang w:val="en-US"/>
        </w:rPr>
        <w:t>web</w:t>
      </w:r>
      <w:r w:rsidR="00A4579A" w:rsidRPr="000C6E3A">
        <w:rPr>
          <w:rFonts w:ascii="Bell MT" w:eastAsia="Arial Unicode MS" w:hAnsi="Bell MT"/>
          <w:sz w:val="24"/>
          <w:szCs w:val="24"/>
          <w:lang w:val="en-US"/>
        </w:rPr>
        <w:t xml:space="preserve">site and emphasizing </w:t>
      </w:r>
      <w:r w:rsidR="004609AC" w:rsidRPr="000C6E3A">
        <w:rPr>
          <w:rFonts w:ascii="Bell MT" w:eastAsia="Arial Unicode MS" w:hAnsi="Bell MT"/>
          <w:sz w:val="24"/>
          <w:szCs w:val="24"/>
          <w:lang w:val="en-US"/>
        </w:rPr>
        <w:t>cultural events, vegetable gardens</w:t>
      </w:r>
      <w:r w:rsidR="00CC59AF" w:rsidRPr="000C6E3A">
        <w:rPr>
          <w:rFonts w:ascii="Bell MT" w:eastAsia="Arial Unicode MS" w:hAnsi="Bell MT"/>
          <w:sz w:val="24"/>
          <w:szCs w:val="24"/>
          <w:lang w:val="en-US"/>
        </w:rPr>
        <w:t>,</w:t>
      </w:r>
      <w:r w:rsidR="00A4579A" w:rsidRPr="000C6E3A">
        <w:rPr>
          <w:rFonts w:ascii="Bell MT" w:eastAsia="Arial Unicode MS" w:hAnsi="Bell MT"/>
          <w:sz w:val="24"/>
          <w:szCs w:val="24"/>
          <w:lang w:val="en-US"/>
        </w:rPr>
        <w:t xml:space="preserve"> and their use</w:t>
      </w:r>
      <w:r w:rsidR="004609AC" w:rsidRPr="000C6E3A">
        <w:rPr>
          <w:rFonts w:ascii="Bell MT" w:eastAsia="Arial Unicode MS" w:hAnsi="Bell MT"/>
          <w:sz w:val="24"/>
          <w:szCs w:val="24"/>
          <w:lang w:val="en-US"/>
        </w:rPr>
        <w:t xml:space="preserve"> of sustainable energy</w:t>
      </w:r>
      <w:r w:rsidR="00CC59AF" w:rsidRPr="000C6E3A">
        <w:rPr>
          <w:rFonts w:ascii="Bell MT" w:eastAsia="Arial Unicode MS" w:hAnsi="Bell MT"/>
          <w:sz w:val="24"/>
          <w:szCs w:val="24"/>
          <w:lang w:val="en-US"/>
        </w:rPr>
        <w:t xml:space="preserve">. </w:t>
      </w:r>
      <w:r w:rsidR="00A4579A" w:rsidRPr="000C6E3A">
        <w:rPr>
          <w:rFonts w:ascii="Bell MT" w:eastAsia="Arial Unicode MS" w:hAnsi="Bell MT"/>
          <w:sz w:val="24"/>
          <w:szCs w:val="24"/>
          <w:lang w:val="en-US"/>
        </w:rPr>
        <w:t xml:space="preserve"> </w:t>
      </w:r>
    </w:p>
    <w:p w:rsidR="004609AC" w:rsidRPr="000C6E3A" w:rsidRDefault="004609AC" w:rsidP="00BA0C36">
      <w:pPr>
        <w:pStyle w:val="CommentText"/>
        <w:spacing w:line="360" w:lineRule="auto"/>
        <w:jc w:val="both"/>
        <w:rPr>
          <w:rFonts w:ascii="Bell MT" w:eastAsia="Arial Unicode MS" w:hAnsi="Bell MT"/>
          <w:sz w:val="24"/>
          <w:szCs w:val="24"/>
          <w:lang w:val="en-US"/>
        </w:rPr>
      </w:pPr>
      <w:r w:rsidRPr="000C6E3A">
        <w:rPr>
          <w:rFonts w:ascii="Bell MT" w:eastAsia="Arial Unicode MS" w:hAnsi="Bell MT"/>
          <w:sz w:val="24"/>
          <w:szCs w:val="24"/>
          <w:lang w:val="en-US"/>
        </w:rPr>
        <w:t xml:space="preserve"> </w:t>
      </w:r>
    </w:p>
    <w:p w:rsidR="005B352A" w:rsidRPr="000C6E3A" w:rsidRDefault="005B352A" w:rsidP="00BA0C36">
      <w:pPr>
        <w:pStyle w:val="CommentText"/>
        <w:spacing w:line="360" w:lineRule="auto"/>
        <w:jc w:val="both"/>
        <w:rPr>
          <w:rFonts w:ascii="Bell MT" w:eastAsia="Arial Unicode MS" w:hAnsi="Bell MT"/>
          <w:sz w:val="24"/>
          <w:szCs w:val="24"/>
          <w:lang w:val="en-US"/>
        </w:rPr>
      </w:pPr>
      <w:r w:rsidRPr="000C6E3A">
        <w:rPr>
          <w:rFonts w:ascii="Bell MT" w:eastAsia="Arial Unicode MS" w:hAnsi="Bell MT"/>
          <w:sz w:val="24"/>
          <w:szCs w:val="24"/>
          <w:lang w:val="en-US"/>
        </w:rPr>
        <w:t>CONCLUSION:</w:t>
      </w:r>
    </w:p>
    <w:p w:rsidR="005833F6" w:rsidRPr="000C6E3A" w:rsidRDefault="00A4579A" w:rsidP="00BA0C36">
      <w:pPr>
        <w:spacing w:line="360" w:lineRule="auto"/>
        <w:jc w:val="both"/>
        <w:rPr>
          <w:rFonts w:ascii="Bell MT" w:eastAsia="Arial Unicode MS" w:hAnsi="Bell MT"/>
          <w:lang w:val="en-US"/>
        </w:rPr>
      </w:pPr>
      <w:r w:rsidRPr="000C6E3A">
        <w:rPr>
          <w:rFonts w:ascii="Bell MT" w:eastAsia="Arial Unicode MS" w:hAnsi="Bell MT"/>
          <w:lang w:val="en-US"/>
        </w:rPr>
        <w:tab/>
      </w:r>
      <w:r w:rsidR="002277DF" w:rsidRPr="000C6E3A">
        <w:rPr>
          <w:rFonts w:ascii="Bell MT" w:eastAsia="Arial Unicode MS" w:hAnsi="Bell MT"/>
          <w:lang w:val="en-US"/>
        </w:rPr>
        <w:t>The creative</w:t>
      </w:r>
      <w:r w:rsidR="00CA0EA7" w:rsidRPr="000C6E3A">
        <w:rPr>
          <w:rFonts w:ascii="Bell MT" w:eastAsia="Arial Unicode MS" w:hAnsi="Bell MT"/>
          <w:lang w:val="en-US"/>
        </w:rPr>
        <w:t xml:space="preserve"> and cultural turn in </w:t>
      </w:r>
      <w:r w:rsidR="002277DF" w:rsidRPr="000C6E3A">
        <w:rPr>
          <w:rFonts w:ascii="Bell MT" w:eastAsia="Arial Unicode MS" w:hAnsi="Bell MT"/>
          <w:lang w:val="en-US"/>
        </w:rPr>
        <w:t xml:space="preserve">urban </w:t>
      </w:r>
      <w:r w:rsidR="00CA0EA7" w:rsidRPr="000C6E3A">
        <w:rPr>
          <w:rFonts w:ascii="Bell MT" w:eastAsia="Arial Unicode MS" w:hAnsi="Bell MT"/>
          <w:lang w:val="en-US"/>
        </w:rPr>
        <w:t xml:space="preserve">policy provides activist groups with cultural capital </w:t>
      </w:r>
      <w:r w:rsidR="002277DF" w:rsidRPr="000C6E3A">
        <w:rPr>
          <w:rFonts w:ascii="Bell MT" w:eastAsia="Arial Unicode MS" w:hAnsi="Bell MT"/>
          <w:lang w:val="en-US"/>
        </w:rPr>
        <w:t xml:space="preserve">small openings and some </w:t>
      </w:r>
      <w:r w:rsidR="00CA0EA7" w:rsidRPr="000C6E3A">
        <w:rPr>
          <w:rFonts w:ascii="Bell MT" w:eastAsia="Arial Unicode MS" w:hAnsi="Bell MT"/>
          <w:lang w:val="en-US"/>
        </w:rPr>
        <w:t>leverage to make rights claims in the city.</w:t>
      </w:r>
      <w:r w:rsidR="002277DF" w:rsidRPr="000C6E3A">
        <w:rPr>
          <w:rFonts w:ascii="Bell MT" w:eastAsia="Arial Unicode MS" w:hAnsi="Bell MT"/>
          <w:lang w:val="en-US"/>
        </w:rPr>
        <w:t xml:space="preserve"> However, the extent of these openings and the leverage </w:t>
      </w:r>
      <w:r w:rsidR="005833F6" w:rsidRPr="000C6E3A">
        <w:rPr>
          <w:rFonts w:ascii="Bell MT" w:eastAsia="Arial Unicode MS" w:hAnsi="Bell MT"/>
          <w:lang w:val="en-US"/>
        </w:rPr>
        <w:t xml:space="preserve">activists can deploy within them </w:t>
      </w:r>
      <w:r w:rsidR="002277DF" w:rsidRPr="000C6E3A">
        <w:rPr>
          <w:rFonts w:ascii="Bell MT" w:eastAsia="Arial Unicode MS" w:hAnsi="Bell MT"/>
          <w:lang w:val="en-US"/>
        </w:rPr>
        <w:t>depends on the political</w:t>
      </w:r>
      <w:r w:rsidR="005833F6" w:rsidRPr="000C6E3A">
        <w:rPr>
          <w:rFonts w:ascii="Bell MT" w:eastAsia="Arial Unicode MS" w:hAnsi="Bell MT"/>
          <w:lang w:val="en-US"/>
        </w:rPr>
        <w:t xml:space="preserve">-discursive contexts activists </w:t>
      </w:r>
      <w:r w:rsidR="002277DF" w:rsidRPr="000C6E3A">
        <w:rPr>
          <w:rFonts w:ascii="Bell MT" w:eastAsia="Arial Unicode MS" w:hAnsi="Bell MT"/>
          <w:lang w:val="en-US"/>
        </w:rPr>
        <w:t xml:space="preserve">find themselves in. This can result in sharply different ‘cultural’ strategies by similar kinds of activist groups. Our study </w:t>
      </w:r>
      <w:r w:rsidR="005833F6" w:rsidRPr="000C6E3A">
        <w:rPr>
          <w:rFonts w:ascii="Bell MT" w:eastAsia="Arial Unicode MS" w:hAnsi="Bell MT"/>
          <w:lang w:val="en-US"/>
        </w:rPr>
        <w:t xml:space="preserve">identifies two such strategies pursued by trailer encampments </w:t>
      </w:r>
      <w:r w:rsidR="00D628C7" w:rsidRPr="000C6E3A">
        <w:rPr>
          <w:rFonts w:ascii="Bell MT" w:eastAsia="Arial Unicode MS" w:hAnsi="Bell MT"/>
          <w:lang w:val="en-US"/>
        </w:rPr>
        <w:t xml:space="preserve">in </w:t>
      </w:r>
      <w:r w:rsidR="005833F6" w:rsidRPr="000C6E3A">
        <w:rPr>
          <w:rFonts w:ascii="Bell MT" w:eastAsia="Arial Unicode MS" w:hAnsi="Bell MT"/>
          <w:lang w:val="en-US"/>
        </w:rPr>
        <w:t xml:space="preserve">Berlin. The encampment in the conservative district pursued a strategy of political and discursive identification. It represented itself in ways that largely conformed to the dominant discourse of neoliberal, creative Berlin. The camp also sought to create connections to the urban middle class through specially targeted events and other outreach efforts. Lastly, it also remade the group to conform to this strategic line, selecting residents on the basis of cultural attributes and disciplining them to play according to the rules of the game. </w:t>
      </w:r>
      <w:r w:rsidR="00B703B5" w:rsidRPr="000C6E3A">
        <w:rPr>
          <w:rFonts w:ascii="Bell MT" w:eastAsia="Arial Unicode MS" w:hAnsi="Bell MT"/>
          <w:lang w:val="en-US"/>
        </w:rPr>
        <w:t xml:space="preserve">The strategy of identification has resulted in a </w:t>
      </w:r>
      <w:r w:rsidR="00B703B5" w:rsidRPr="000C6E3A">
        <w:rPr>
          <w:rFonts w:ascii="Bell MT" w:eastAsia="Arial Unicode MS" w:hAnsi="Bell MT"/>
          <w:lang w:val="en-US"/>
        </w:rPr>
        <w:lastRenderedPageBreak/>
        <w:t>certain gentrification of the encampment, with its acts, words, and members contributing directly to making the city an attractive place for hip middle class residents and tourists. By contrast, the encampment in the left district has been less threatened by elected officials and enjoyed greater support by left-wing activists in the district. Such a context has allowed them to employ an ‘in-between’ strategy. They stress their important contribution to the cultural makeup of the Berlin scene b</w:t>
      </w:r>
      <w:r w:rsidR="003C3A85" w:rsidRPr="000C6E3A">
        <w:rPr>
          <w:rFonts w:ascii="Bell MT" w:eastAsia="Arial Unicode MS" w:hAnsi="Bell MT"/>
          <w:lang w:val="en-US"/>
        </w:rPr>
        <w:t>ut they do so with less effort.</w:t>
      </w:r>
      <w:r w:rsidR="00B703B5" w:rsidRPr="000C6E3A">
        <w:rPr>
          <w:rFonts w:ascii="Bell MT" w:eastAsia="Arial Unicode MS" w:hAnsi="Bell MT"/>
          <w:lang w:val="en-US"/>
        </w:rPr>
        <w:t xml:space="preserve"> They have not felt compelled to remake themselves into upstanding, good, and deserving citizens of neoliberal, creative Berlin. </w:t>
      </w:r>
    </w:p>
    <w:p w:rsidR="007B412F" w:rsidRPr="000C6E3A" w:rsidRDefault="00B703B5" w:rsidP="00BA0C36">
      <w:pPr>
        <w:spacing w:line="360" w:lineRule="auto"/>
        <w:ind w:firstLine="708"/>
        <w:jc w:val="both"/>
        <w:rPr>
          <w:rFonts w:ascii="Bell MT" w:eastAsia="Arial Unicode MS" w:hAnsi="Bell MT"/>
          <w:lang w:val="en-GB"/>
        </w:rPr>
      </w:pPr>
      <w:r w:rsidRPr="000C6E3A">
        <w:rPr>
          <w:rFonts w:ascii="Bell MT" w:hAnsi="Bell MT"/>
          <w:lang w:val="en-US"/>
        </w:rPr>
        <w:t xml:space="preserve">The use of culture and creativity as a basis for making rights claims raises an important dilemma for all activists. </w:t>
      </w:r>
      <w:r w:rsidRPr="000C6E3A">
        <w:rPr>
          <w:rFonts w:ascii="Bell MT" w:hAnsi="Bell MT"/>
          <w:lang w:val="en-GB"/>
        </w:rPr>
        <w:t xml:space="preserve">Stressing their cultural capital and </w:t>
      </w:r>
      <w:r w:rsidRPr="000C6E3A">
        <w:rPr>
          <w:rFonts w:ascii="Bell MT" w:eastAsia="Arial Unicode MS" w:hAnsi="Bell MT"/>
          <w:lang w:val="en-GB"/>
        </w:rPr>
        <w:t>providing cultural services</w:t>
      </w:r>
      <w:r w:rsidR="00215C78" w:rsidRPr="000C6E3A">
        <w:rPr>
          <w:rFonts w:ascii="Bell MT" w:eastAsia="Arial Unicode MS" w:hAnsi="Bell MT"/>
          <w:lang w:val="en-GB"/>
        </w:rPr>
        <w:t xml:space="preserve"> provides them with some leverage to stay in the city. </w:t>
      </w:r>
      <w:r w:rsidR="007B412F" w:rsidRPr="000C6E3A">
        <w:rPr>
          <w:rFonts w:ascii="Bell MT" w:eastAsia="Arial Unicode MS" w:hAnsi="Bell MT"/>
          <w:lang w:val="en-GB"/>
        </w:rPr>
        <w:t>More radical claims and discourses in increasingly neoliberal cities would largely be dismissed as the “noise” of an irrational and extreme mob rather the “voice” of a legitimate political subject (</w:t>
      </w:r>
      <w:proofErr w:type="spellStart"/>
      <w:r w:rsidR="007B412F" w:rsidRPr="000C6E3A">
        <w:rPr>
          <w:rFonts w:ascii="Bell MT" w:eastAsia="Arial Unicode MS" w:hAnsi="Bell MT"/>
          <w:lang w:val="en-GB"/>
        </w:rPr>
        <w:t>Dike</w:t>
      </w:r>
      <w:r w:rsidR="003C3A85" w:rsidRPr="000C6E3A">
        <w:rPr>
          <w:rFonts w:ascii="Bell MT" w:eastAsia="Arial Unicode MS" w:hAnsi="Bell MT"/>
          <w:lang w:val="en-GB"/>
        </w:rPr>
        <w:t>ç</w:t>
      </w:r>
      <w:proofErr w:type="spellEnd"/>
      <w:r w:rsidR="007B412F" w:rsidRPr="000C6E3A">
        <w:rPr>
          <w:rFonts w:ascii="Bell MT" w:eastAsia="Arial Unicode MS" w:hAnsi="Bell MT"/>
          <w:lang w:val="en-GB"/>
        </w:rPr>
        <w:t xml:space="preserve"> 2004). </w:t>
      </w:r>
    </w:p>
    <w:p w:rsidR="00215C78" w:rsidRPr="000C6E3A" w:rsidRDefault="007B412F" w:rsidP="00BA0C36">
      <w:pPr>
        <w:spacing w:line="360" w:lineRule="auto"/>
        <w:jc w:val="both"/>
        <w:rPr>
          <w:rFonts w:ascii="Bell MT" w:eastAsia="Arial Unicode MS" w:hAnsi="Bell MT"/>
          <w:lang w:val="en-GB"/>
        </w:rPr>
      </w:pPr>
      <w:r w:rsidRPr="000C6E3A">
        <w:rPr>
          <w:rFonts w:ascii="Bell MT" w:eastAsia="Arial Unicode MS" w:hAnsi="Bell MT"/>
          <w:lang w:val="en-GB"/>
        </w:rPr>
        <w:t>“The creativity discourse appears effective for squatters to gain legitimacy to sustain the occupation, while the political anti-speculative di</w:t>
      </w:r>
      <w:r w:rsidR="00FF2A72" w:rsidRPr="000C6E3A">
        <w:rPr>
          <w:rFonts w:ascii="Bell MT" w:eastAsia="Arial Unicode MS" w:hAnsi="Bell MT"/>
          <w:lang w:val="en-GB"/>
        </w:rPr>
        <w:t>scourse is too radical” (Vivant</w:t>
      </w:r>
      <w:r w:rsidRPr="000C6E3A">
        <w:rPr>
          <w:rFonts w:ascii="Bell MT" w:eastAsia="Arial Unicode MS" w:hAnsi="Bell MT"/>
          <w:lang w:val="en-GB"/>
        </w:rPr>
        <w:t xml:space="preserve"> 2010: 129). </w:t>
      </w:r>
      <w:r w:rsidR="00215C78" w:rsidRPr="000C6E3A">
        <w:rPr>
          <w:rFonts w:ascii="Bell MT" w:hAnsi="Bell MT"/>
          <w:lang w:val="en-GB"/>
        </w:rPr>
        <w:t xml:space="preserve">However, </w:t>
      </w:r>
      <w:r w:rsidR="00215C78" w:rsidRPr="000C6E3A">
        <w:rPr>
          <w:rFonts w:ascii="Bell MT" w:hAnsi="Bell MT"/>
          <w:lang w:val="en-US"/>
        </w:rPr>
        <w:t xml:space="preserve">when activists use the language of creativity and stress their unique cultural attributes, their status as </w:t>
      </w:r>
      <w:r w:rsidR="00215C78" w:rsidRPr="000C6E3A">
        <w:rPr>
          <w:rFonts w:ascii="Bell MT" w:hAnsi="Bell MT"/>
          <w:i/>
          <w:lang w:val="en-US"/>
        </w:rPr>
        <w:t xml:space="preserve">deserving </w:t>
      </w:r>
      <w:r w:rsidR="00215C78" w:rsidRPr="000C6E3A">
        <w:rPr>
          <w:rFonts w:ascii="Bell MT" w:hAnsi="Bell MT"/>
          <w:lang w:val="en-US"/>
        </w:rPr>
        <w:t xml:space="preserve">members of the urban community stems from their abilities to make a contribution to the competitive and neoliberal city. While this discourse enables them to fight for their group’s right to stay in the city, using it reproduces the idea that rights should be accorded to those </w:t>
      </w:r>
      <w:r w:rsidR="0030684E" w:rsidRPr="000C6E3A">
        <w:rPr>
          <w:rFonts w:ascii="Bell MT" w:hAnsi="Bell MT"/>
          <w:lang w:val="en-US"/>
        </w:rPr>
        <w:t xml:space="preserve">who can contribute their </w:t>
      </w:r>
      <w:r w:rsidR="00215C78" w:rsidRPr="000C6E3A">
        <w:rPr>
          <w:rFonts w:ascii="Bell MT" w:hAnsi="Bell MT"/>
          <w:lang w:val="en-US"/>
        </w:rPr>
        <w:t>high stocks of cultural capital</w:t>
      </w:r>
      <w:r w:rsidR="0030684E" w:rsidRPr="000C6E3A">
        <w:rPr>
          <w:rFonts w:ascii="Bell MT" w:hAnsi="Bell MT"/>
          <w:lang w:val="en-US"/>
        </w:rPr>
        <w:t xml:space="preserve"> to making Berlin into a thriving and attractive cultural center</w:t>
      </w:r>
      <w:r w:rsidR="00FF2A72" w:rsidRPr="000C6E3A">
        <w:rPr>
          <w:rFonts w:ascii="Bell MT" w:hAnsi="Bell MT"/>
          <w:lang w:val="en-US"/>
        </w:rPr>
        <w:t>.</w:t>
      </w:r>
      <w:r w:rsidR="00215C78" w:rsidRPr="000C6E3A">
        <w:rPr>
          <w:rFonts w:ascii="Bell MT" w:hAnsi="Bell MT"/>
          <w:lang w:val="en-US"/>
        </w:rPr>
        <w:t xml:space="preserve"> Those who have good taste and can produce ‘good’ culture therefore have a greater right to the city than those who don’t. As this strategy becomes more successful, more activists are likely to adopt. This elevates culture to a central theme for making claims to urban citizenship. This does </w:t>
      </w:r>
      <w:r w:rsidR="00FF2A72" w:rsidRPr="000C6E3A">
        <w:rPr>
          <w:rFonts w:ascii="Bell MT" w:hAnsi="Bell MT"/>
          <w:lang w:val="en-US"/>
        </w:rPr>
        <w:t xml:space="preserve">not </w:t>
      </w:r>
      <w:r w:rsidR="00215C78" w:rsidRPr="000C6E3A">
        <w:rPr>
          <w:rFonts w:ascii="Bell MT" w:hAnsi="Bell MT"/>
          <w:lang w:val="en-US"/>
        </w:rPr>
        <w:t xml:space="preserve">only help reproduce the creative city discourse, but it also crowds out other discursive strategies to justify rights claims such as social justice, equality, and basic human rights. </w:t>
      </w:r>
      <w:r w:rsidR="0030684E" w:rsidRPr="000C6E3A">
        <w:rPr>
          <w:rFonts w:ascii="Bell MT" w:hAnsi="Bell MT"/>
          <w:lang w:val="en-US"/>
        </w:rPr>
        <w:t xml:space="preserve">For people lacking established forms of cultural capital, their abilities to gain legitimacy for their rights claims is further undermined as </w:t>
      </w:r>
      <w:r w:rsidR="001E6617" w:rsidRPr="000C6E3A">
        <w:rPr>
          <w:rFonts w:ascii="Bell MT" w:hAnsi="Bell MT"/>
          <w:lang w:val="en-US"/>
        </w:rPr>
        <w:t xml:space="preserve">the </w:t>
      </w:r>
      <w:r w:rsidR="0030684E" w:rsidRPr="000C6E3A">
        <w:rPr>
          <w:rFonts w:ascii="Bell MT" w:hAnsi="Bell MT"/>
          <w:lang w:val="en-US"/>
        </w:rPr>
        <w:t>rights to the city become</w:t>
      </w:r>
      <w:r w:rsidR="001E6617" w:rsidRPr="000C6E3A">
        <w:rPr>
          <w:rFonts w:ascii="Bell MT" w:hAnsi="Bell MT"/>
          <w:lang w:val="en-US"/>
        </w:rPr>
        <w:t>s</w:t>
      </w:r>
      <w:r w:rsidR="0030684E" w:rsidRPr="000C6E3A">
        <w:rPr>
          <w:rFonts w:ascii="Bell MT" w:hAnsi="Bell MT"/>
          <w:lang w:val="en-US"/>
        </w:rPr>
        <w:t xml:space="preserve"> tied to cultural contributions. </w:t>
      </w:r>
      <w:r w:rsidR="00215C78" w:rsidRPr="000C6E3A">
        <w:rPr>
          <w:rFonts w:ascii="Bell MT" w:hAnsi="Bell MT"/>
          <w:lang w:val="en-US"/>
        </w:rPr>
        <w:t xml:space="preserve">The poor, </w:t>
      </w:r>
      <w:r w:rsidR="001E6617" w:rsidRPr="000C6E3A">
        <w:rPr>
          <w:rFonts w:ascii="Bell MT" w:hAnsi="Bell MT"/>
          <w:lang w:val="en-US"/>
        </w:rPr>
        <w:t xml:space="preserve">low-skilled working classes, migrants, </w:t>
      </w:r>
      <w:r w:rsidR="00215C78" w:rsidRPr="000C6E3A">
        <w:rPr>
          <w:rFonts w:ascii="Bell MT" w:hAnsi="Bell MT"/>
          <w:lang w:val="en-US"/>
        </w:rPr>
        <w:t>elderly, and other</w:t>
      </w:r>
      <w:r w:rsidR="001E6617" w:rsidRPr="000C6E3A">
        <w:rPr>
          <w:rFonts w:ascii="Bell MT" w:hAnsi="Bell MT"/>
          <w:lang w:val="en-US"/>
        </w:rPr>
        <w:t xml:space="preserve"> </w:t>
      </w:r>
      <w:r w:rsidR="00215C78" w:rsidRPr="000C6E3A">
        <w:rPr>
          <w:rFonts w:ascii="Bell MT" w:hAnsi="Bell MT"/>
          <w:lang w:val="en-US"/>
        </w:rPr>
        <w:t xml:space="preserve">groups </w:t>
      </w:r>
      <w:r w:rsidR="001E6617" w:rsidRPr="000C6E3A">
        <w:rPr>
          <w:rFonts w:ascii="Bell MT" w:hAnsi="Bell MT"/>
          <w:lang w:val="en-US"/>
        </w:rPr>
        <w:t xml:space="preserve">lack the cultural capital needed to </w:t>
      </w:r>
      <w:r w:rsidRPr="000C6E3A">
        <w:rPr>
          <w:rFonts w:ascii="Bell MT" w:hAnsi="Bell MT"/>
          <w:lang w:val="en-US"/>
        </w:rPr>
        <w:t xml:space="preserve">make legitimate rights claims. Unless these groups can reframe themselves as culturally astute contributors to a city’s hip and edgy underground scene, they will have difficulty asserting their own right to stay and thrive in these cities. </w:t>
      </w:r>
    </w:p>
    <w:p w:rsidR="005B352A" w:rsidRPr="000C6E3A" w:rsidRDefault="007B412F" w:rsidP="00BA0C36">
      <w:pPr>
        <w:spacing w:line="360" w:lineRule="auto"/>
        <w:ind w:firstLine="708"/>
        <w:jc w:val="both"/>
        <w:rPr>
          <w:rFonts w:ascii="Bell MT" w:eastAsia="Arial Unicode MS" w:hAnsi="Bell MT"/>
          <w:lang w:val="en-US"/>
        </w:rPr>
      </w:pPr>
      <w:r w:rsidRPr="000C6E3A">
        <w:rPr>
          <w:rFonts w:ascii="Bell MT" w:hAnsi="Bell MT"/>
          <w:lang w:val="en-US"/>
        </w:rPr>
        <w:t xml:space="preserve">Thus, </w:t>
      </w:r>
      <w:r w:rsidRPr="000C6E3A">
        <w:rPr>
          <w:rFonts w:ascii="Bell MT" w:eastAsia="Arial Unicode MS" w:hAnsi="Bell MT"/>
          <w:lang w:val="en-US"/>
        </w:rPr>
        <w:t>h</w:t>
      </w:r>
      <w:r w:rsidR="005B352A" w:rsidRPr="000C6E3A">
        <w:rPr>
          <w:rFonts w:ascii="Bell MT" w:eastAsia="Arial Unicode MS" w:hAnsi="Bell MT"/>
          <w:lang w:val="en-US"/>
        </w:rPr>
        <w:t xml:space="preserve">ighlighting ‘creativity’ has been indispensable in </w:t>
      </w:r>
      <w:r w:rsidRPr="000C6E3A">
        <w:rPr>
          <w:rFonts w:ascii="Bell MT" w:eastAsia="Arial Unicode MS" w:hAnsi="Bell MT"/>
          <w:lang w:val="en-US"/>
        </w:rPr>
        <w:t xml:space="preserve">securing a right to the </w:t>
      </w:r>
      <w:r w:rsidR="005B352A" w:rsidRPr="000C6E3A">
        <w:rPr>
          <w:rFonts w:ascii="Bell MT" w:eastAsia="Arial Unicode MS" w:hAnsi="Bell MT"/>
          <w:lang w:val="en-US"/>
        </w:rPr>
        <w:t xml:space="preserve">city. </w:t>
      </w:r>
      <w:r w:rsidRPr="000C6E3A">
        <w:rPr>
          <w:rFonts w:ascii="Bell MT" w:eastAsia="Arial Unicode MS" w:hAnsi="Bell MT"/>
          <w:lang w:val="en-US"/>
        </w:rPr>
        <w:t xml:space="preserve">Without deploying this discourse, the residents of the encampment would have likely been evicted from their spaces. But </w:t>
      </w:r>
      <w:r w:rsidR="005B352A" w:rsidRPr="000C6E3A">
        <w:rPr>
          <w:rFonts w:ascii="Bell MT" w:eastAsia="Arial Unicode MS" w:hAnsi="Bell MT"/>
          <w:lang w:val="en-US"/>
        </w:rPr>
        <w:t xml:space="preserve">this line of argument </w:t>
      </w:r>
      <w:r w:rsidRPr="000C6E3A">
        <w:rPr>
          <w:rFonts w:ascii="Bell MT" w:eastAsia="Arial Unicode MS" w:hAnsi="Bell MT"/>
          <w:lang w:val="en-US"/>
        </w:rPr>
        <w:t>has also reproduced</w:t>
      </w:r>
      <w:r w:rsidR="005B352A" w:rsidRPr="000C6E3A">
        <w:rPr>
          <w:rFonts w:ascii="Bell MT" w:eastAsia="Arial Unicode MS" w:hAnsi="Bell MT"/>
          <w:lang w:val="en-US"/>
        </w:rPr>
        <w:t xml:space="preserve"> the neoliberal </w:t>
      </w:r>
      <w:r w:rsidR="005B352A" w:rsidRPr="000C6E3A">
        <w:rPr>
          <w:rFonts w:ascii="Bell MT" w:eastAsia="Arial Unicode MS" w:hAnsi="Bell MT"/>
          <w:lang w:val="en-US"/>
        </w:rPr>
        <w:lastRenderedPageBreak/>
        <w:t xml:space="preserve">rationality that rights should be attributed to those who contribute to the </w:t>
      </w:r>
      <w:r w:rsidRPr="000C6E3A">
        <w:rPr>
          <w:rFonts w:ascii="Bell MT" w:eastAsia="Arial Unicode MS" w:hAnsi="Bell MT"/>
          <w:lang w:val="en-US"/>
        </w:rPr>
        <w:t xml:space="preserve">creative </w:t>
      </w:r>
      <w:r w:rsidR="005B352A" w:rsidRPr="000C6E3A">
        <w:rPr>
          <w:rFonts w:ascii="Bell MT" w:eastAsia="Arial Unicode MS" w:hAnsi="Bell MT"/>
          <w:lang w:val="en-US"/>
        </w:rPr>
        <w:t xml:space="preserve">economic order. Radicals may even debate what constitutes true ‘creativity’ but they </w:t>
      </w:r>
      <w:r w:rsidRPr="000C6E3A">
        <w:rPr>
          <w:rFonts w:ascii="Bell MT" w:eastAsia="Arial Unicode MS" w:hAnsi="Bell MT"/>
          <w:lang w:val="en-US"/>
        </w:rPr>
        <w:t xml:space="preserve">have increasingly </w:t>
      </w:r>
      <w:r w:rsidR="005B352A" w:rsidRPr="000C6E3A">
        <w:rPr>
          <w:rFonts w:ascii="Bell MT" w:eastAsia="Arial Unicode MS" w:hAnsi="Bell MT"/>
          <w:lang w:val="en-US"/>
        </w:rPr>
        <w:t>see</w:t>
      </w:r>
      <w:r w:rsidRPr="000C6E3A">
        <w:rPr>
          <w:rFonts w:ascii="Bell MT" w:eastAsia="Arial Unicode MS" w:hAnsi="Bell MT"/>
          <w:lang w:val="en-US"/>
        </w:rPr>
        <w:t>n</w:t>
      </w:r>
      <w:r w:rsidR="005B352A" w:rsidRPr="000C6E3A">
        <w:rPr>
          <w:rFonts w:ascii="Bell MT" w:eastAsia="Arial Unicode MS" w:hAnsi="Bell MT"/>
          <w:lang w:val="en-US"/>
        </w:rPr>
        <w:t xml:space="preserve"> themselves and their position through the lens of creativity. This does not only help to reproduce the basic parameters of neoliberal citizenship but it also crowds out the claims of people </w:t>
      </w:r>
      <w:r w:rsidR="001E6617" w:rsidRPr="000C6E3A">
        <w:rPr>
          <w:rFonts w:ascii="Bell MT" w:eastAsia="Arial Unicode MS" w:hAnsi="Bell MT"/>
          <w:lang w:val="en-US"/>
        </w:rPr>
        <w:t xml:space="preserve">lacking the cultural capital </w:t>
      </w:r>
      <w:r w:rsidR="005B352A" w:rsidRPr="000C6E3A">
        <w:rPr>
          <w:rFonts w:ascii="Bell MT" w:eastAsia="Arial Unicode MS" w:hAnsi="Bell MT"/>
          <w:lang w:val="en-US"/>
        </w:rPr>
        <w:t xml:space="preserve">to </w:t>
      </w:r>
      <w:r w:rsidR="001E6617" w:rsidRPr="000C6E3A">
        <w:rPr>
          <w:rFonts w:ascii="Bell MT" w:eastAsia="Arial Unicode MS" w:hAnsi="Bell MT"/>
          <w:lang w:val="en-US"/>
        </w:rPr>
        <w:t>make legitimate rights claims</w:t>
      </w:r>
      <w:r w:rsidR="005B352A" w:rsidRPr="000C6E3A">
        <w:rPr>
          <w:rFonts w:ascii="Bell MT" w:eastAsia="Arial Unicode MS" w:hAnsi="Bell MT"/>
          <w:lang w:val="en-US"/>
        </w:rPr>
        <w:t xml:space="preserve">. We suggest that this is a fairly pressing dilemma for many activist communities because </w:t>
      </w:r>
      <w:r w:rsidR="001E6617" w:rsidRPr="000C6E3A">
        <w:rPr>
          <w:rFonts w:ascii="Bell MT" w:eastAsia="Arial Unicode MS" w:hAnsi="Bell MT"/>
          <w:lang w:val="en-US"/>
        </w:rPr>
        <w:t xml:space="preserve">the path to gaining recognition as rights deserving subjects in the city depends on </w:t>
      </w:r>
      <w:r w:rsidR="005B352A" w:rsidRPr="000C6E3A">
        <w:rPr>
          <w:rFonts w:ascii="Bell MT" w:eastAsia="Arial Unicode MS" w:hAnsi="Bell MT"/>
          <w:lang w:val="en-US"/>
        </w:rPr>
        <w:t xml:space="preserve">reproducing the dominant rationality </w:t>
      </w:r>
      <w:r w:rsidR="001E6617" w:rsidRPr="000C6E3A">
        <w:rPr>
          <w:rFonts w:ascii="Bell MT" w:eastAsia="Arial Unicode MS" w:hAnsi="Bell MT"/>
          <w:lang w:val="en-US"/>
        </w:rPr>
        <w:t xml:space="preserve">and </w:t>
      </w:r>
      <w:r w:rsidR="005B352A" w:rsidRPr="000C6E3A">
        <w:rPr>
          <w:rFonts w:ascii="Bell MT" w:eastAsia="Arial Unicode MS" w:hAnsi="Bell MT"/>
          <w:lang w:val="en-US"/>
        </w:rPr>
        <w:t xml:space="preserve">contributing to the exclusion of ‘less deserving’, less creative urban inhabitants. </w:t>
      </w:r>
    </w:p>
    <w:p w:rsidR="005B352A" w:rsidRPr="000C6E3A" w:rsidRDefault="005B352A" w:rsidP="005B352A">
      <w:pPr>
        <w:spacing w:line="360" w:lineRule="auto"/>
        <w:rPr>
          <w:rFonts w:ascii="Bell MT" w:eastAsia="Arial Unicode MS" w:hAnsi="Bell MT"/>
          <w:b/>
          <w:lang w:val="en-US"/>
        </w:rPr>
      </w:pPr>
    </w:p>
    <w:p w:rsidR="005B352A" w:rsidRPr="000C6E3A" w:rsidRDefault="005B352A" w:rsidP="00EA631A">
      <w:pPr>
        <w:pStyle w:val="CommentText"/>
        <w:spacing w:line="360" w:lineRule="auto"/>
        <w:rPr>
          <w:rFonts w:ascii="Bell MT" w:eastAsia="Arial Unicode MS" w:hAnsi="Bell MT"/>
          <w:sz w:val="24"/>
          <w:szCs w:val="24"/>
          <w:lang w:val="en-US"/>
        </w:rPr>
      </w:pPr>
    </w:p>
    <w:p w:rsidR="00710697" w:rsidRPr="000C6E3A" w:rsidRDefault="00577396" w:rsidP="00710697">
      <w:pPr>
        <w:rPr>
          <w:rFonts w:ascii="Bell MT" w:hAnsi="Bell MT"/>
          <w:lang w:val="en-US"/>
        </w:rPr>
      </w:pPr>
      <w:r w:rsidRPr="000C6E3A">
        <w:rPr>
          <w:rFonts w:ascii="Bell MT" w:hAnsi="Bell MT"/>
          <w:lang w:val="en-US"/>
        </w:rPr>
        <w:t xml:space="preserve">REFERENCES: </w:t>
      </w:r>
    </w:p>
    <w:p w:rsidR="00710697" w:rsidRPr="000C6E3A" w:rsidRDefault="00710697" w:rsidP="00710697">
      <w:pPr>
        <w:rPr>
          <w:rFonts w:ascii="Bell MT" w:hAnsi="Bell MT"/>
          <w:lang w:val="en-US"/>
        </w:rPr>
      </w:pPr>
    </w:p>
    <w:p w:rsidR="00D23A1E" w:rsidRPr="000C6E3A" w:rsidRDefault="00AA274C" w:rsidP="00D23A1E">
      <w:pPr>
        <w:rPr>
          <w:rFonts w:ascii="Bell MT" w:hAnsi="Bell MT"/>
          <w:lang w:val="en-US"/>
        </w:rPr>
      </w:pPr>
      <w:r w:rsidRPr="000C6E3A">
        <w:rPr>
          <w:rFonts w:ascii="Bell MT" w:hAnsi="Bell MT"/>
          <w:lang w:val="en-US"/>
        </w:rPr>
        <w:t xml:space="preserve">Arendt, Hannah. </w:t>
      </w:r>
      <w:proofErr w:type="gramStart"/>
      <w:r w:rsidR="00D23A1E" w:rsidRPr="000C6E3A">
        <w:rPr>
          <w:rFonts w:ascii="Bell MT" w:hAnsi="Bell MT"/>
          <w:lang w:val="en-US"/>
        </w:rPr>
        <w:t>(1973)</w:t>
      </w:r>
      <w:r w:rsidRPr="000C6E3A">
        <w:rPr>
          <w:rFonts w:ascii="Bell MT" w:hAnsi="Bell MT"/>
          <w:lang w:val="en-US"/>
        </w:rPr>
        <w:t xml:space="preserve"> </w:t>
      </w:r>
      <w:r w:rsidRPr="000C6E3A">
        <w:rPr>
          <w:rFonts w:ascii="Bell MT" w:hAnsi="Bell MT"/>
          <w:i/>
          <w:lang w:val="en-US"/>
        </w:rPr>
        <w:t>On the Origins of Totalitarianism.</w:t>
      </w:r>
      <w:proofErr w:type="gramEnd"/>
      <w:r w:rsidRPr="000C6E3A">
        <w:rPr>
          <w:rFonts w:ascii="Bell MT" w:hAnsi="Bell MT"/>
          <w:i/>
          <w:lang w:val="en-US"/>
        </w:rPr>
        <w:t xml:space="preserve"> </w:t>
      </w:r>
      <w:r w:rsidRPr="000C6E3A">
        <w:rPr>
          <w:rFonts w:ascii="Bell MT" w:hAnsi="Bell MT"/>
          <w:lang w:val="en-US"/>
        </w:rPr>
        <w:t>New York: Harcourt, Brace, Jovanovich.</w:t>
      </w:r>
    </w:p>
    <w:p w:rsidR="004609AC" w:rsidRPr="000C6E3A" w:rsidRDefault="004609AC" w:rsidP="00EA631A">
      <w:pPr>
        <w:pStyle w:val="CommentText"/>
        <w:rPr>
          <w:rFonts w:ascii="Bell MT" w:eastAsia="Arial Unicode MS" w:hAnsi="Bell MT"/>
          <w:b/>
          <w:sz w:val="24"/>
          <w:szCs w:val="24"/>
          <w:lang w:val="fr-FR"/>
        </w:rPr>
      </w:pPr>
    </w:p>
    <w:p w:rsidR="00D23A1E" w:rsidRPr="000C6E3A" w:rsidRDefault="00D23A1E" w:rsidP="00D23A1E">
      <w:pPr>
        <w:rPr>
          <w:rFonts w:ascii="Bell MT" w:hAnsi="Bell MT"/>
          <w:lang w:val="en-US"/>
        </w:rPr>
      </w:pPr>
      <w:proofErr w:type="spellStart"/>
      <w:proofErr w:type="gramStart"/>
      <w:r w:rsidRPr="000C6E3A">
        <w:rPr>
          <w:rFonts w:ascii="Bell MT" w:hAnsi="Bell MT"/>
          <w:lang w:val="en-US"/>
        </w:rPr>
        <w:t>Alvesson</w:t>
      </w:r>
      <w:proofErr w:type="spellEnd"/>
      <w:r w:rsidRPr="000C6E3A">
        <w:rPr>
          <w:rFonts w:ascii="Bell MT" w:hAnsi="Bell MT"/>
          <w:lang w:val="en-US"/>
        </w:rPr>
        <w:t xml:space="preserve"> &amp; </w:t>
      </w:r>
      <w:proofErr w:type="spellStart"/>
      <w:r w:rsidRPr="000C6E3A">
        <w:rPr>
          <w:rFonts w:ascii="Bell MT" w:hAnsi="Bell MT"/>
          <w:lang w:val="en-US"/>
        </w:rPr>
        <w:t>Kärreman</w:t>
      </w:r>
      <w:proofErr w:type="spellEnd"/>
      <w:r w:rsidRPr="000C6E3A">
        <w:rPr>
          <w:rFonts w:ascii="Bell MT" w:hAnsi="Bell MT"/>
          <w:lang w:val="en-US"/>
        </w:rPr>
        <w:t xml:space="preserve"> (2011) </w:t>
      </w:r>
      <w:r w:rsidRPr="000C6E3A">
        <w:rPr>
          <w:rFonts w:ascii="Bell MT" w:hAnsi="Bell MT"/>
          <w:i/>
          <w:lang w:val="en-US"/>
        </w:rPr>
        <w:t>Qualitative Research and Theory Development.</w:t>
      </w:r>
      <w:proofErr w:type="gramEnd"/>
      <w:r w:rsidRPr="000C6E3A">
        <w:rPr>
          <w:rFonts w:ascii="Bell MT" w:hAnsi="Bell MT"/>
          <w:i/>
          <w:lang w:val="en-US"/>
        </w:rPr>
        <w:t xml:space="preserve"> </w:t>
      </w:r>
      <w:proofErr w:type="gramStart"/>
      <w:r w:rsidRPr="000C6E3A">
        <w:rPr>
          <w:rFonts w:ascii="Bell MT" w:hAnsi="Bell MT"/>
          <w:i/>
          <w:lang w:val="en-US"/>
        </w:rPr>
        <w:t>Mystery as method.</w:t>
      </w:r>
      <w:proofErr w:type="gramEnd"/>
      <w:r w:rsidRPr="000C6E3A">
        <w:rPr>
          <w:rFonts w:ascii="Bell MT" w:hAnsi="Bell MT"/>
          <w:i/>
          <w:lang w:val="en-US"/>
        </w:rPr>
        <w:t xml:space="preserve"> </w:t>
      </w:r>
      <w:r w:rsidRPr="000C6E3A">
        <w:rPr>
          <w:rFonts w:ascii="Bell MT" w:hAnsi="Bell MT"/>
          <w:lang w:val="en-US"/>
        </w:rPr>
        <w:t>London: Sage.</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spellStart"/>
      <w:proofErr w:type="gramStart"/>
      <w:r w:rsidRPr="000C6E3A">
        <w:rPr>
          <w:rFonts w:ascii="Bell MT" w:hAnsi="Bell MT"/>
          <w:lang w:val="en-US"/>
        </w:rPr>
        <w:t>Arampatiz</w:t>
      </w:r>
      <w:proofErr w:type="spellEnd"/>
      <w:r w:rsidRPr="000C6E3A">
        <w:rPr>
          <w:rFonts w:ascii="Bell MT" w:hAnsi="Bell MT"/>
          <w:lang w:val="en-US"/>
        </w:rPr>
        <w:t>, A. and W. Nicholls (2012) “The Urban Basis of Greece’s anti-Neoliberal Movement.”</w:t>
      </w:r>
      <w:proofErr w:type="gramEnd"/>
      <w:r w:rsidRPr="000C6E3A">
        <w:rPr>
          <w:rFonts w:ascii="Bell MT" w:hAnsi="Bell MT"/>
          <w:lang w:val="en-US"/>
        </w:rPr>
        <w:t xml:space="preserve"> </w:t>
      </w:r>
      <w:r w:rsidRPr="000C6E3A">
        <w:rPr>
          <w:rFonts w:ascii="Bell MT" w:hAnsi="Bell MT"/>
          <w:i/>
          <w:lang w:val="en-US"/>
        </w:rPr>
        <w:t>Environment and Planning</w:t>
      </w:r>
      <w:r w:rsidRPr="000C6E3A">
        <w:rPr>
          <w:rFonts w:ascii="Bell MT" w:hAnsi="Bell MT"/>
          <w:lang w:val="en-US"/>
        </w:rPr>
        <w:t xml:space="preserve"> </w:t>
      </w:r>
      <w:proofErr w:type="gramStart"/>
      <w:r w:rsidRPr="000C6E3A">
        <w:rPr>
          <w:rFonts w:ascii="Bell MT" w:hAnsi="Bell MT"/>
          <w:lang w:val="en-US"/>
        </w:rPr>
        <w:t>A</w:t>
      </w:r>
      <w:proofErr w:type="gramEnd"/>
      <w:r w:rsidRPr="000C6E3A">
        <w:rPr>
          <w:rFonts w:ascii="Bell MT" w:hAnsi="Bell MT"/>
          <w:lang w:val="en-US"/>
        </w:rPr>
        <w:t xml:space="preserve"> 44: 2591-2610.</w:t>
      </w:r>
    </w:p>
    <w:p w:rsidR="00D23A1E" w:rsidRPr="000C6E3A" w:rsidRDefault="00D23A1E" w:rsidP="00D23A1E">
      <w:pPr>
        <w:rPr>
          <w:rFonts w:ascii="Bell MT" w:eastAsia="Arial Unicode MS" w:hAnsi="Bell MT"/>
          <w:lang w:val="en-US"/>
        </w:rPr>
      </w:pPr>
    </w:p>
    <w:p w:rsidR="00D23A1E" w:rsidRPr="000C6E3A" w:rsidRDefault="00D23A1E" w:rsidP="00D23A1E">
      <w:pPr>
        <w:rPr>
          <w:rFonts w:ascii="Bell MT" w:eastAsia="Arial Unicode MS" w:hAnsi="Bell MT"/>
          <w:lang w:val="en-US"/>
        </w:rPr>
      </w:pPr>
      <w:r w:rsidRPr="000C6E3A">
        <w:rPr>
          <w:rFonts w:ascii="Bell MT" w:eastAsia="Arial Unicode MS" w:hAnsi="Bell MT"/>
          <w:lang w:val="en-US"/>
        </w:rPr>
        <w:t xml:space="preserve">Bader &amp; </w:t>
      </w:r>
      <w:proofErr w:type="spellStart"/>
      <w:r w:rsidRPr="000C6E3A">
        <w:rPr>
          <w:rFonts w:ascii="Bell MT" w:eastAsia="Arial Unicode MS" w:hAnsi="Bell MT"/>
          <w:lang w:val="en-US"/>
        </w:rPr>
        <w:t>Scharenberg</w:t>
      </w:r>
      <w:proofErr w:type="spellEnd"/>
      <w:r w:rsidRPr="000C6E3A">
        <w:rPr>
          <w:rFonts w:ascii="Bell MT" w:eastAsia="Arial Unicode MS" w:hAnsi="Bell MT"/>
          <w:lang w:val="en-US"/>
        </w:rPr>
        <w:t xml:space="preserve"> (2010) “The Sound of Berlin: Subculture and the Global Music Industry.” </w:t>
      </w:r>
      <w:r w:rsidRPr="000C6E3A">
        <w:rPr>
          <w:rFonts w:ascii="Bell MT" w:eastAsia="Arial Unicode MS" w:hAnsi="Bell MT"/>
          <w:i/>
          <w:lang w:val="en-US"/>
        </w:rPr>
        <w:t xml:space="preserve">International Journal of Urban and Regional Research </w:t>
      </w:r>
      <w:r w:rsidRPr="000C6E3A">
        <w:rPr>
          <w:rFonts w:ascii="Bell MT" w:eastAsia="Arial Unicode MS" w:hAnsi="Bell MT"/>
          <w:lang w:val="en-US"/>
        </w:rPr>
        <w:t>34(1): 76-91</w:t>
      </w:r>
    </w:p>
    <w:p w:rsidR="000004CA" w:rsidRPr="000C6E3A" w:rsidRDefault="000004CA" w:rsidP="00D23A1E">
      <w:pPr>
        <w:rPr>
          <w:rFonts w:ascii="Bell MT" w:hAnsi="Bell MT"/>
          <w:lang w:val="en-US"/>
        </w:rPr>
      </w:pPr>
    </w:p>
    <w:p w:rsidR="00D23A1E" w:rsidRPr="000C6E3A" w:rsidRDefault="00D23A1E" w:rsidP="00D23A1E">
      <w:pPr>
        <w:rPr>
          <w:rFonts w:ascii="Bell MT" w:hAnsi="Bell MT"/>
          <w:lang w:val="en-US"/>
        </w:rPr>
      </w:pPr>
      <w:proofErr w:type="spellStart"/>
      <w:r w:rsidRPr="000C6E3A">
        <w:rPr>
          <w:rFonts w:ascii="Bell MT" w:hAnsi="Bell MT"/>
          <w:lang w:val="en-US"/>
        </w:rPr>
        <w:t>Benhabib</w:t>
      </w:r>
      <w:proofErr w:type="spellEnd"/>
      <w:r w:rsidRPr="000C6E3A">
        <w:rPr>
          <w:rFonts w:ascii="Bell MT" w:hAnsi="Bell MT"/>
          <w:lang w:val="en-US"/>
        </w:rPr>
        <w:t xml:space="preserve">, </w:t>
      </w:r>
      <w:proofErr w:type="spellStart"/>
      <w:r w:rsidRPr="000C6E3A">
        <w:rPr>
          <w:rFonts w:ascii="Bell MT" w:hAnsi="Bell MT"/>
          <w:lang w:val="en-US"/>
        </w:rPr>
        <w:t>Seyla</w:t>
      </w:r>
      <w:proofErr w:type="spellEnd"/>
      <w:r w:rsidRPr="000C6E3A">
        <w:rPr>
          <w:rFonts w:ascii="Bell MT" w:hAnsi="Bell MT"/>
          <w:lang w:val="en-US"/>
        </w:rPr>
        <w:t xml:space="preserve">. (2004) </w:t>
      </w:r>
      <w:r w:rsidRPr="000C6E3A">
        <w:rPr>
          <w:rFonts w:ascii="Bell MT" w:hAnsi="Bell MT"/>
          <w:i/>
          <w:lang w:val="en-US"/>
        </w:rPr>
        <w:t>The Rights of Others: Aliens, Residents, and Citizens.</w:t>
      </w:r>
      <w:r w:rsidRPr="000C6E3A">
        <w:rPr>
          <w:rFonts w:ascii="Bell MT" w:hAnsi="Bell MT"/>
          <w:lang w:val="en-US"/>
        </w:rPr>
        <w:t xml:space="preserve"> Cambridge: Cambridge University Press.</w:t>
      </w:r>
    </w:p>
    <w:p w:rsidR="00D23A1E" w:rsidRPr="000C6E3A" w:rsidRDefault="00D23A1E" w:rsidP="00D23A1E">
      <w:pPr>
        <w:rPr>
          <w:rFonts w:ascii="Bell MT" w:eastAsia="Arial Unicode MS" w:hAnsi="Bell MT"/>
          <w:lang w:val="en-US"/>
        </w:rPr>
      </w:pPr>
    </w:p>
    <w:p w:rsidR="00D23A1E" w:rsidRPr="000C6E3A" w:rsidRDefault="00D23A1E" w:rsidP="00D23A1E">
      <w:pPr>
        <w:rPr>
          <w:rFonts w:ascii="Bell MT" w:eastAsia="Arial Unicode MS" w:hAnsi="Bell MT"/>
          <w:lang w:val="en-US"/>
        </w:rPr>
      </w:pPr>
      <w:r w:rsidRPr="000C6E3A">
        <w:rPr>
          <w:rFonts w:ascii="Bell MT" w:eastAsia="Arial Unicode MS" w:hAnsi="Bell MT"/>
          <w:lang w:val="en-US"/>
        </w:rPr>
        <w:t xml:space="preserve">Blakeley, G. (2010) “Governing Ourselves: Citizen Participation and Governance in Barcelona and Manchester.” </w:t>
      </w:r>
      <w:r w:rsidRPr="000C6E3A">
        <w:rPr>
          <w:rFonts w:ascii="Bell MT" w:eastAsia="Arial Unicode MS" w:hAnsi="Bell MT"/>
          <w:i/>
          <w:lang w:val="en-US"/>
        </w:rPr>
        <w:t>International Journal of Urban and Regional Research</w:t>
      </w:r>
      <w:r w:rsidRPr="000C6E3A">
        <w:rPr>
          <w:rFonts w:ascii="Bell MT" w:eastAsia="Arial Unicode MS" w:hAnsi="Bell MT"/>
          <w:lang w:val="en-US"/>
        </w:rPr>
        <w:t xml:space="preserve"> 34 (1): 130-145</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r w:rsidRPr="000C6E3A">
        <w:rPr>
          <w:rFonts w:ascii="Bell MT" w:hAnsi="Bell MT"/>
          <w:lang w:val="en-US"/>
        </w:rPr>
        <w:t xml:space="preserve">Brenner, N. (2004), “Urban Governance and the Production of New State Spaces in Western Europe.” 1960-2000. </w:t>
      </w:r>
      <w:r w:rsidRPr="000C6E3A">
        <w:rPr>
          <w:rFonts w:ascii="Bell MT" w:hAnsi="Bell MT"/>
          <w:i/>
          <w:lang w:val="en-US"/>
        </w:rPr>
        <w:t>Review of International Political Economy</w:t>
      </w:r>
      <w:r w:rsidRPr="000C6E3A">
        <w:rPr>
          <w:rFonts w:ascii="Bell MT" w:hAnsi="Bell MT"/>
          <w:lang w:val="en-US"/>
        </w:rPr>
        <w:t xml:space="preserve"> 11 (3): 447-488.</w:t>
      </w:r>
    </w:p>
    <w:p w:rsidR="00D23A1E" w:rsidRPr="000C6E3A" w:rsidRDefault="00D23A1E" w:rsidP="00D23A1E">
      <w:pPr>
        <w:rPr>
          <w:rFonts w:ascii="Bell MT" w:hAnsi="Bell MT"/>
          <w:lang w:val="en-US"/>
        </w:rPr>
      </w:pPr>
    </w:p>
    <w:p w:rsidR="00D23A1E" w:rsidRPr="000C6E3A" w:rsidRDefault="00D23A1E" w:rsidP="00D23A1E">
      <w:pPr>
        <w:ind w:left="360" w:hanging="360"/>
        <w:rPr>
          <w:rFonts w:ascii="Bell MT" w:hAnsi="Bell MT"/>
          <w:lang w:val="en-US"/>
        </w:rPr>
      </w:pPr>
      <w:proofErr w:type="spellStart"/>
      <w:r w:rsidRPr="000C6E3A">
        <w:rPr>
          <w:rFonts w:ascii="Bell MT" w:hAnsi="Bell MT"/>
          <w:lang w:val="en-US"/>
        </w:rPr>
        <w:t>Castells</w:t>
      </w:r>
      <w:proofErr w:type="spellEnd"/>
      <w:r w:rsidRPr="000C6E3A">
        <w:rPr>
          <w:rFonts w:ascii="Bell MT" w:hAnsi="Bell MT"/>
          <w:lang w:val="en-US"/>
        </w:rPr>
        <w:t xml:space="preserve">, M. (1996) </w:t>
      </w:r>
      <w:proofErr w:type="gramStart"/>
      <w:r w:rsidRPr="000C6E3A">
        <w:rPr>
          <w:rFonts w:ascii="Bell MT" w:hAnsi="Bell MT"/>
          <w:i/>
          <w:lang w:val="en-US"/>
        </w:rPr>
        <w:t>The</w:t>
      </w:r>
      <w:proofErr w:type="gramEnd"/>
      <w:r w:rsidRPr="000C6E3A">
        <w:rPr>
          <w:rFonts w:ascii="Bell MT" w:hAnsi="Bell MT"/>
          <w:i/>
          <w:lang w:val="en-US"/>
        </w:rPr>
        <w:t xml:space="preserve"> Rise of the Network Society</w:t>
      </w:r>
      <w:r w:rsidRPr="000C6E3A">
        <w:rPr>
          <w:rFonts w:ascii="Bell MT" w:hAnsi="Bell MT"/>
          <w:lang w:val="en-US"/>
        </w:rPr>
        <w:t xml:space="preserve">. Oxford: Blackwell Publishers. </w:t>
      </w:r>
    </w:p>
    <w:p w:rsidR="00D23A1E" w:rsidRPr="000C6E3A" w:rsidRDefault="00D23A1E" w:rsidP="00D23A1E">
      <w:pPr>
        <w:rPr>
          <w:rFonts w:ascii="Bell MT" w:hAnsi="Bell MT"/>
          <w:lang w:val="en-US"/>
        </w:rPr>
      </w:pPr>
      <w:r w:rsidRPr="000C6E3A">
        <w:rPr>
          <w:rFonts w:ascii="Bell MT" w:hAnsi="Bell MT"/>
          <w:lang w:val="en-US"/>
        </w:rPr>
        <w:t xml:space="preserve">Chatterton, P. &amp; </w:t>
      </w:r>
      <w:proofErr w:type="spellStart"/>
      <w:r w:rsidRPr="000C6E3A">
        <w:rPr>
          <w:rFonts w:ascii="Bell MT" w:hAnsi="Bell MT"/>
          <w:lang w:val="en-US"/>
        </w:rPr>
        <w:t>Pickerill</w:t>
      </w:r>
      <w:proofErr w:type="spellEnd"/>
      <w:r w:rsidRPr="000C6E3A">
        <w:rPr>
          <w:rFonts w:ascii="Bell MT" w:hAnsi="Bell MT"/>
          <w:lang w:val="en-US"/>
        </w:rPr>
        <w:t xml:space="preserve">, J. (2006) “Notes towards autonomous geographies: creation, resistance and self-management.” </w:t>
      </w:r>
      <w:r w:rsidRPr="000C6E3A">
        <w:rPr>
          <w:rFonts w:ascii="Bell MT" w:hAnsi="Bell MT"/>
          <w:i/>
          <w:lang w:val="en-US"/>
        </w:rPr>
        <w:t>Progress in Human Geography</w:t>
      </w:r>
      <w:r w:rsidRPr="000C6E3A">
        <w:rPr>
          <w:rFonts w:ascii="Bell MT" w:hAnsi="Bell MT"/>
          <w:lang w:val="en-US"/>
        </w:rPr>
        <w:t xml:space="preserve"> 30(6): 1-17</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spellStart"/>
      <w:proofErr w:type="gramStart"/>
      <w:r w:rsidRPr="000C6E3A">
        <w:rPr>
          <w:rFonts w:ascii="Bell MT" w:hAnsi="Bell MT"/>
          <w:lang w:val="en-US"/>
        </w:rPr>
        <w:t>Cleemput</w:t>
      </w:r>
      <w:proofErr w:type="spellEnd"/>
      <w:r w:rsidRPr="000C6E3A">
        <w:rPr>
          <w:rFonts w:ascii="Bell MT" w:hAnsi="Bell MT"/>
          <w:lang w:val="en-US"/>
        </w:rPr>
        <w:t xml:space="preserve">, P. van &amp; Parry, G. (2001) “Health status of Gypsy </w:t>
      </w:r>
      <w:proofErr w:type="spellStart"/>
      <w:r w:rsidRPr="000C6E3A">
        <w:rPr>
          <w:rFonts w:ascii="Bell MT" w:hAnsi="Bell MT"/>
          <w:lang w:val="en-US"/>
        </w:rPr>
        <w:t>Travellers</w:t>
      </w:r>
      <w:proofErr w:type="spellEnd"/>
      <w:r w:rsidRPr="000C6E3A">
        <w:rPr>
          <w:rFonts w:ascii="Bell MT" w:hAnsi="Bell MT"/>
          <w:lang w:val="en-US"/>
        </w:rPr>
        <w:t>”.</w:t>
      </w:r>
      <w:proofErr w:type="gramEnd"/>
      <w:r w:rsidRPr="000C6E3A">
        <w:rPr>
          <w:rFonts w:ascii="Bell MT" w:hAnsi="Bell MT"/>
          <w:lang w:val="en-US"/>
        </w:rPr>
        <w:t xml:space="preserve"> </w:t>
      </w:r>
      <w:r w:rsidRPr="000C6E3A">
        <w:rPr>
          <w:rFonts w:ascii="Bell MT" w:hAnsi="Bell MT"/>
          <w:i/>
          <w:lang w:val="en-US"/>
        </w:rPr>
        <w:t xml:space="preserve">Journal of Public Health Medicine, </w:t>
      </w:r>
      <w:r w:rsidRPr="000C6E3A">
        <w:rPr>
          <w:rFonts w:ascii="Bell MT" w:hAnsi="Bell MT"/>
          <w:lang w:val="en-US"/>
        </w:rPr>
        <w:t>23: 129-34.</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spellStart"/>
      <w:proofErr w:type="gramStart"/>
      <w:r w:rsidRPr="000C6E3A">
        <w:rPr>
          <w:rFonts w:ascii="Bell MT" w:hAnsi="Bell MT"/>
          <w:lang w:val="en-US"/>
        </w:rPr>
        <w:t>Colomb</w:t>
      </w:r>
      <w:proofErr w:type="spellEnd"/>
      <w:r w:rsidRPr="000C6E3A">
        <w:rPr>
          <w:rFonts w:ascii="Bell MT" w:hAnsi="Bell MT"/>
          <w:lang w:val="en-US"/>
        </w:rPr>
        <w:t>, C. (2012) Pushing the Urban Frontier: Temporary uses of Space, City-Marketing, and the Creative City Discourse in 2000s Berlin.</w:t>
      </w:r>
      <w:proofErr w:type="gramEnd"/>
      <w:r w:rsidRPr="000C6E3A">
        <w:rPr>
          <w:rFonts w:ascii="Bell MT" w:hAnsi="Bell MT"/>
          <w:lang w:val="en-US"/>
        </w:rPr>
        <w:t xml:space="preserve"> Journal of Urban Affairs 34(2): 131-152</w:t>
      </w:r>
    </w:p>
    <w:p w:rsidR="00D23A1E" w:rsidRPr="000C6E3A" w:rsidRDefault="00D23A1E" w:rsidP="00D23A1E">
      <w:pPr>
        <w:rPr>
          <w:rFonts w:ascii="Bell MT" w:hAnsi="Bell MT"/>
          <w:lang w:val="en-US"/>
        </w:rPr>
      </w:pPr>
    </w:p>
    <w:p w:rsidR="00D23A1E" w:rsidRPr="000C6E3A" w:rsidRDefault="00D23A1E" w:rsidP="00D23A1E">
      <w:pPr>
        <w:rPr>
          <w:rFonts w:ascii="Bell MT" w:hAnsi="Bell MT"/>
        </w:rPr>
      </w:pPr>
      <w:r w:rsidRPr="000C6E3A">
        <w:rPr>
          <w:rFonts w:ascii="Bell MT" w:hAnsi="Bell MT"/>
          <w:lang w:val="en-US"/>
        </w:rPr>
        <w:lastRenderedPageBreak/>
        <w:t xml:space="preserve">Cruikshank, Barbara (1999) </w:t>
      </w:r>
      <w:r w:rsidRPr="000C6E3A">
        <w:rPr>
          <w:rFonts w:ascii="Bell MT" w:hAnsi="Bell MT"/>
          <w:i/>
          <w:lang w:val="en-US"/>
        </w:rPr>
        <w:t>The Will to Empower: Democratic Citizens and Other Subjects.</w:t>
      </w:r>
      <w:r w:rsidRPr="000C6E3A">
        <w:rPr>
          <w:rFonts w:ascii="Bell MT" w:hAnsi="Bell MT"/>
          <w:lang w:val="en-US"/>
        </w:rPr>
        <w:t xml:space="preserve"> </w:t>
      </w:r>
      <w:r w:rsidRPr="000C6E3A">
        <w:rPr>
          <w:rFonts w:ascii="Bell MT" w:hAnsi="Bell MT"/>
        </w:rPr>
        <w:t>Ithaca: Cornell University Press.</w:t>
      </w:r>
    </w:p>
    <w:p w:rsidR="00D23A1E" w:rsidRPr="000C6E3A" w:rsidRDefault="00D23A1E" w:rsidP="00D23A1E">
      <w:pPr>
        <w:rPr>
          <w:rFonts w:ascii="Bell MT" w:hAnsi="Bell MT"/>
        </w:rPr>
      </w:pPr>
    </w:p>
    <w:p w:rsidR="00D23A1E" w:rsidRPr="000C6E3A" w:rsidRDefault="00D23A1E" w:rsidP="00D23A1E">
      <w:pPr>
        <w:rPr>
          <w:rFonts w:ascii="Bell MT" w:hAnsi="Bell MT"/>
          <w:lang w:val="en-US"/>
        </w:rPr>
      </w:pPr>
      <w:r w:rsidRPr="000C6E3A">
        <w:rPr>
          <w:rFonts w:ascii="Bell MT" w:hAnsi="Bell MT"/>
        </w:rPr>
        <w:t xml:space="preserve">Denk, F. (2010, December 27) “Wie viele Kreative verträgt die Stadt?” </w:t>
      </w:r>
      <w:proofErr w:type="spellStart"/>
      <w:proofErr w:type="gramStart"/>
      <w:r w:rsidRPr="000C6E3A">
        <w:rPr>
          <w:rFonts w:ascii="Bell MT" w:hAnsi="Bell MT"/>
          <w:i/>
          <w:lang w:val="en-US"/>
        </w:rPr>
        <w:t>Zitty</w:t>
      </w:r>
      <w:proofErr w:type="spellEnd"/>
      <w:r w:rsidRPr="000C6E3A">
        <w:rPr>
          <w:rFonts w:ascii="Bell MT" w:hAnsi="Bell MT"/>
          <w:i/>
          <w:lang w:val="en-US"/>
        </w:rPr>
        <w:t xml:space="preserve"> Berlin</w:t>
      </w:r>
      <w:r w:rsidRPr="000C6E3A">
        <w:rPr>
          <w:rFonts w:ascii="Bell MT" w:hAnsi="Bell MT"/>
          <w:lang w:val="en-US"/>
        </w:rPr>
        <w:t>.</w:t>
      </w:r>
      <w:proofErr w:type="gramEnd"/>
      <w:r w:rsidRPr="000C6E3A">
        <w:rPr>
          <w:rFonts w:ascii="Bell MT" w:hAnsi="Bell MT"/>
          <w:lang w:val="en-US"/>
        </w:rPr>
        <w:t xml:space="preserve"> </w:t>
      </w:r>
    </w:p>
    <w:p w:rsidR="00D23A1E" w:rsidRPr="000C6E3A" w:rsidRDefault="00D23A1E" w:rsidP="00D23A1E">
      <w:pPr>
        <w:rPr>
          <w:rFonts w:ascii="Bell MT" w:hAnsi="Bell MT"/>
          <w:lang w:val="en-US"/>
        </w:rPr>
      </w:pPr>
      <w:r w:rsidRPr="000C6E3A">
        <w:rPr>
          <w:rFonts w:ascii="Bell MT" w:hAnsi="Bell MT"/>
          <w:lang w:val="en-US"/>
        </w:rPr>
        <w:t>Retrieved from http://www.zitty.de/wie-viele-kreative-vertragt-die-stadt.html</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spellStart"/>
      <w:proofErr w:type="gramStart"/>
      <w:r w:rsidRPr="000C6E3A">
        <w:rPr>
          <w:rFonts w:ascii="Bell MT" w:hAnsi="Bell MT"/>
          <w:lang w:val="en-US"/>
        </w:rPr>
        <w:t>Dijk</w:t>
      </w:r>
      <w:proofErr w:type="spellEnd"/>
      <w:r w:rsidRPr="000C6E3A">
        <w:rPr>
          <w:rFonts w:ascii="Bell MT" w:hAnsi="Bell MT"/>
          <w:lang w:val="en-US"/>
        </w:rPr>
        <w:t>, T. van (1993) “Principles of Critical Discourse Analysis.”</w:t>
      </w:r>
      <w:proofErr w:type="gramEnd"/>
      <w:r w:rsidRPr="000C6E3A">
        <w:rPr>
          <w:rFonts w:ascii="Bell MT" w:hAnsi="Bell MT"/>
          <w:lang w:val="en-US"/>
        </w:rPr>
        <w:t xml:space="preserve"> </w:t>
      </w:r>
      <w:r w:rsidRPr="000C6E3A">
        <w:rPr>
          <w:rFonts w:ascii="Bell MT" w:hAnsi="Bell MT"/>
          <w:i/>
          <w:lang w:val="en-US"/>
        </w:rPr>
        <w:t>Discourse Society</w:t>
      </w:r>
      <w:proofErr w:type="gramStart"/>
      <w:r w:rsidRPr="000C6E3A">
        <w:rPr>
          <w:rFonts w:ascii="Bell MT" w:hAnsi="Bell MT"/>
          <w:i/>
          <w:lang w:val="en-US"/>
        </w:rPr>
        <w:t> </w:t>
      </w:r>
      <w:r w:rsidRPr="000C6E3A">
        <w:rPr>
          <w:rFonts w:ascii="Bell MT" w:hAnsi="Bell MT"/>
          <w:lang w:val="en-US"/>
        </w:rPr>
        <w:t xml:space="preserve"> 4</w:t>
      </w:r>
      <w:proofErr w:type="gramEnd"/>
      <w:r w:rsidRPr="000C6E3A">
        <w:rPr>
          <w:rFonts w:ascii="Bell MT" w:hAnsi="Bell MT"/>
          <w:lang w:val="en-US"/>
        </w:rPr>
        <w:t>(2): 249-283</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spellStart"/>
      <w:r w:rsidRPr="000C6E3A">
        <w:rPr>
          <w:rFonts w:ascii="Bell MT" w:hAnsi="Bell MT"/>
          <w:lang w:val="en-US"/>
        </w:rPr>
        <w:t>Dikeç</w:t>
      </w:r>
      <w:proofErr w:type="spellEnd"/>
      <w:r w:rsidRPr="000C6E3A">
        <w:rPr>
          <w:rFonts w:ascii="Bell MT" w:hAnsi="Bell MT"/>
          <w:lang w:val="en-US"/>
        </w:rPr>
        <w:t xml:space="preserve">, M. (2004) “Voices into Noises: Ideological Determination of Unarticulated Justice Movements.” </w:t>
      </w:r>
      <w:r w:rsidRPr="000C6E3A">
        <w:rPr>
          <w:rFonts w:ascii="Bell MT" w:hAnsi="Bell MT"/>
          <w:i/>
          <w:lang w:val="en-US"/>
        </w:rPr>
        <w:t>Space and Polity</w:t>
      </w:r>
      <w:r w:rsidRPr="000C6E3A">
        <w:rPr>
          <w:rFonts w:ascii="Bell MT" w:hAnsi="Bell MT"/>
          <w:lang w:val="en-US"/>
        </w:rPr>
        <w:t xml:space="preserve"> 8 (2): 191-208.</w:t>
      </w:r>
    </w:p>
    <w:p w:rsidR="00D23A1E" w:rsidRPr="000C6E3A" w:rsidRDefault="00D23A1E" w:rsidP="00D23A1E">
      <w:pPr>
        <w:rPr>
          <w:rFonts w:ascii="Bell MT" w:hAnsi="Bell MT"/>
          <w:lang w:val="en-US"/>
        </w:rPr>
      </w:pPr>
    </w:p>
    <w:p w:rsidR="00D23A1E" w:rsidRPr="000C6E3A" w:rsidRDefault="00D23A1E" w:rsidP="00D23A1E">
      <w:pPr>
        <w:rPr>
          <w:rFonts w:ascii="Bell MT" w:hAnsi="Bell MT"/>
        </w:rPr>
      </w:pPr>
      <w:proofErr w:type="spellStart"/>
      <w:r w:rsidRPr="000C6E3A">
        <w:rPr>
          <w:rFonts w:ascii="Bell MT" w:hAnsi="Bell MT"/>
          <w:lang w:val="en-US"/>
        </w:rPr>
        <w:t>Dikeç</w:t>
      </w:r>
      <w:proofErr w:type="spellEnd"/>
      <w:r w:rsidRPr="000C6E3A">
        <w:rPr>
          <w:rFonts w:ascii="Bell MT" w:hAnsi="Bell MT"/>
          <w:lang w:val="en-US"/>
        </w:rPr>
        <w:t xml:space="preserve">, M. (2006) “Two Decades of French Urban Policy: From Social Development of Neighborhoods to the Republican Penal State.” </w:t>
      </w:r>
      <w:r w:rsidRPr="000C6E3A">
        <w:rPr>
          <w:rFonts w:ascii="Bell MT" w:hAnsi="Bell MT"/>
          <w:i/>
        </w:rPr>
        <w:t xml:space="preserve">Antipode </w:t>
      </w:r>
      <w:r w:rsidRPr="000C6E3A">
        <w:rPr>
          <w:rFonts w:ascii="Bell MT" w:hAnsi="Bell MT"/>
        </w:rPr>
        <w:t>38 (1): 59-81.</w:t>
      </w:r>
    </w:p>
    <w:p w:rsidR="00D23A1E" w:rsidRPr="000C6E3A" w:rsidRDefault="00D23A1E" w:rsidP="00D23A1E">
      <w:pPr>
        <w:rPr>
          <w:rFonts w:ascii="Bell MT" w:hAnsi="Bell MT"/>
        </w:rPr>
      </w:pPr>
    </w:p>
    <w:p w:rsidR="00D23A1E" w:rsidRPr="000C6E3A" w:rsidRDefault="00D23A1E" w:rsidP="00D23A1E">
      <w:pPr>
        <w:rPr>
          <w:rFonts w:ascii="Bell MT" w:hAnsi="Bell MT"/>
        </w:rPr>
      </w:pPr>
      <w:r w:rsidRPr="000C6E3A">
        <w:rPr>
          <w:rFonts w:ascii="Bell MT" w:hAnsi="Bell MT"/>
        </w:rPr>
        <w:t>Ebert, R. &amp; Kunzmann, K. R. (2007) „Kulturwirtschaft, kreative Räume und Stadtentwicklung in Berlin”.</w:t>
      </w:r>
      <w:r w:rsidRPr="000C6E3A">
        <w:rPr>
          <w:rFonts w:ascii="Bell MT" w:hAnsi="Bell MT"/>
          <w:i/>
        </w:rPr>
        <w:t xml:space="preserve"> disP</w:t>
      </w:r>
      <w:r w:rsidRPr="000C6E3A">
        <w:rPr>
          <w:rFonts w:ascii="Bell MT" w:hAnsi="Bell MT"/>
        </w:rPr>
        <w:t xml:space="preserve"> 171, (4): 64-79</w:t>
      </w:r>
    </w:p>
    <w:p w:rsidR="00D23A1E" w:rsidRPr="000C6E3A" w:rsidRDefault="00D23A1E" w:rsidP="00D23A1E">
      <w:pPr>
        <w:rPr>
          <w:rFonts w:ascii="Bell MT" w:hAnsi="Bell MT"/>
        </w:rPr>
      </w:pPr>
    </w:p>
    <w:p w:rsidR="00D23A1E" w:rsidRPr="000C6E3A" w:rsidRDefault="00D23A1E" w:rsidP="00D23A1E">
      <w:pPr>
        <w:rPr>
          <w:rFonts w:ascii="Bell MT" w:hAnsi="Bell MT"/>
          <w:lang w:val="en-US"/>
        </w:rPr>
      </w:pPr>
      <w:r w:rsidRPr="000C6E3A">
        <w:rPr>
          <w:rFonts w:ascii="Bell MT" w:hAnsi="Bell MT"/>
          <w:lang w:val="en-US"/>
        </w:rPr>
        <w:t xml:space="preserve">Emerson, R.M. (2001) </w:t>
      </w:r>
      <w:r w:rsidRPr="000C6E3A">
        <w:rPr>
          <w:rFonts w:ascii="Bell MT" w:hAnsi="Bell MT"/>
          <w:i/>
          <w:lang w:val="en-US"/>
        </w:rPr>
        <w:t xml:space="preserve">Contemporary Field Research. </w:t>
      </w:r>
      <w:proofErr w:type="gramStart"/>
      <w:r w:rsidRPr="000C6E3A">
        <w:rPr>
          <w:rFonts w:ascii="Bell MT" w:hAnsi="Bell MT"/>
          <w:i/>
          <w:lang w:val="en-US"/>
        </w:rPr>
        <w:t>Perspectives and Formulations.</w:t>
      </w:r>
      <w:proofErr w:type="gramEnd"/>
      <w:r w:rsidRPr="000C6E3A">
        <w:rPr>
          <w:rFonts w:ascii="Bell MT" w:hAnsi="Bell MT"/>
          <w:i/>
          <w:lang w:val="en-US"/>
        </w:rPr>
        <w:t xml:space="preserve"> </w:t>
      </w:r>
      <w:proofErr w:type="gramStart"/>
      <w:r w:rsidRPr="000C6E3A">
        <w:rPr>
          <w:rFonts w:ascii="Bell MT" w:hAnsi="Bell MT"/>
          <w:i/>
          <w:lang w:val="en-US"/>
        </w:rPr>
        <w:t>2nd edition.</w:t>
      </w:r>
      <w:proofErr w:type="gramEnd"/>
      <w:r w:rsidRPr="000C6E3A">
        <w:rPr>
          <w:rFonts w:ascii="Bell MT" w:hAnsi="Bell MT"/>
          <w:lang w:val="en-US"/>
        </w:rPr>
        <w:t xml:space="preserve"> Long Grove: Waveland Press</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r w:rsidRPr="000C6E3A">
        <w:rPr>
          <w:rFonts w:ascii="Bell MT" w:hAnsi="Bell MT"/>
          <w:lang w:val="en-US"/>
        </w:rPr>
        <w:t xml:space="preserve">Florida, R. (2002) </w:t>
      </w:r>
      <w:r w:rsidRPr="000C6E3A">
        <w:rPr>
          <w:rFonts w:ascii="Bell MT" w:hAnsi="Bell MT"/>
          <w:i/>
          <w:lang w:val="en-US"/>
        </w:rPr>
        <w:t>The Rise of the Creative Class (And How it’s Transforming Work, Leisure, Community and Everyday Life).</w:t>
      </w:r>
      <w:r w:rsidRPr="000C6E3A">
        <w:rPr>
          <w:rFonts w:ascii="Bell MT" w:hAnsi="Bell MT"/>
          <w:lang w:val="en-US"/>
        </w:rPr>
        <w:t xml:space="preserve"> New York: Basis Books.</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gramStart"/>
      <w:r w:rsidRPr="000C6E3A">
        <w:rPr>
          <w:rFonts w:ascii="Bell MT" w:hAnsi="Bell MT"/>
          <w:lang w:val="en-US"/>
        </w:rPr>
        <w:t xml:space="preserve">Florida, R. (2004) </w:t>
      </w:r>
      <w:r w:rsidRPr="000C6E3A">
        <w:rPr>
          <w:rFonts w:ascii="Bell MT" w:hAnsi="Bell MT"/>
          <w:i/>
          <w:lang w:val="en-US"/>
        </w:rPr>
        <w:t>Cities and the Creative Class.</w:t>
      </w:r>
      <w:proofErr w:type="gramEnd"/>
      <w:r w:rsidRPr="000C6E3A">
        <w:rPr>
          <w:rFonts w:ascii="Bell MT" w:hAnsi="Bell MT"/>
          <w:lang w:val="en-US"/>
        </w:rPr>
        <w:t xml:space="preserve"> London: </w:t>
      </w:r>
      <w:proofErr w:type="spellStart"/>
      <w:r w:rsidRPr="000C6E3A">
        <w:rPr>
          <w:rFonts w:ascii="Bell MT" w:hAnsi="Bell MT"/>
          <w:lang w:val="en-US"/>
        </w:rPr>
        <w:t>Routledge</w:t>
      </w:r>
      <w:proofErr w:type="spellEnd"/>
      <w:r w:rsidRPr="000C6E3A">
        <w:rPr>
          <w:rFonts w:ascii="Bell MT" w:hAnsi="Bell MT"/>
          <w:lang w:val="en-US"/>
        </w:rPr>
        <w:t xml:space="preserve"> (electronic resource)</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gramStart"/>
      <w:r w:rsidRPr="000C6E3A">
        <w:rPr>
          <w:rFonts w:ascii="Bell MT" w:hAnsi="Bell MT"/>
          <w:lang w:val="en-US"/>
        </w:rPr>
        <w:t xml:space="preserve">’t Hart, H., </w:t>
      </w:r>
      <w:proofErr w:type="spellStart"/>
      <w:r w:rsidRPr="000C6E3A">
        <w:rPr>
          <w:rFonts w:ascii="Bell MT" w:hAnsi="Bell MT"/>
          <w:lang w:val="en-US"/>
        </w:rPr>
        <w:t>Boeije</w:t>
      </w:r>
      <w:proofErr w:type="spellEnd"/>
      <w:r w:rsidRPr="000C6E3A">
        <w:rPr>
          <w:rFonts w:ascii="Bell MT" w:hAnsi="Bell MT"/>
          <w:lang w:val="en-US"/>
        </w:rPr>
        <w:t xml:space="preserve">, H. &amp; </w:t>
      </w:r>
      <w:proofErr w:type="spellStart"/>
      <w:r w:rsidRPr="000C6E3A">
        <w:rPr>
          <w:rFonts w:ascii="Bell MT" w:hAnsi="Bell MT"/>
          <w:lang w:val="en-US"/>
        </w:rPr>
        <w:t>Hox</w:t>
      </w:r>
      <w:proofErr w:type="spellEnd"/>
      <w:r w:rsidRPr="000C6E3A">
        <w:rPr>
          <w:rFonts w:ascii="Bell MT" w:hAnsi="Bell MT"/>
          <w:lang w:val="en-US"/>
        </w:rPr>
        <w:t xml:space="preserve">, J. (2005) </w:t>
      </w:r>
      <w:proofErr w:type="spellStart"/>
      <w:r w:rsidRPr="000C6E3A">
        <w:rPr>
          <w:rFonts w:ascii="Bell MT" w:hAnsi="Bell MT"/>
          <w:lang w:val="en-US"/>
        </w:rPr>
        <w:t>Onderzoeksmethoden</w:t>
      </w:r>
      <w:proofErr w:type="spellEnd"/>
      <w:r w:rsidRPr="000C6E3A">
        <w:rPr>
          <w:rFonts w:ascii="Bell MT" w:hAnsi="Bell MT"/>
          <w:lang w:val="en-US"/>
        </w:rPr>
        <w:t>.</w:t>
      </w:r>
      <w:proofErr w:type="gramEnd"/>
      <w:r w:rsidRPr="000C6E3A">
        <w:rPr>
          <w:rFonts w:ascii="Bell MT" w:hAnsi="Bell MT"/>
          <w:lang w:val="en-US"/>
        </w:rPr>
        <w:t xml:space="preserve"> The Hague (NL): Boom </w:t>
      </w:r>
      <w:proofErr w:type="spellStart"/>
      <w:r w:rsidRPr="000C6E3A">
        <w:rPr>
          <w:rFonts w:ascii="Bell MT" w:hAnsi="Bell MT"/>
          <w:lang w:val="en-US"/>
        </w:rPr>
        <w:t>Onderwijs</w:t>
      </w:r>
      <w:proofErr w:type="spellEnd"/>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r w:rsidRPr="000C6E3A">
        <w:rPr>
          <w:rFonts w:ascii="Bell MT" w:hAnsi="Bell MT"/>
          <w:lang w:val="en-US"/>
        </w:rPr>
        <w:t xml:space="preserve">Harvey, D. (2001) “The art of rent: Globalization and the </w:t>
      </w:r>
      <w:proofErr w:type="spellStart"/>
      <w:r w:rsidRPr="000C6E3A">
        <w:rPr>
          <w:rFonts w:ascii="Bell MT" w:hAnsi="Bell MT"/>
          <w:lang w:val="en-US"/>
        </w:rPr>
        <w:t>commodification</w:t>
      </w:r>
      <w:proofErr w:type="spellEnd"/>
      <w:r w:rsidRPr="000C6E3A">
        <w:rPr>
          <w:rFonts w:ascii="Bell MT" w:hAnsi="Bell MT"/>
          <w:lang w:val="en-US"/>
        </w:rPr>
        <w:t xml:space="preserve"> of culture.” </w:t>
      </w:r>
      <w:proofErr w:type="gramStart"/>
      <w:r w:rsidRPr="000C6E3A">
        <w:rPr>
          <w:rFonts w:ascii="Bell MT" w:hAnsi="Bell MT"/>
          <w:lang w:val="en-US"/>
        </w:rPr>
        <w:t xml:space="preserve">In D. Harvey (Ed.), </w:t>
      </w:r>
      <w:r w:rsidRPr="000C6E3A">
        <w:rPr>
          <w:rFonts w:ascii="Bell MT" w:hAnsi="Bell MT"/>
          <w:i/>
          <w:lang w:val="en-US"/>
        </w:rPr>
        <w:t>Spaces of capital</w:t>
      </w:r>
      <w:r w:rsidRPr="000C6E3A">
        <w:rPr>
          <w:rFonts w:ascii="Bell MT" w:hAnsi="Bell MT"/>
          <w:lang w:val="en-US"/>
        </w:rPr>
        <w:t xml:space="preserve"> (pp. 394–411).</w:t>
      </w:r>
      <w:proofErr w:type="gramEnd"/>
      <w:r w:rsidRPr="000C6E3A">
        <w:rPr>
          <w:rFonts w:ascii="Bell MT" w:hAnsi="Bell MT"/>
          <w:lang w:val="en-US"/>
        </w:rPr>
        <w:t xml:space="preserve"> London: </w:t>
      </w:r>
      <w:proofErr w:type="spellStart"/>
      <w:r w:rsidRPr="000C6E3A">
        <w:rPr>
          <w:rFonts w:ascii="Bell MT" w:hAnsi="Bell MT"/>
          <w:lang w:val="en-US"/>
        </w:rPr>
        <w:t>Routledge</w:t>
      </w:r>
      <w:proofErr w:type="spellEnd"/>
      <w:r w:rsidRPr="000C6E3A">
        <w:rPr>
          <w:rFonts w:ascii="Bell MT" w:hAnsi="Bell MT"/>
          <w:lang w:val="en-US"/>
        </w:rPr>
        <w:t>.</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gramStart"/>
      <w:r w:rsidRPr="000C6E3A">
        <w:rPr>
          <w:rFonts w:ascii="Bell MT" w:hAnsi="Bell MT"/>
          <w:lang w:val="en-US"/>
        </w:rPr>
        <w:t xml:space="preserve">Harvey (2012) </w:t>
      </w:r>
      <w:r w:rsidRPr="000C6E3A">
        <w:rPr>
          <w:rFonts w:ascii="Bell MT" w:hAnsi="Bell MT"/>
          <w:i/>
          <w:lang w:val="en-US"/>
        </w:rPr>
        <w:t>Rebel Cities.</w:t>
      </w:r>
      <w:proofErr w:type="gramEnd"/>
      <w:r w:rsidRPr="000C6E3A">
        <w:rPr>
          <w:rFonts w:ascii="Bell MT" w:hAnsi="Bell MT"/>
          <w:i/>
          <w:lang w:val="en-US"/>
        </w:rPr>
        <w:t xml:space="preserve"> </w:t>
      </w:r>
      <w:proofErr w:type="gramStart"/>
      <w:r w:rsidRPr="000C6E3A">
        <w:rPr>
          <w:rFonts w:ascii="Bell MT" w:hAnsi="Bell MT"/>
          <w:i/>
          <w:lang w:val="en-US"/>
        </w:rPr>
        <w:t>From the Right to the City to the Urban Revolution.</w:t>
      </w:r>
      <w:proofErr w:type="gramEnd"/>
      <w:r w:rsidRPr="000C6E3A">
        <w:rPr>
          <w:rFonts w:ascii="Bell MT" w:hAnsi="Bell MT"/>
          <w:lang w:val="en-US"/>
        </w:rPr>
        <w:t xml:space="preserve">  London, New York: Verso</w:t>
      </w:r>
    </w:p>
    <w:p w:rsidR="00D23A1E" w:rsidRPr="000C6E3A" w:rsidRDefault="00D23A1E" w:rsidP="00D23A1E">
      <w:pPr>
        <w:rPr>
          <w:rFonts w:ascii="Bell MT" w:hAnsi="Bell MT"/>
          <w:lang w:val="en-US"/>
        </w:rPr>
      </w:pPr>
      <w:proofErr w:type="spellStart"/>
      <w:r w:rsidRPr="000C6E3A">
        <w:rPr>
          <w:rFonts w:ascii="Bell MT" w:hAnsi="Bell MT"/>
          <w:lang w:val="en-US"/>
        </w:rPr>
        <w:t>Hindess</w:t>
      </w:r>
      <w:proofErr w:type="spellEnd"/>
      <w:r w:rsidRPr="000C6E3A">
        <w:rPr>
          <w:rFonts w:ascii="Bell MT" w:hAnsi="Bell MT"/>
          <w:lang w:val="en-US"/>
        </w:rPr>
        <w:t xml:space="preserve">, B. (2002) “Neo-liberal Citizenship”, </w:t>
      </w:r>
      <w:r w:rsidRPr="000C6E3A">
        <w:rPr>
          <w:rFonts w:ascii="Bell MT" w:hAnsi="Bell MT"/>
          <w:i/>
          <w:lang w:val="en-US"/>
        </w:rPr>
        <w:t>Citizenship Studies</w:t>
      </w:r>
      <w:r w:rsidRPr="000C6E3A">
        <w:rPr>
          <w:rFonts w:ascii="Bell MT" w:hAnsi="Bell MT"/>
          <w:lang w:val="en-US"/>
        </w:rPr>
        <w:t>, 6 (2): 127-143.</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r w:rsidRPr="000C6E3A">
        <w:rPr>
          <w:rFonts w:ascii="Bell MT" w:hAnsi="Bell MT"/>
          <w:lang w:val="en-US"/>
        </w:rPr>
        <w:t xml:space="preserve">Hirsch, P. M. (1972) “Processing Fads and Fashions: An Organization-Set Analysis of Cultural Industry Systems”. </w:t>
      </w:r>
      <w:r w:rsidRPr="000C6E3A">
        <w:rPr>
          <w:rFonts w:ascii="Bell MT" w:hAnsi="Bell MT"/>
          <w:i/>
          <w:lang w:val="en-US"/>
        </w:rPr>
        <w:t>American Journal of Sociology</w:t>
      </w:r>
      <w:r w:rsidRPr="000C6E3A">
        <w:rPr>
          <w:rFonts w:ascii="Bell MT" w:hAnsi="Bell MT"/>
          <w:lang w:val="en-US"/>
        </w:rPr>
        <w:t xml:space="preserve"> 77(4): 639-659</w:t>
      </w:r>
    </w:p>
    <w:p w:rsidR="000004CA" w:rsidRPr="000C6E3A" w:rsidRDefault="000004CA" w:rsidP="00D23A1E">
      <w:pPr>
        <w:rPr>
          <w:rFonts w:ascii="Bell MT" w:hAnsi="Bell MT"/>
          <w:lang w:val="en-US"/>
        </w:rPr>
      </w:pPr>
    </w:p>
    <w:p w:rsidR="00D23A1E" w:rsidRPr="000C6E3A" w:rsidRDefault="00D23A1E" w:rsidP="00D23A1E">
      <w:pPr>
        <w:rPr>
          <w:rFonts w:ascii="Bell MT" w:hAnsi="Bell MT"/>
          <w:lang w:val="en-US"/>
        </w:rPr>
      </w:pPr>
      <w:r w:rsidRPr="000C6E3A">
        <w:rPr>
          <w:rFonts w:ascii="Bell MT" w:hAnsi="Bell MT"/>
          <w:lang w:val="en-US"/>
        </w:rPr>
        <w:t xml:space="preserve">Holm, A. &amp; Kuhn, A. (2011) “Squatting and Urban Renewal: The Interaction of Squatter Movements and Strategies of Urban Restructuring in Berlin.” </w:t>
      </w:r>
      <w:r w:rsidRPr="000C6E3A">
        <w:rPr>
          <w:rFonts w:ascii="Bell MT" w:hAnsi="Bell MT"/>
          <w:i/>
          <w:lang w:val="en-US"/>
        </w:rPr>
        <w:t xml:space="preserve">International Journal of Urban and Regional Research </w:t>
      </w:r>
      <w:r w:rsidRPr="000C6E3A">
        <w:rPr>
          <w:rFonts w:ascii="Bell MT" w:hAnsi="Bell MT"/>
          <w:lang w:val="en-US"/>
        </w:rPr>
        <w:t xml:space="preserve">35(1): 644-658. </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r w:rsidRPr="000C6E3A">
        <w:rPr>
          <w:rFonts w:ascii="Bell MT" w:hAnsi="Bell MT"/>
          <w:lang w:val="en-US"/>
        </w:rPr>
        <w:t xml:space="preserve">Koopmans, R. and P. Statham (1999) “Political Claims Analysis: Integrating Protest Event and Political Discourse Approaches”, </w:t>
      </w:r>
      <w:r w:rsidRPr="000C6E3A">
        <w:rPr>
          <w:rFonts w:ascii="Bell MT" w:hAnsi="Bell MT"/>
          <w:i/>
          <w:lang w:val="en-US"/>
        </w:rPr>
        <w:t>Mobilization</w:t>
      </w:r>
      <w:r w:rsidRPr="000C6E3A">
        <w:rPr>
          <w:rFonts w:ascii="Bell MT" w:hAnsi="Bell MT"/>
          <w:lang w:val="en-US"/>
        </w:rPr>
        <w:t xml:space="preserve"> 4 (1): 203-2211.</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spellStart"/>
      <w:r w:rsidRPr="000C6E3A">
        <w:rPr>
          <w:rFonts w:ascii="Bell MT" w:hAnsi="Bell MT"/>
          <w:lang w:val="en-US"/>
        </w:rPr>
        <w:t>Kunzmann</w:t>
      </w:r>
      <w:proofErr w:type="spellEnd"/>
      <w:r w:rsidRPr="000C6E3A">
        <w:rPr>
          <w:rFonts w:ascii="Bell MT" w:hAnsi="Bell MT"/>
          <w:lang w:val="en-US"/>
        </w:rPr>
        <w:t xml:space="preserve">, K. R. (2008) “Creativity: Paradigm for Survival in the City?” </w:t>
      </w:r>
      <w:proofErr w:type="spellStart"/>
      <w:proofErr w:type="gramStart"/>
      <w:r w:rsidRPr="000C6E3A">
        <w:rPr>
          <w:rFonts w:ascii="Bell MT" w:hAnsi="Bell MT"/>
          <w:i/>
          <w:lang w:val="en-US"/>
        </w:rPr>
        <w:t>disP</w:t>
      </w:r>
      <w:proofErr w:type="spellEnd"/>
      <w:r w:rsidRPr="000C6E3A">
        <w:rPr>
          <w:rFonts w:ascii="Bell MT" w:hAnsi="Bell MT"/>
          <w:lang w:val="en-US"/>
        </w:rPr>
        <w:t xml:space="preserve">  175</w:t>
      </w:r>
      <w:proofErr w:type="gramEnd"/>
      <w:r w:rsidRPr="000C6E3A">
        <w:rPr>
          <w:rFonts w:ascii="Bell MT" w:hAnsi="Bell MT"/>
          <w:lang w:val="en-US"/>
        </w:rPr>
        <w:t xml:space="preserve"> (4): 3-6</w:t>
      </w:r>
    </w:p>
    <w:p w:rsidR="00D23A1E" w:rsidRPr="000C6E3A" w:rsidRDefault="00D23A1E" w:rsidP="00D23A1E">
      <w:pPr>
        <w:rPr>
          <w:rFonts w:ascii="Bell MT" w:hAnsi="Bell MT"/>
          <w:lang w:val="en-US"/>
        </w:rPr>
      </w:pPr>
    </w:p>
    <w:p w:rsidR="00D23A1E" w:rsidRPr="000C6E3A" w:rsidRDefault="00D23A1E" w:rsidP="00D23A1E">
      <w:pPr>
        <w:rPr>
          <w:rFonts w:ascii="Bell MT" w:eastAsia="Arial Unicode MS" w:hAnsi="Bell MT"/>
          <w:lang w:val="en-US"/>
        </w:rPr>
      </w:pPr>
      <w:r w:rsidRPr="000C6E3A">
        <w:rPr>
          <w:rFonts w:ascii="Bell MT" w:eastAsia="Arial Unicode MS" w:hAnsi="Bell MT"/>
          <w:lang w:val="en-US"/>
        </w:rPr>
        <w:t xml:space="preserve">Lange, B., </w:t>
      </w:r>
      <w:proofErr w:type="spellStart"/>
      <w:r w:rsidRPr="000C6E3A">
        <w:rPr>
          <w:rFonts w:ascii="Bell MT" w:eastAsia="Arial Unicode MS" w:hAnsi="Bell MT"/>
          <w:lang w:val="en-US"/>
        </w:rPr>
        <w:t>Kalandides</w:t>
      </w:r>
      <w:proofErr w:type="spellEnd"/>
      <w:r w:rsidRPr="000C6E3A">
        <w:rPr>
          <w:rFonts w:ascii="Bell MT" w:eastAsia="Arial Unicode MS" w:hAnsi="Bell MT"/>
          <w:lang w:val="en-US"/>
        </w:rPr>
        <w:t xml:space="preserve">, A., </w:t>
      </w:r>
      <w:proofErr w:type="spellStart"/>
      <w:r w:rsidRPr="000C6E3A">
        <w:rPr>
          <w:rFonts w:ascii="Bell MT" w:eastAsia="Arial Unicode MS" w:hAnsi="Bell MT"/>
          <w:lang w:val="en-US"/>
        </w:rPr>
        <w:t>Stöber</w:t>
      </w:r>
      <w:proofErr w:type="spellEnd"/>
      <w:r w:rsidRPr="000C6E3A">
        <w:rPr>
          <w:rFonts w:ascii="Bell MT" w:eastAsia="Arial Unicode MS" w:hAnsi="Bell MT"/>
          <w:lang w:val="en-US"/>
        </w:rPr>
        <w:t xml:space="preserve">, B. &amp; </w:t>
      </w:r>
      <w:proofErr w:type="spellStart"/>
      <w:r w:rsidRPr="000C6E3A">
        <w:rPr>
          <w:rFonts w:ascii="Bell MT" w:eastAsia="Arial Unicode MS" w:hAnsi="Bell MT"/>
          <w:lang w:val="en-US"/>
        </w:rPr>
        <w:t>Mieg</w:t>
      </w:r>
      <w:proofErr w:type="spellEnd"/>
      <w:r w:rsidRPr="000C6E3A">
        <w:rPr>
          <w:rFonts w:ascii="Bell MT" w:eastAsia="Arial Unicode MS" w:hAnsi="Bell MT"/>
          <w:lang w:val="en-US"/>
        </w:rPr>
        <w:t xml:space="preserve">, H. A. (2008) “Berlin’s Creative Industries: Governing Creativity?” </w:t>
      </w:r>
      <w:r w:rsidRPr="000C6E3A">
        <w:rPr>
          <w:rFonts w:ascii="Bell MT" w:eastAsia="Arial Unicode MS" w:hAnsi="Bell MT"/>
          <w:i/>
          <w:lang w:val="en-US"/>
        </w:rPr>
        <w:t>Industry and Innovation</w:t>
      </w:r>
      <w:r w:rsidRPr="000C6E3A">
        <w:rPr>
          <w:rFonts w:ascii="Bell MT" w:eastAsia="Arial Unicode MS" w:hAnsi="Bell MT"/>
          <w:lang w:val="en-US"/>
        </w:rPr>
        <w:t xml:space="preserve"> 15 (5): 531-548</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r w:rsidRPr="000C6E3A">
        <w:rPr>
          <w:rFonts w:ascii="Bell MT" w:hAnsi="Bell MT"/>
          <w:lang w:val="en-US"/>
        </w:rPr>
        <w:lastRenderedPageBreak/>
        <w:t xml:space="preserve">Mayer, M. (1998) “The Changing Scope of Action in Urban Politics: New Opportunities for Local Initiatives and Movements.” In: R. Wolff (Ed.), </w:t>
      </w:r>
      <w:r w:rsidRPr="000C6E3A">
        <w:rPr>
          <w:rFonts w:ascii="Bell MT" w:hAnsi="Bell MT"/>
          <w:i/>
          <w:lang w:val="en-US"/>
        </w:rPr>
        <w:t>Possible Urban Worlds: Urban Strategies at the End of the 20th Century</w:t>
      </w:r>
      <w:r w:rsidRPr="000C6E3A">
        <w:rPr>
          <w:rFonts w:ascii="Bell MT" w:hAnsi="Bell MT"/>
          <w:lang w:val="en-US"/>
        </w:rPr>
        <w:t xml:space="preserve">. (pp 148-157). Basel: INURA. </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gramStart"/>
      <w:r w:rsidRPr="000C6E3A">
        <w:rPr>
          <w:rFonts w:ascii="Bell MT" w:hAnsi="Bell MT"/>
          <w:lang w:val="en-US"/>
        </w:rPr>
        <w:t>Mayer, M. (1999) “Urban Movements and Urban Theory in the Late-20th-Century City.”</w:t>
      </w:r>
      <w:proofErr w:type="gramEnd"/>
      <w:r w:rsidRPr="000C6E3A">
        <w:rPr>
          <w:rFonts w:ascii="Bell MT" w:hAnsi="Bell MT"/>
          <w:lang w:val="en-US"/>
        </w:rPr>
        <w:t xml:space="preserve"> In: R. A. Beauregard &amp; S. Body-</w:t>
      </w:r>
      <w:proofErr w:type="spellStart"/>
      <w:r w:rsidRPr="000C6E3A">
        <w:rPr>
          <w:rFonts w:ascii="Bell MT" w:hAnsi="Bell MT"/>
          <w:lang w:val="en-US"/>
        </w:rPr>
        <w:t>Gendrot</w:t>
      </w:r>
      <w:proofErr w:type="spellEnd"/>
      <w:r w:rsidRPr="000C6E3A">
        <w:rPr>
          <w:rFonts w:ascii="Bell MT" w:hAnsi="Bell MT"/>
          <w:lang w:val="en-US"/>
        </w:rPr>
        <w:t xml:space="preserve"> (Eds.), </w:t>
      </w:r>
      <w:proofErr w:type="gramStart"/>
      <w:r w:rsidRPr="000C6E3A">
        <w:rPr>
          <w:rFonts w:ascii="Bell MT" w:hAnsi="Bell MT"/>
          <w:i/>
          <w:lang w:val="en-US"/>
        </w:rPr>
        <w:t>The</w:t>
      </w:r>
      <w:proofErr w:type="gramEnd"/>
      <w:r w:rsidRPr="000C6E3A">
        <w:rPr>
          <w:rFonts w:ascii="Bell MT" w:hAnsi="Bell MT"/>
          <w:i/>
          <w:lang w:val="en-US"/>
        </w:rPr>
        <w:t xml:space="preserve"> Urban Moment. </w:t>
      </w:r>
      <w:proofErr w:type="gramStart"/>
      <w:r w:rsidRPr="000C6E3A">
        <w:rPr>
          <w:rFonts w:ascii="Bell MT" w:hAnsi="Bell MT"/>
          <w:i/>
          <w:lang w:val="en-US"/>
        </w:rPr>
        <w:t>Cosmopolitan Essays on the Late -20th-Century City.</w:t>
      </w:r>
      <w:proofErr w:type="gramEnd"/>
      <w:r w:rsidRPr="000C6E3A">
        <w:rPr>
          <w:rFonts w:ascii="Bell MT" w:hAnsi="Bell MT"/>
          <w:lang w:val="en-US"/>
        </w:rPr>
        <w:t xml:space="preserve"> (pp. 209-238). Thousand Oaks, CA: Sage Publications. </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r w:rsidRPr="000C6E3A">
        <w:rPr>
          <w:rFonts w:ascii="Bell MT" w:hAnsi="Bell MT"/>
          <w:lang w:val="en-US"/>
        </w:rPr>
        <w:t xml:space="preserve">Mayer, M. (2000) “Social Movements in European Cities: Transitions from the 1970s to the 1990s.” In: A. </w:t>
      </w:r>
      <w:proofErr w:type="spellStart"/>
      <w:r w:rsidRPr="000C6E3A">
        <w:rPr>
          <w:rFonts w:ascii="Bell MT" w:hAnsi="Bell MT"/>
          <w:lang w:val="en-US"/>
        </w:rPr>
        <w:t>Basagno</w:t>
      </w:r>
      <w:proofErr w:type="spellEnd"/>
      <w:r w:rsidRPr="000C6E3A">
        <w:rPr>
          <w:rFonts w:ascii="Bell MT" w:hAnsi="Bell MT"/>
          <w:lang w:val="en-US"/>
        </w:rPr>
        <w:t xml:space="preserve"> &amp; P. Le </w:t>
      </w:r>
      <w:proofErr w:type="spellStart"/>
      <w:r w:rsidRPr="000C6E3A">
        <w:rPr>
          <w:rFonts w:ascii="Bell MT" w:hAnsi="Bell MT"/>
          <w:lang w:val="en-US"/>
        </w:rPr>
        <w:t>Galès</w:t>
      </w:r>
      <w:proofErr w:type="spellEnd"/>
      <w:r w:rsidRPr="000C6E3A">
        <w:rPr>
          <w:rFonts w:ascii="Bell MT" w:hAnsi="Bell MT"/>
          <w:lang w:val="en-US"/>
        </w:rPr>
        <w:t xml:space="preserve"> (Eds.), </w:t>
      </w:r>
      <w:r w:rsidRPr="000C6E3A">
        <w:rPr>
          <w:rFonts w:ascii="Bell MT" w:hAnsi="Bell MT"/>
          <w:i/>
          <w:lang w:val="en-US"/>
        </w:rPr>
        <w:t>Cities in Contemporary Europe</w:t>
      </w:r>
      <w:r w:rsidRPr="000C6E3A">
        <w:rPr>
          <w:rFonts w:ascii="Bell MT" w:hAnsi="Bell MT"/>
          <w:lang w:val="en-US"/>
        </w:rPr>
        <w:t>. (131-152). Cambridge University Press</w:t>
      </w:r>
    </w:p>
    <w:p w:rsidR="00D23A1E" w:rsidRPr="000C6E3A" w:rsidRDefault="00D23A1E" w:rsidP="00D23A1E">
      <w:pPr>
        <w:rPr>
          <w:rFonts w:ascii="Bell MT" w:hAnsi="Bell MT"/>
          <w:lang w:val="en-US"/>
        </w:rPr>
      </w:pPr>
    </w:p>
    <w:p w:rsidR="00D23A1E" w:rsidRPr="000C6E3A" w:rsidRDefault="00D23A1E" w:rsidP="00D23A1E">
      <w:pPr>
        <w:rPr>
          <w:rFonts w:ascii="Bell MT" w:eastAsia="Arial Unicode MS" w:hAnsi="Bell MT"/>
          <w:lang w:val="en-US"/>
        </w:rPr>
      </w:pPr>
      <w:proofErr w:type="gramStart"/>
      <w:r w:rsidRPr="000C6E3A">
        <w:rPr>
          <w:rFonts w:ascii="Bell MT" w:eastAsia="Arial Unicode MS" w:hAnsi="Bell MT"/>
          <w:lang w:val="en-US"/>
        </w:rPr>
        <w:t>Miller, P. &amp; Rose, N. (1990) “Governing Economic Life.”</w:t>
      </w:r>
      <w:proofErr w:type="gramEnd"/>
      <w:r w:rsidRPr="000C6E3A">
        <w:rPr>
          <w:rFonts w:ascii="Bell MT" w:eastAsia="Arial Unicode MS" w:hAnsi="Bell MT"/>
          <w:lang w:val="en-US"/>
        </w:rPr>
        <w:t xml:space="preserve"> </w:t>
      </w:r>
      <w:r w:rsidRPr="000C6E3A">
        <w:rPr>
          <w:rFonts w:ascii="Bell MT" w:eastAsia="Arial Unicode MS" w:hAnsi="Bell MT"/>
          <w:i/>
          <w:lang w:val="en-US"/>
        </w:rPr>
        <w:t>Economy &amp; Society</w:t>
      </w:r>
      <w:r w:rsidRPr="000C6E3A">
        <w:rPr>
          <w:rFonts w:ascii="Bell MT" w:eastAsia="Arial Unicode MS" w:hAnsi="Bell MT"/>
          <w:lang w:val="en-US"/>
        </w:rPr>
        <w:t xml:space="preserve"> 19 (1): 31 </w:t>
      </w:r>
    </w:p>
    <w:p w:rsidR="00D23A1E" w:rsidRPr="000C6E3A" w:rsidRDefault="00D23A1E" w:rsidP="00D23A1E">
      <w:pPr>
        <w:rPr>
          <w:rFonts w:ascii="Bell MT" w:eastAsia="Arial Unicode MS" w:hAnsi="Bell MT"/>
          <w:lang w:val="en-US"/>
        </w:rPr>
      </w:pPr>
      <w:r w:rsidRPr="000C6E3A">
        <w:rPr>
          <w:rFonts w:ascii="Bell MT" w:eastAsia="Arial Unicode MS" w:hAnsi="Bell MT"/>
          <w:lang w:val="en-US"/>
        </w:rPr>
        <w:t xml:space="preserve">Nicholls, W. (2013) “Making Undocumented Immigrants into a Legitimate Political Subject: Theoretical Observations from the United States and France.” </w:t>
      </w:r>
      <w:r w:rsidRPr="000C6E3A">
        <w:rPr>
          <w:rFonts w:ascii="Bell MT" w:eastAsia="Arial Unicode MS" w:hAnsi="Bell MT"/>
          <w:i/>
          <w:lang w:val="en-US"/>
        </w:rPr>
        <w:t>Theory, Culture and Society:</w:t>
      </w:r>
      <w:r w:rsidRPr="000C6E3A">
        <w:rPr>
          <w:rFonts w:ascii="Bell MT" w:eastAsia="Arial Unicode MS" w:hAnsi="Bell MT"/>
          <w:lang w:val="en-US"/>
        </w:rPr>
        <w:t xml:space="preserve"> forthcoming</w:t>
      </w:r>
    </w:p>
    <w:p w:rsidR="00D23A1E" w:rsidRPr="000C6E3A" w:rsidRDefault="00D23A1E" w:rsidP="00D23A1E">
      <w:pPr>
        <w:rPr>
          <w:rFonts w:ascii="Bell MT" w:eastAsia="Arial Unicode MS" w:hAnsi="Bell MT"/>
          <w:lang w:val="en-US"/>
        </w:rPr>
      </w:pPr>
    </w:p>
    <w:p w:rsidR="00D23A1E" w:rsidRPr="000C6E3A" w:rsidRDefault="00D23A1E" w:rsidP="00D23A1E">
      <w:pPr>
        <w:rPr>
          <w:rFonts w:ascii="Bell MT" w:hAnsi="Bell MT"/>
          <w:lang w:val="en-US"/>
        </w:rPr>
      </w:pPr>
      <w:proofErr w:type="spellStart"/>
      <w:r w:rsidRPr="000C6E3A">
        <w:rPr>
          <w:rFonts w:ascii="Bell MT" w:hAnsi="Bell MT"/>
          <w:lang w:val="en-US"/>
        </w:rPr>
        <w:t>Ong</w:t>
      </w:r>
      <w:proofErr w:type="spellEnd"/>
      <w:r w:rsidRPr="000C6E3A">
        <w:rPr>
          <w:rFonts w:ascii="Bell MT" w:hAnsi="Bell MT"/>
          <w:lang w:val="en-US"/>
        </w:rPr>
        <w:t xml:space="preserve">, A. (2006) </w:t>
      </w:r>
      <w:r w:rsidRPr="000C6E3A">
        <w:rPr>
          <w:rFonts w:ascii="Bell MT" w:hAnsi="Bell MT"/>
          <w:i/>
          <w:lang w:val="en-US"/>
        </w:rPr>
        <w:t xml:space="preserve">Neoliberalism as Exception: Mutations in Citizenship and Sovereignty. </w:t>
      </w:r>
      <w:r w:rsidRPr="000C6E3A">
        <w:rPr>
          <w:rFonts w:ascii="Bell MT" w:hAnsi="Bell MT"/>
          <w:lang w:val="en-US"/>
        </w:rPr>
        <w:t xml:space="preserve">Raleigh: Duke University Press. </w:t>
      </w:r>
    </w:p>
    <w:p w:rsidR="00D23A1E" w:rsidRPr="000C6E3A" w:rsidRDefault="00D23A1E" w:rsidP="00D23A1E">
      <w:pPr>
        <w:rPr>
          <w:rFonts w:ascii="Bell MT" w:hAnsi="Bell MT"/>
          <w:lang w:val="en-US"/>
        </w:rPr>
      </w:pPr>
    </w:p>
    <w:p w:rsidR="00D23A1E" w:rsidRPr="000C6E3A" w:rsidRDefault="00D23A1E" w:rsidP="00D23A1E">
      <w:pPr>
        <w:rPr>
          <w:rStyle w:val="Emphasis"/>
          <w:rFonts w:ascii="Bell MT" w:hAnsi="Bell MT"/>
          <w:i w:val="0"/>
          <w:iCs w:val="0"/>
          <w:lang w:val="en-US"/>
        </w:rPr>
      </w:pPr>
      <w:proofErr w:type="spellStart"/>
      <w:r w:rsidRPr="000C6E3A">
        <w:rPr>
          <w:rFonts w:ascii="Bell MT" w:hAnsi="Bell MT"/>
          <w:lang w:val="en-US"/>
        </w:rPr>
        <w:t>Ong</w:t>
      </w:r>
      <w:proofErr w:type="spellEnd"/>
      <w:r w:rsidRPr="000C6E3A">
        <w:rPr>
          <w:rFonts w:ascii="Bell MT" w:hAnsi="Bell MT"/>
          <w:lang w:val="en-US"/>
        </w:rPr>
        <w:t xml:space="preserve">, A. </w:t>
      </w:r>
      <w:r w:rsidRPr="000C6E3A">
        <w:rPr>
          <w:rStyle w:val="Emphasis"/>
          <w:rFonts w:ascii="Bell MT" w:hAnsi="Bell MT"/>
          <w:bCs/>
          <w:i w:val="0"/>
          <w:iCs w:val="0"/>
          <w:color w:val="000000"/>
          <w:lang w:val="en-US"/>
        </w:rPr>
        <w:t xml:space="preserve">(1996) “Cultural Citizenship as Subject Making: Immigrants Negotiate Racial and Cultural Boundaries in the United States”, </w:t>
      </w:r>
      <w:r w:rsidRPr="000C6E3A">
        <w:rPr>
          <w:rStyle w:val="Emphasis"/>
          <w:rFonts w:ascii="Bell MT" w:hAnsi="Bell MT"/>
          <w:bCs/>
          <w:iCs w:val="0"/>
          <w:color w:val="000000"/>
          <w:lang w:val="en-US"/>
        </w:rPr>
        <w:t xml:space="preserve">Current Anthropology </w:t>
      </w:r>
      <w:r w:rsidRPr="000C6E3A">
        <w:rPr>
          <w:rStyle w:val="Emphasis"/>
          <w:rFonts w:ascii="Bell MT" w:hAnsi="Bell MT"/>
          <w:bCs/>
          <w:i w:val="0"/>
          <w:iCs w:val="0"/>
          <w:color w:val="000000"/>
          <w:lang w:val="en-US"/>
        </w:rPr>
        <w:t>37 (5): 737-751.</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gramStart"/>
      <w:r w:rsidRPr="000C6E3A">
        <w:rPr>
          <w:rFonts w:ascii="Bell MT" w:hAnsi="Bell MT"/>
          <w:lang w:val="en-US"/>
        </w:rPr>
        <w:t xml:space="preserve">Peck, J. &amp; </w:t>
      </w:r>
      <w:proofErr w:type="spellStart"/>
      <w:r w:rsidRPr="000C6E3A">
        <w:rPr>
          <w:rFonts w:ascii="Bell MT" w:hAnsi="Bell MT"/>
          <w:lang w:val="en-US"/>
        </w:rPr>
        <w:t>Tickell</w:t>
      </w:r>
      <w:proofErr w:type="spellEnd"/>
      <w:r w:rsidRPr="000C6E3A">
        <w:rPr>
          <w:rFonts w:ascii="Bell MT" w:hAnsi="Bell MT"/>
          <w:lang w:val="en-US"/>
        </w:rPr>
        <w:t>, A. (2002) “Chapter 2.”</w:t>
      </w:r>
      <w:proofErr w:type="gramEnd"/>
      <w:r w:rsidRPr="000C6E3A">
        <w:rPr>
          <w:rFonts w:ascii="Bell MT" w:hAnsi="Bell MT"/>
          <w:lang w:val="en-US"/>
        </w:rPr>
        <w:t xml:space="preserve"> Neil Brenner and </w:t>
      </w:r>
      <w:proofErr w:type="spellStart"/>
      <w:r w:rsidRPr="000C6E3A">
        <w:rPr>
          <w:rFonts w:ascii="Bell MT" w:hAnsi="Bell MT"/>
          <w:lang w:val="en-US"/>
        </w:rPr>
        <w:t>Nik</w:t>
      </w:r>
      <w:proofErr w:type="spellEnd"/>
      <w:r w:rsidRPr="000C6E3A">
        <w:rPr>
          <w:rFonts w:ascii="Bell MT" w:hAnsi="Bell MT"/>
          <w:lang w:val="en-US"/>
        </w:rPr>
        <w:t xml:space="preserve"> Theodore (eds.), </w:t>
      </w:r>
      <w:r w:rsidRPr="000C6E3A">
        <w:rPr>
          <w:rFonts w:ascii="Bell MT" w:hAnsi="Bell MT"/>
          <w:i/>
          <w:lang w:val="en-US"/>
        </w:rPr>
        <w:t xml:space="preserve">Spaces of </w:t>
      </w:r>
      <w:proofErr w:type="spellStart"/>
      <w:r w:rsidRPr="000C6E3A">
        <w:rPr>
          <w:rFonts w:ascii="Bell MT" w:hAnsi="Bell MT"/>
          <w:i/>
          <w:lang w:val="en-US"/>
        </w:rPr>
        <w:t>Neoliberalism</w:t>
      </w:r>
      <w:proofErr w:type="spellEnd"/>
      <w:r w:rsidRPr="000C6E3A">
        <w:rPr>
          <w:rFonts w:ascii="Bell MT" w:hAnsi="Bell MT"/>
          <w:i/>
          <w:lang w:val="en-US"/>
        </w:rPr>
        <w:t>: Urban Restructuring in North America and Western Europe.</w:t>
      </w:r>
      <w:r w:rsidRPr="000C6E3A">
        <w:rPr>
          <w:rFonts w:ascii="Bell MT" w:hAnsi="Bell MT"/>
          <w:lang w:val="en-US"/>
        </w:rPr>
        <w:t xml:space="preserve"> Malden, MA: Oxford's Blackwell Press.</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r w:rsidRPr="000C6E3A">
        <w:rPr>
          <w:rFonts w:ascii="Bell MT" w:hAnsi="Bell MT"/>
          <w:lang w:val="en-US"/>
        </w:rPr>
        <w:t xml:space="preserve">Peck, J. (2005) “Struggling with the Creative Class”. </w:t>
      </w:r>
      <w:r w:rsidRPr="000C6E3A">
        <w:rPr>
          <w:rFonts w:ascii="Bell MT" w:hAnsi="Bell MT"/>
          <w:i/>
          <w:lang w:val="en-US"/>
        </w:rPr>
        <w:t>International Journal of Urban and Regional Research</w:t>
      </w:r>
      <w:r w:rsidRPr="000C6E3A">
        <w:rPr>
          <w:rFonts w:ascii="Bell MT" w:hAnsi="Bell MT"/>
          <w:lang w:val="en-US"/>
        </w:rPr>
        <w:t xml:space="preserve"> 29(4): 740-770</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gramStart"/>
      <w:r w:rsidRPr="000C6E3A">
        <w:rPr>
          <w:rFonts w:ascii="Bell MT" w:hAnsi="Bell MT"/>
          <w:lang w:val="en-US"/>
        </w:rPr>
        <w:t>Press and Information Office of the State of Berlin (2012) “Berlin – a success story.</w:t>
      </w:r>
      <w:proofErr w:type="gramEnd"/>
      <w:r w:rsidRPr="000C6E3A">
        <w:rPr>
          <w:rFonts w:ascii="Bell MT" w:hAnsi="Bell MT"/>
          <w:lang w:val="en-US"/>
        </w:rPr>
        <w:t xml:space="preserve"> </w:t>
      </w:r>
      <w:proofErr w:type="gramStart"/>
      <w:r w:rsidRPr="000C6E3A">
        <w:rPr>
          <w:rFonts w:ascii="Bell MT" w:hAnsi="Bell MT"/>
          <w:lang w:val="en-US"/>
        </w:rPr>
        <w:t>Facts.</w:t>
      </w:r>
      <w:proofErr w:type="gramEnd"/>
      <w:r w:rsidRPr="000C6E3A">
        <w:rPr>
          <w:rFonts w:ascii="Bell MT" w:hAnsi="Bell MT"/>
          <w:lang w:val="en-US"/>
        </w:rPr>
        <w:t xml:space="preserve"> </w:t>
      </w:r>
      <w:proofErr w:type="gramStart"/>
      <w:r w:rsidRPr="000C6E3A">
        <w:rPr>
          <w:rFonts w:ascii="Bell MT" w:hAnsi="Bell MT"/>
          <w:lang w:val="en-US"/>
        </w:rPr>
        <w:t>Figures.</w:t>
      </w:r>
      <w:proofErr w:type="gramEnd"/>
      <w:r w:rsidRPr="000C6E3A">
        <w:rPr>
          <w:rFonts w:ascii="Bell MT" w:hAnsi="Bell MT"/>
          <w:lang w:val="en-US"/>
        </w:rPr>
        <w:t xml:space="preserve"> </w:t>
      </w:r>
      <w:proofErr w:type="gramStart"/>
      <w:r w:rsidRPr="000C6E3A">
        <w:rPr>
          <w:rFonts w:ascii="Bell MT" w:hAnsi="Bell MT"/>
          <w:lang w:val="en-US"/>
        </w:rPr>
        <w:t>Statistics.</w:t>
      </w:r>
      <w:proofErr w:type="gramEnd"/>
      <w:r w:rsidRPr="000C6E3A">
        <w:rPr>
          <w:rFonts w:ascii="Bell MT" w:hAnsi="Bell MT"/>
          <w:lang w:val="en-US"/>
        </w:rPr>
        <w:t xml:space="preserve"> ”</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spellStart"/>
      <w:r w:rsidRPr="000C6E3A">
        <w:rPr>
          <w:rFonts w:ascii="Bell MT" w:hAnsi="Bell MT"/>
          <w:lang w:val="en-US"/>
        </w:rPr>
        <w:t>Pruijt</w:t>
      </w:r>
      <w:proofErr w:type="spellEnd"/>
      <w:r w:rsidRPr="000C6E3A">
        <w:rPr>
          <w:rFonts w:ascii="Bell MT" w:hAnsi="Bell MT"/>
          <w:lang w:val="en-US"/>
        </w:rPr>
        <w:t xml:space="preserve">, H. (2003) “Is the Institutionalization of Urban Movements Inevitable? </w:t>
      </w:r>
      <w:proofErr w:type="gramStart"/>
      <w:r w:rsidRPr="000C6E3A">
        <w:rPr>
          <w:rFonts w:ascii="Bell MT" w:hAnsi="Bell MT"/>
          <w:lang w:val="en-US"/>
        </w:rPr>
        <w:t>A comparison of the Opportunities for Sustained Squatting in New York City and Amsterdam.”</w:t>
      </w:r>
      <w:proofErr w:type="gramEnd"/>
      <w:r w:rsidRPr="000C6E3A">
        <w:rPr>
          <w:rFonts w:ascii="Bell MT" w:hAnsi="Bell MT"/>
          <w:lang w:val="en-US"/>
        </w:rPr>
        <w:t xml:space="preserve"> </w:t>
      </w:r>
      <w:r w:rsidRPr="000C6E3A">
        <w:rPr>
          <w:rFonts w:ascii="Bell MT" w:hAnsi="Bell MT"/>
          <w:i/>
          <w:lang w:val="en-US"/>
        </w:rPr>
        <w:t>International Journal of Urban and Regional Research</w:t>
      </w:r>
      <w:r w:rsidRPr="000C6E3A">
        <w:rPr>
          <w:rFonts w:ascii="Bell MT" w:hAnsi="Bell MT"/>
          <w:lang w:val="en-US"/>
        </w:rPr>
        <w:t xml:space="preserve"> 27(1): 133-157.</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spellStart"/>
      <w:r w:rsidRPr="000C6E3A">
        <w:rPr>
          <w:rFonts w:ascii="Bell MT" w:hAnsi="Bell MT"/>
          <w:lang w:val="en-US"/>
        </w:rPr>
        <w:t>Pruijt</w:t>
      </w:r>
      <w:proofErr w:type="spellEnd"/>
      <w:r w:rsidRPr="000C6E3A">
        <w:rPr>
          <w:rFonts w:ascii="Bell MT" w:hAnsi="Bell MT"/>
          <w:lang w:val="en-US"/>
        </w:rPr>
        <w:t xml:space="preserve">, H. (2004) “Squatters in the Creative City: Rejoinder to Justus </w:t>
      </w:r>
      <w:proofErr w:type="spellStart"/>
      <w:r w:rsidRPr="000C6E3A">
        <w:rPr>
          <w:rFonts w:ascii="Bell MT" w:hAnsi="Bell MT"/>
          <w:lang w:val="en-US"/>
        </w:rPr>
        <w:t>Uitermark</w:t>
      </w:r>
      <w:proofErr w:type="spellEnd"/>
      <w:r w:rsidRPr="000C6E3A">
        <w:rPr>
          <w:rFonts w:ascii="Bell MT" w:hAnsi="Bell MT"/>
          <w:lang w:val="en-US"/>
        </w:rPr>
        <w:t xml:space="preserve">.” </w:t>
      </w:r>
      <w:r w:rsidRPr="000C6E3A">
        <w:rPr>
          <w:rFonts w:ascii="Bell MT" w:hAnsi="Bell MT"/>
          <w:i/>
          <w:lang w:val="en-US"/>
        </w:rPr>
        <w:t xml:space="preserve">International Journal of Urban and Regional Research </w:t>
      </w:r>
      <w:r w:rsidRPr="000C6E3A">
        <w:rPr>
          <w:rFonts w:ascii="Bell MT" w:hAnsi="Bell MT"/>
          <w:lang w:val="en-US"/>
        </w:rPr>
        <w:t>28(3):  699-705.</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spellStart"/>
      <w:proofErr w:type="gramStart"/>
      <w:r w:rsidRPr="000C6E3A">
        <w:rPr>
          <w:rFonts w:ascii="Bell MT" w:hAnsi="Bell MT"/>
          <w:lang w:val="en-US"/>
        </w:rPr>
        <w:t>Raco</w:t>
      </w:r>
      <w:proofErr w:type="spellEnd"/>
      <w:r w:rsidRPr="000C6E3A">
        <w:rPr>
          <w:rFonts w:ascii="Bell MT" w:hAnsi="Bell MT"/>
          <w:lang w:val="en-US"/>
        </w:rPr>
        <w:t xml:space="preserve">, M. and </w:t>
      </w:r>
      <w:proofErr w:type="spellStart"/>
      <w:r w:rsidRPr="000C6E3A">
        <w:rPr>
          <w:rFonts w:ascii="Bell MT" w:hAnsi="Bell MT"/>
          <w:lang w:val="en-US"/>
        </w:rPr>
        <w:t>Imrie</w:t>
      </w:r>
      <w:proofErr w:type="spellEnd"/>
      <w:r w:rsidRPr="000C6E3A">
        <w:rPr>
          <w:rFonts w:ascii="Bell MT" w:hAnsi="Bell MT"/>
          <w:lang w:val="en-US"/>
        </w:rPr>
        <w:t>, R. (2000) “</w:t>
      </w:r>
      <w:proofErr w:type="spellStart"/>
      <w:r w:rsidRPr="000C6E3A">
        <w:rPr>
          <w:rFonts w:ascii="Bell MT" w:hAnsi="Bell MT"/>
          <w:lang w:val="en-US"/>
        </w:rPr>
        <w:t>Governmentality</w:t>
      </w:r>
      <w:proofErr w:type="spellEnd"/>
      <w:r w:rsidRPr="000C6E3A">
        <w:rPr>
          <w:rFonts w:ascii="Bell MT" w:hAnsi="Bell MT"/>
          <w:lang w:val="en-US"/>
        </w:rPr>
        <w:t xml:space="preserve"> and rights and responsibilities in urban policy.”</w:t>
      </w:r>
      <w:proofErr w:type="gramEnd"/>
      <w:r w:rsidRPr="000C6E3A">
        <w:rPr>
          <w:rFonts w:ascii="Bell MT" w:hAnsi="Bell MT"/>
          <w:lang w:val="en-US"/>
        </w:rPr>
        <w:t xml:space="preserve"> </w:t>
      </w:r>
      <w:r w:rsidRPr="000C6E3A">
        <w:rPr>
          <w:rFonts w:ascii="Bell MT" w:hAnsi="Bell MT"/>
          <w:i/>
          <w:lang w:val="en-US"/>
        </w:rPr>
        <w:t>Environment and Planning</w:t>
      </w:r>
      <w:r w:rsidRPr="000C6E3A">
        <w:rPr>
          <w:rFonts w:ascii="Bell MT" w:hAnsi="Bell MT"/>
          <w:lang w:val="en-US"/>
        </w:rPr>
        <w:t xml:space="preserve"> </w:t>
      </w:r>
      <w:proofErr w:type="gramStart"/>
      <w:r w:rsidRPr="000C6E3A">
        <w:rPr>
          <w:rFonts w:ascii="Bell MT" w:hAnsi="Bell MT"/>
          <w:lang w:val="en-US"/>
        </w:rPr>
        <w:t>A</w:t>
      </w:r>
      <w:proofErr w:type="gramEnd"/>
      <w:r w:rsidRPr="000C6E3A">
        <w:rPr>
          <w:rFonts w:ascii="Bell MT" w:hAnsi="Bell MT"/>
          <w:lang w:val="en-US"/>
        </w:rPr>
        <w:t xml:space="preserve"> 32: 2187-2204.</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r w:rsidRPr="000C6E3A">
        <w:rPr>
          <w:rFonts w:ascii="Bell MT" w:hAnsi="Bell MT"/>
          <w:lang w:val="en-US"/>
        </w:rPr>
        <w:t xml:space="preserve">Rose, Nicholas. (1989) </w:t>
      </w:r>
      <w:r w:rsidRPr="000C6E3A">
        <w:rPr>
          <w:rFonts w:ascii="Bell MT" w:hAnsi="Bell MT"/>
          <w:i/>
          <w:lang w:val="en-US"/>
        </w:rPr>
        <w:t xml:space="preserve">Governing the Soul: The Shaping of Private Self. </w:t>
      </w:r>
      <w:r w:rsidRPr="000C6E3A">
        <w:rPr>
          <w:rFonts w:ascii="Bell MT" w:hAnsi="Bell MT"/>
          <w:lang w:val="en-US"/>
        </w:rPr>
        <w:t>New York: Free Association Books.</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gramStart"/>
      <w:r w:rsidRPr="000C6E3A">
        <w:rPr>
          <w:rFonts w:ascii="Bell MT" w:hAnsi="Bell MT"/>
          <w:lang w:val="en-US"/>
        </w:rPr>
        <w:t>Rutland, T. (2012) Activists in the making: Urban Movements, Political Processes and the creation of Political Subjects.</w:t>
      </w:r>
      <w:proofErr w:type="gramEnd"/>
      <w:r w:rsidRPr="000C6E3A">
        <w:rPr>
          <w:rFonts w:ascii="Bell MT" w:hAnsi="Bell MT"/>
          <w:lang w:val="en-US"/>
        </w:rPr>
        <w:t xml:space="preserve"> </w:t>
      </w:r>
      <w:r w:rsidRPr="000C6E3A">
        <w:rPr>
          <w:rFonts w:ascii="Bell MT" w:hAnsi="Bell MT"/>
          <w:i/>
          <w:lang w:val="en-US"/>
        </w:rPr>
        <w:t>International Journal of Urban and Regional Research</w:t>
      </w:r>
      <w:r w:rsidRPr="000C6E3A">
        <w:rPr>
          <w:rFonts w:ascii="Bell MT" w:hAnsi="Bell MT"/>
          <w:lang w:val="en-US"/>
        </w:rPr>
        <w:t xml:space="preserve"> </w:t>
      </w:r>
      <w:proofErr w:type="spellStart"/>
      <w:r w:rsidRPr="000C6E3A">
        <w:rPr>
          <w:rFonts w:ascii="Bell MT" w:hAnsi="Bell MT"/>
          <w:lang w:val="en-US"/>
        </w:rPr>
        <w:t>doi</w:t>
      </w:r>
      <w:proofErr w:type="spellEnd"/>
      <w:r w:rsidRPr="000C6E3A">
        <w:rPr>
          <w:rFonts w:ascii="Bell MT" w:hAnsi="Bell MT"/>
          <w:lang w:val="en-US"/>
        </w:rPr>
        <w:t>: 10.1111/j.1468-2427.2012.01110.x</w:t>
      </w:r>
    </w:p>
    <w:p w:rsidR="00D23A1E" w:rsidRPr="000C6E3A" w:rsidRDefault="00D23A1E" w:rsidP="00D23A1E">
      <w:pPr>
        <w:rPr>
          <w:rFonts w:ascii="Bell MT" w:hAnsi="Bell MT"/>
          <w:lang w:val="en-US"/>
        </w:rPr>
      </w:pPr>
    </w:p>
    <w:p w:rsidR="00D23A1E" w:rsidRPr="000C6E3A" w:rsidRDefault="00D23A1E" w:rsidP="00D23A1E">
      <w:pPr>
        <w:rPr>
          <w:rFonts w:ascii="Bell MT" w:eastAsia="Arial Unicode MS" w:hAnsi="Bell MT"/>
          <w:lang w:val="en-US"/>
        </w:rPr>
      </w:pPr>
      <w:proofErr w:type="spellStart"/>
      <w:r w:rsidRPr="000C6E3A">
        <w:rPr>
          <w:rFonts w:ascii="Bell MT" w:eastAsia="Arial Unicode MS" w:hAnsi="Bell MT"/>
          <w:lang w:val="en-US"/>
        </w:rPr>
        <w:t>Sassen</w:t>
      </w:r>
      <w:proofErr w:type="spellEnd"/>
      <w:r w:rsidRPr="000C6E3A">
        <w:rPr>
          <w:rFonts w:ascii="Bell MT" w:eastAsia="Arial Unicode MS" w:hAnsi="Bell MT"/>
          <w:lang w:val="en-US"/>
        </w:rPr>
        <w:t xml:space="preserve">, S. (1991) </w:t>
      </w:r>
      <w:proofErr w:type="gramStart"/>
      <w:r w:rsidRPr="000C6E3A">
        <w:rPr>
          <w:rFonts w:ascii="Bell MT" w:eastAsia="Arial Unicode MS" w:hAnsi="Bell MT"/>
          <w:i/>
          <w:lang w:val="en-US"/>
        </w:rPr>
        <w:t>The</w:t>
      </w:r>
      <w:proofErr w:type="gramEnd"/>
      <w:r w:rsidRPr="000C6E3A">
        <w:rPr>
          <w:rFonts w:ascii="Bell MT" w:eastAsia="Arial Unicode MS" w:hAnsi="Bell MT"/>
          <w:i/>
          <w:lang w:val="en-US"/>
        </w:rPr>
        <w:t xml:space="preserve"> Global City. </w:t>
      </w:r>
      <w:proofErr w:type="gramStart"/>
      <w:r w:rsidRPr="000C6E3A">
        <w:rPr>
          <w:rFonts w:ascii="Bell MT" w:eastAsia="Arial Unicode MS" w:hAnsi="Bell MT"/>
          <w:lang w:val="en-US"/>
        </w:rPr>
        <w:t>Second edition.</w:t>
      </w:r>
      <w:proofErr w:type="gramEnd"/>
      <w:r w:rsidRPr="000C6E3A">
        <w:rPr>
          <w:rFonts w:ascii="Bell MT" w:eastAsia="Arial Unicode MS" w:hAnsi="Bell MT"/>
          <w:lang w:val="en-US"/>
        </w:rPr>
        <w:t xml:space="preserve"> Princeton: Princeton University Press.  </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gramStart"/>
      <w:r w:rsidRPr="000C6E3A">
        <w:rPr>
          <w:rFonts w:ascii="Bell MT" w:hAnsi="Bell MT"/>
          <w:lang w:val="en-US"/>
        </w:rPr>
        <w:lastRenderedPageBreak/>
        <w:t>Shaw, K. (2007) “The Place of Alternative Culture and the Politics of its Protection in Berlin, Amsterdam and Melbourne.”</w:t>
      </w:r>
      <w:proofErr w:type="gramEnd"/>
      <w:r w:rsidRPr="000C6E3A">
        <w:rPr>
          <w:rFonts w:ascii="Bell MT" w:hAnsi="Bell MT"/>
          <w:lang w:val="en-US"/>
        </w:rPr>
        <w:t xml:space="preserve"> </w:t>
      </w:r>
      <w:r w:rsidRPr="000C6E3A">
        <w:rPr>
          <w:rFonts w:ascii="Bell MT" w:hAnsi="Bell MT"/>
          <w:i/>
          <w:lang w:val="en-US"/>
        </w:rPr>
        <w:t xml:space="preserve">Planning Theory and </w:t>
      </w:r>
      <w:proofErr w:type="gramStart"/>
      <w:r w:rsidRPr="000C6E3A">
        <w:rPr>
          <w:rFonts w:ascii="Bell MT" w:hAnsi="Bell MT"/>
          <w:i/>
          <w:lang w:val="en-US"/>
        </w:rPr>
        <w:t>Practice</w:t>
      </w:r>
      <w:r w:rsidRPr="000C6E3A">
        <w:rPr>
          <w:rFonts w:ascii="Bell MT" w:hAnsi="Bell MT"/>
          <w:lang w:val="en-US"/>
        </w:rPr>
        <w:t xml:space="preserve">  6</w:t>
      </w:r>
      <w:proofErr w:type="gramEnd"/>
      <w:r w:rsidRPr="000C6E3A">
        <w:rPr>
          <w:rFonts w:ascii="Bell MT" w:hAnsi="Bell MT"/>
          <w:lang w:val="en-US"/>
        </w:rPr>
        <w:t>(2): 149-169.</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gramStart"/>
      <w:r w:rsidRPr="000C6E3A">
        <w:rPr>
          <w:rFonts w:ascii="Bell MT" w:hAnsi="Bell MT"/>
          <w:lang w:val="en-US"/>
        </w:rPr>
        <w:t>Sites, W. (2007) “Beyond trenches and grassroots?</w:t>
      </w:r>
      <w:proofErr w:type="gramEnd"/>
      <w:r w:rsidRPr="000C6E3A">
        <w:rPr>
          <w:rFonts w:ascii="Bell MT" w:hAnsi="Bell MT"/>
          <w:lang w:val="en-US"/>
        </w:rPr>
        <w:t xml:space="preserve"> </w:t>
      </w:r>
      <w:proofErr w:type="gramStart"/>
      <w:r w:rsidRPr="000C6E3A">
        <w:rPr>
          <w:rFonts w:ascii="Bell MT" w:hAnsi="Bell MT"/>
          <w:lang w:val="en-US"/>
        </w:rPr>
        <w:t>Reflections on urban mobilization, fragmentation, and the anti-Wal-Mart campaign in Chicago.”</w:t>
      </w:r>
      <w:proofErr w:type="gramEnd"/>
      <w:r w:rsidRPr="000C6E3A">
        <w:rPr>
          <w:rFonts w:ascii="Bell MT" w:hAnsi="Bell MT"/>
          <w:lang w:val="en-US"/>
        </w:rPr>
        <w:t xml:space="preserve"> </w:t>
      </w:r>
      <w:r w:rsidRPr="000C6E3A">
        <w:rPr>
          <w:rFonts w:ascii="Bell MT" w:hAnsi="Bell MT"/>
          <w:i/>
          <w:lang w:val="en-US"/>
        </w:rPr>
        <w:t>Environment and Planning</w:t>
      </w:r>
      <w:r w:rsidRPr="000C6E3A">
        <w:rPr>
          <w:rFonts w:ascii="Bell MT" w:hAnsi="Bell MT"/>
          <w:lang w:val="en-US"/>
        </w:rPr>
        <w:t xml:space="preserve"> </w:t>
      </w:r>
      <w:proofErr w:type="gramStart"/>
      <w:r w:rsidRPr="000C6E3A">
        <w:rPr>
          <w:rFonts w:ascii="Bell MT" w:hAnsi="Bell MT"/>
          <w:lang w:val="en-US"/>
        </w:rPr>
        <w:t>A  39</w:t>
      </w:r>
      <w:proofErr w:type="gramEnd"/>
      <w:r w:rsidRPr="000C6E3A">
        <w:rPr>
          <w:rFonts w:ascii="Bell MT" w:hAnsi="Bell MT"/>
          <w:lang w:val="en-US"/>
        </w:rPr>
        <w:t>: 2632-2651</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r w:rsidRPr="000C6E3A">
        <w:rPr>
          <w:rFonts w:ascii="Bell MT" w:hAnsi="Bell MT"/>
          <w:lang w:val="en-US"/>
        </w:rPr>
        <w:t>Sites, W. (2011) “Urban Movements and ‘Thin’ Political Incorporation: A Comparison of the Anti-Wal-Mart and Immigrant Rights Struggles in Chicago.” Paper for International RC21 Conference, Amsterdam, July 7-9, 2011</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spellStart"/>
      <w:r w:rsidRPr="000C6E3A">
        <w:rPr>
          <w:rFonts w:ascii="Bell MT" w:hAnsi="Bell MT"/>
          <w:lang w:val="en-US"/>
        </w:rPr>
        <w:t>Schinkel</w:t>
      </w:r>
      <w:proofErr w:type="spellEnd"/>
      <w:r w:rsidRPr="000C6E3A">
        <w:rPr>
          <w:rFonts w:ascii="Bell MT" w:hAnsi="Bell MT"/>
          <w:lang w:val="en-US"/>
        </w:rPr>
        <w:t xml:space="preserve">, W. (2008) “The </w:t>
      </w:r>
      <w:proofErr w:type="spellStart"/>
      <w:r w:rsidRPr="000C6E3A">
        <w:rPr>
          <w:rFonts w:ascii="Bell MT" w:hAnsi="Bell MT"/>
          <w:lang w:val="en-US"/>
        </w:rPr>
        <w:t>Moralisation</w:t>
      </w:r>
      <w:proofErr w:type="spellEnd"/>
      <w:r w:rsidRPr="000C6E3A">
        <w:rPr>
          <w:rFonts w:ascii="Bell MT" w:hAnsi="Bell MT"/>
          <w:lang w:val="en-US"/>
        </w:rPr>
        <w:t xml:space="preserve"> of Citizenship in Dutch Integration Discourse”, </w:t>
      </w:r>
      <w:r w:rsidRPr="000C6E3A">
        <w:rPr>
          <w:rFonts w:ascii="Bell MT" w:hAnsi="Bell MT"/>
          <w:i/>
          <w:lang w:val="en-US"/>
        </w:rPr>
        <w:t>Amsterdam Law Forum</w:t>
      </w:r>
      <w:r w:rsidRPr="000C6E3A">
        <w:rPr>
          <w:rFonts w:ascii="Bell MT" w:hAnsi="Bell MT"/>
          <w:lang w:val="en-US"/>
        </w:rPr>
        <w:t xml:space="preserve">, Available at: http://ojs.ubvu.vu.nl/alf/article/view/56/77.  </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spellStart"/>
      <w:r w:rsidRPr="000C6E3A">
        <w:rPr>
          <w:rFonts w:ascii="Bell MT" w:hAnsi="Bell MT"/>
          <w:lang w:val="en-US"/>
        </w:rPr>
        <w:t>Swyngedouw</w:t>
      </w:r>
      <w:proofErr w:type="spellEnd"/>
      <w:r w:rsidRPr="000C6E3A">
        <w:rPr>
          <w:rFonts w:ascii="Bell MT" w:hAnsi="Bell MT"/>
          <w:lang w:val="en-US"/>
        </w:rPr>
        <w:t xml:space="preserve"> E. (2009) “The Antinomies of the </w:t>
      </w:r>
      <w:proofErr w:type="spellStart"/>
      <w:r w:rsidRPr="000C6E3A">
        <w:rPr>
          <w:rFonts w:ascii="Bell MT" w:hAnsi="Bell MT"/>
          <w:lang w:val="en-US"/>
        </w:rPr>
        <w:t>Postpolitical</w:t>
      </w:r>
      <w:proofErr w:type="spellEnd"/>
      <w:r w:rsidRPr="000C6E3A">
        <w:rPr>
          <w:rFonts w:ascii="Bell MT" w:hAnsi="Bell MT"/>
          <w:lang w:val="en-US"/>
        </w:rPr>
        <w:t xml:space="preserve"> City: In Search of a Democratic Politics of Environmental Production”, </w:t>
      </w:r>
      <w:r w:rsidRPr="000C6E3A">
        <w:rPr>
          <w:rFonts w:ascii="Bell MT" w:hAnsi="Bell MT"/>
          <w:i/>
          <w:lang w:val="en-US"/>
        </w:rPr>
        <w:t>International Journal of Urban and Regional Research</w:t>
      </w:r>
      <w:r w:rsidRPr="000C6E3A">
        <w:rPr>
          <w:rFonts w:ascii="Bell MT" w:hAnsi="Bell MT"/>
          <w:lang w:val="en-US"/>
        </w:rPr>
        <w:t xml:space="preserve"> 33(3): 601–620.</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GB"/>
        </w:rPr>
      </w:pPr>
      <w:proofErr w:type="spellStart"/>
      <w:proofErr w:type="gramStart"/>
      <w:r w:rsidRPr="000C6E3A">
        <w:rPr>
          <w:rFonts w:ascii="Bell MT" w:hAnsi="Bell MT"/>
          <w:lang w:val="en-GB"/>
        </w:rPr>
        <w:t>Tarrow</w:t>
      </w:r>
      <w:proofErr w:type="spellEnd"/>
      <w:r w:rsidRPr="000C6E3A">
        <w:rPr>
          <w:rFonts w:ascii="Bell MT" w:hAnsi="Bell MT"/>
          <w:lang w:val="en-GB"/>
        </w:rPr>
        <w:t xml:space="preserve">, S. (1998) </w:t>
      </w:r>
      <w:r w:rsidRPr="000C6E3A">
        <w:rPr>
          <w:rFonts w:ascii="Bell MT" w:hAnsi="Bell MT"/>
          <w:i/>
          <w:lang w:val="en-GB"/>
        </w:rPr>
        <w:t>Power in Movement: Social Movements and Contentious Politics</w:t>
      </w:r>
      <w:r w:rsidRPr="000C6E3A">
        <w:rPr>
          <w:rFonts w:ascii="Bell MT" w:hAnsi="Bell MT"/>
          <w:lang w:val="en-GB"/>
        </w:rPr>
        <w:t>, Cambridge, Cambridge University Press.</w:t>
      </w:r>
      <w:proofErr w:type="gramEnd"/>
    </w:p>
    <w:p w:rsidR="00D23A1E" w:rsidRPr="000C6E3A" w:rsidRDefault="00D23A1E" w:rsidP="00D23A1E">
      <w:pPr>
        <w:rPr>
          <w:rFonts w:ascii="Bell MT" w:hAnsi="Bell MT"/>
          <w:lang w:val="en-US"/>
        </w:rPr>
      </w:pPr>
    </w:p>
    <w:p w:rsidR="00D23A1E" w:rsidRPr="000C6E3A" w:rsidRDefault="00D23A1E" w:rsidP="00D23A1E">
      <w:pPr>
        <w:rPr>
          <w:rFonts w:ascii="Bell MT" w:eastAsia="Arial Unicode MS" w:hAnsi="Bell MT"/>
          <w:b/>
          <w:lang w:val="en-GB"/>
        </w:rPr>
      </w:pPr>
      <w:proofErr w:type="spellStart"/>
      <w:r w:rsidRPr="000C6E3A">
        <w:rPr>
          <w:rFonts w:ascii="Bell MT" w:hAnsi="Bell MT"/>
          <w:lang w:val="en-US"/>
        </w:rPr>
        <w:t>Tonkens</w:t>
      </w:r>
      <w:proofErr w:type="spellEnd"/>
      <w:r w:rsidRPr="000C6E3A">
        <w:rPr>
          <w:rFonts w:ascii="Bell MT" w:hAnsi="Bell MT"/>
          <w:lang w:val="en-US"/>
        </w:rPr>
        <w:t xml:space="preserve">, E. (2011) “The embrace of responsibility: citizenship and governance of social care in the Netherlands,” in J. Newman and E. </w:t>
      </w:r>
      <w:proofErr w:type="spellStart"/>
      <w:r w:rsidRPr="000C6E3A">
        <w:rPr>
          <w:rFonts w:ascii="Bell MT" w:hAnsi="Bell MT"/>
          <w:lang w:val="en-US"/>
        </w:rPr>
        <w:t>Tonkens</w:t>
      </w:r>
      <w:proofErr w:type="spellEnd"/>
      <w:r w:rsidRPr="000C6E3A">
        <w:rPr>
          <w:rFonts w:ascii="Bell MT" w:hAnsi="Bell MT"/>
          <w:lang w:val="en-US"/>
        </w:rPr>
        <w:t xml:space="preserve"> (eds.) </w:t>
      </w:r>
      <w:r w:rsidRPr="000C6E3A">
        <w:rPr>
          <w:rFonts w:ascii="Bell MT" w:hAnsi="Bell MT"/>
          <w:i/>
          <w:lang w:val="en-US"/>
        </w:rPr>
        <w:t xml:space="preserve">Participation, responsibility and choice: Summoning the active citizen in Western European welfare States. </w:t>
      </w:r>
      <w:r w:rsidRPr="000C6E3A">
        <w:rPr>
          <w:rFonts w:ascii="Bell MT" w:hAnsi="Bell MT"/>
          <w:lang w:val="en-US"/>
        </w:rPr>
        <w:t xml:space="preserve">Amsterdam: University of Amsterdam Press. </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spellStart"/>
      <w:r w:rsidRPr="000C6E3A">
        <w:rPr>
          <w:rFonts w:ascii="Bell MT" w:hAnsi="Bell MT"/>
          <w:lang w:val="en-US"/>
        </w:rPr>
        <w:t>Uitermark</w:t>
      </w:r>
      <w:proofErr w:type="spellEnd"/>
      <w:r w:rsidRPr="000C6E3A">
        <w:rPr>
          <w:rFonts w:ascii="Bell MT" w:hAnsi="Bell MT"/>
          <w:lang w:val="en-US"/>
        </w:rPr>
        <w:t xml:space="preserve">, J. (2004) “The Co-optation of Squatters in Amsterdam and the Emergence of a Movement Meritocracy: A Critical Reply to </w:t>
      </w:r>
      <w:proofErr w:type="spellStart"/>
      <w:r w:rsidRPr="000C6E3A">
        <w:rPr>
          <w:rFonts w:ascii="Bell MT" w:hAnsi="Bell MT"/>
          <w:lang w:val="en-US"/>
        </w:rPr>
        <w:t>Pruijt</w:t>
      </w:r>
      <w:proofErr w:type="spellEnd"/>
      <w:r w:rsidRPr="000C6E3A">
        <w:rPr>
          <w:rFonts w:ascii="Bell MT" w:hAnsi="Bell MT"/>
          <w:lang w:val="en-US"/>
        </w:rPr>
        <w:t xml:space="preserve">.” </w:t>
      </w:r>
      <w:r w:rsidRPr="000C6E3A">
        <w:rPr>
          <w:rFonts w:ascii="Bell MT" w:hAnsi="Bell MT"/>
          <w:i/>
          <w:lang w:val="en-US"/>
        </w:rPr>
        <w:t>International Journal of Urban and Regional Research</w:t>
      </w:r>
      <w:r w:rsidRPr="000C6E3A">
        <w:rPr>
          <w:rFonts w:ascii="Bell MT" w:hAnsi="Bell MT"/>
          <w:lang w:val="en-US"/>
        </w:rPr>
        <w:t xml:space="preserve"> 28(3): 687-698</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spellStart"/>
      <w:r w:rsidRPr="000C6E3A">
        <w:rPr>
          <w:rFonts w:ascii="Bell MT" w:hAnsi="Bell MT"/>
          <w:lang w:val="en-US"/>
        </w:rPr>
        <w:t>Uitermark</w:t>
      </w:r>
      <w:proofErr w:type="spellEnd"/>
      <w:r w:rsidRPr="000C6E3A">
        <w:rPr>
          <w:rFonts w:ascii="Bell MT" w:hAnsi="Bell MT"/>
          <w:lang w:val="en-US"/>
        </w:rPr>
        <w:t>, J. (2010) Dynamics of Power in Dutch Integration Politics. Ph.D. thesis, University of Amsterdam, 141- 192</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proofErr w:type="spellStart"/>
      <w:proofErr w:type="gramStart"/>
      <w:r w:rsidRPr="000C6E3A">
        <w:rPr>
          <w:rFonts w:ascii="Bell MT" w:hAnsi="Bell MT"/>
          <w:lang w:val="en-US"/>
        </w:rPr>
        <w:t>Uitermark</w:t>
      </w:r>
      <w:proofErr w:type="spellEnd"/>
      <w:r w:rsidRPr="000C6E3A">
        <w:rPr>
          <w:rFonts w:ascii="Bell MT" w:hAnsi="Bell MT"/>
          <w:lang w:val="en-US"/>
        </w:rPr>
        <w:t>, J. and Nicholls, W. (2012) “From Politicization to Policing.</w:t>
      </w:r>
      <w:proofErr w:type="gramEnd"/>
      <w:r w:rsidRPr="000C6E3A">
        <w:rPr>
          <w:rFonts w:ascii="Bell MT" w:hAnsi="Bell MT"/>
          <w:lang w:val="en-US"/>
        </w:rPr>
        <w:t xml:space="preserve"> The rise and decline of new social movements in Amsterdam and Paris.” paper submitted to Antipode.</w:t>
      </w:r>
    </w:p>
    <w:p w:rsidR="00D23A1E" w:rsidRPr="000C6E3A" w:rsidRDefault="00D23A1E" w:rsidP="00D23A1E">
      <w:pPr>
        <w:rPr>
          <w:rFonts w:ascii="Bell MT" w:hAnsi="Bell MT"/>
          <w:lang w:val="en-US"/>
        </w:rPr>
      </w:pPr>
    </w:p>
    <w:p w:rsidR="00D23A1E" w:rsidRPr="000C6E3A" w:rsidRDefault="00D23A1E" w:rsidP="00D23A1E">
      <w:pPr>
        <w:rPr>
          <w:rFonts w:ascii="Bell MT" w:hAnsi="Bell MT"/>
          <w:lang w:val="en-US"/>
        </w:rPr>
      </w:pPr>
      <w:r w:rsidRPr="000C6E3A">
        <w:rPr>
          <w:rFonts w:ascii="Bell MT" w:hAnsi="Bell MT"/>
          <w:lang w:val="en-US"/>
        </w:rPr>
        <w:t xml:space="preserve">Vivant, E. (2010) “The (Re-) Making of Paris as a Bohemian Place?” </w:t>
      </w:r>
      <w:r w:rsidRPr="000C6E3A">
        <w:rPr>
          <w:rFonts w:ascii="Bell MT" w:hAnsi="Bell MT"/>
          <w:i/>
          <w:lang w:val="en-US"/>
        </w:rPr>
        <w:t>Progress in Planning</w:t>
      </w:r>
      <w:r w:rsidRPr="000C6E3A">
        <w:rPr>
          <w:rFonts w:ascii="Bell MT" w:hAnsi="Bell MT"/>
          <w:lang w:val="en-US"/>
        </w:rPr>
        <w:t xml:space="preserve"> 74: 107-152</w:t>
      </w:r>
    </w:p>
    <w:p w:rsidR="00D23A1E" w:rsidRPr="000C6E3A" w:rsidRDefault="00D23A1E" w:rsidP="00D23A1E">
      <w:pPr>
        <w:rPr>
          <w:rFonts w:ascii="Bell MT" w:hAnsi="Bell MT"/>
          <w:lang w:val="en-US"/>
        </w:rPr>
      </w:pPr>
    </w:p>
    <w:p w:rsidR="00D23A1E" w:rsidRPr="000C6E3A" w:rsidRDefault="00D23A1E" w:rsidP="00D23A1E">
      <w:pPr>
        <w:pStyle w:val="CommentText"/>
        <w:rPr>
          <w:rFonts w:ascii="Bell MT" w:eastAsia="Arial Unicode MS" w:hAnsi="Bell MT"/>
          <w:sz w:val="24"/>
          <w:szCs w:val="24"/>
          <w:lang w:val="fr-FR"/>
        </w:rPr>
      </w:pPr>
      <w:proofErr w:type="spellStart"/>
      <w:r w:rsidRPr="000C6E3A">
        <w:rPr>
          <w:rFonts w:ascii="Bell MT" w:eastAsia="Arial Unicode MS" w:hAnsi="Bell MT"/>
          <w:sz w:val="24"/>
          <w:szCs w:val="24"/>
          <w:lang w:val="fr-FR"/>
        </w:rPr>
        <w:t>Wacquant</w:t>
      </w:r>
      <w:proofErr w:type="spellEnd"/>
      <w:r w:rsidRPr="000C6E3A">
        <w:rPr>
          <w:rFonts w:ascii="Bell MT" w:eastAsia="Arial Unicode MS" w:hAnsi="Bell MT"/>
          <w:sz w:val="24"/>
          <w:szCs w:val="24"/>
          <w:lang w:val="fr-FR"/>
        </w:rPr>
        <w:t xml:space="preserve">, L. (2004) </w:t>
      </w:r>
      <w:r w:rsidRPr="000C6E3A">
        <w:rPr>
          <w:rFonts w:ascii="Bell MT" w:eastAsia="Arial Unicode MS" w:hAnsi="Bell MT"/>
          <w:i/>
          <w:sz w:val="24"/>
          <w:szCs w:val="24"/>
          <w:lang w:val="fr-FR"/>
        </w:rPr>
        <w:t>Punir les pauvres: Le nouveau gouvernement de l’</w:t>
      </w:r>
      <w:proofErr w:type="spellStart"/>
      <w:r w:rsidRPr="000C6E3A">
        <w:rPr>
          <w:rFonts w:ascii="Bell MT" w:eastAsia="Arial Unicode MS" w:hAnsi="Bell MT"/>
          <w:i/>
          <w:sz w:val="24"/>
          <w:szCs w:val="24"/>
          <w:lang w:val="fr-FR"/>
        </w:rPr>
        <w:t>insecurité</w:t>
      </w:r>
      <w:proofErr w:type="spellEnd"/>
      <w:r w:rsidRPr="000C6E3A">
        <w:rPr>
          <w:rFonts w:ascii="Bell MT" w:eastAsia="Arial Unicode MS" w:hAnsi="Bell MT"/>
          <w:i/>
          <w:sz w:val="24"/>
          <w:szCs w:val="24"/>
          <w:lang w:val="fr-FR"/>
        </w:rPr>
        <w:t xml:space="preserve"> sociale</w:t>
      </w:r>
      <w:r w:rsidRPr="000C6E3A">
        <w:rPr>
          <w:rFonts w:ascii="Bell MT" w:eastAsia="Arial Unicode MS" w:hAnsi="Bell MT"/>
          <w:sz w:val="24"/>
          <w:szCs w:val="24"/>
          <w:lang w:val="fr-FR"/>
        </w:rPr>
        <w:t xml:space="preserve">. Paris: </w:t>
      </w:r>
      <w:proofErr w:type="spellStart"/>
      <w:r w:rsidRPr="000C6E3A">
        <w:rPr>
          <w:rFonts w:ascii="Bell MT" w:eastAsia="Arial Unicode MS" w:hAnsi="Bell MT"/>
          <w:sz w:val="24"/>
          <w:szCs w:val="24"/>
          <w:lang w:val="fr-FR"/>
        </w:rPr>
        <w:t>Agone</w:t>
      </w:r>
      <w:proofErr w:type="spellEnd"/>
      <w:r w:rsidRPr="000C6E3A">
        <w:rPr>
          <w:rFonts w:ascii="Bell MT" w:eastAsia="Arial Unicode MS" w:hAnsi="Bell MT"/>
          <w:sz w:val="24"/>
          <w:szCs w:val="24"/>
          <w:lang w:val="fr-FR"/>
        </w:rPr>
        <w:t>.</w:t>
      </w:r>
    </w:p>
    <w:p w:rsidR="00D23A1E" w:rsidRPr="000C6E3A" w:rsidRDefault="00D23A1E" w:rsidP="00D23A1E">
      <w:pPr>
        <w:rPr>
          <w:rFonts w:ascii="Bell MT" w:hAnsi="Bell MT"/>
          <w:lang w:val="en-US"/>
        </w:rPr>
      </w:pPr>
    </w:p>
    <w:p w:rsidR="00D23A1E" w:rsidRPr="000C6E3A" w:rsidRDefault="00D23A1E" w:rsidP="00D23A1E">
      <w:pPr>
        <w:rPr>
          <w:rFonts w:ascii="Bell MT" w:hAnsi="Bell MT"/>
        </w:rPr>
      </w:pPr>
      <w:r w:rsidRPr="000C6E3A">
        <w:rPr>
          <w:rFonts w:ascii="Bell MT" w:hAnsi="Bell MT"/>
          <w:lang w:val="en-US"/>
        </w:rPr>
        <w:t xml:space="preserve">Weiss, R. S. (1995) </w:t>
      </w:r>
      <w:r w:rsidRPr="000C6E3A">
        <w:rPr>
          <w:rFonts w:ascii="Bell MT" w:hAnsi="Bell MT"/>
          <w:i/>
          <w:lang w:val="en-US"/>
        </w:rPr>
        <w:t>Learning from strangers.</w:t>
      </w:r>
      <w:r w:rsidRPr="000C6E3A">
        <w:rPr>
          <w:rFonts w:ascii="Bell MT" w:hAnsi="Bell MT"/>
          <w:lang w:val="en-US"/>
        </w:rPr>
        <w:t xml:space="preserve"> </w:t>
      </w:r>
      <w:r w:rsidRPr="000C6E3A">
        <w:rPr>
          <w:rFonts w:ascii="Bell MT" w:hAnsi="Bell MT"/>
        </w:rPr>
        <w:t xml:space="preserve">New York: The Free Press </w:t>
      </w:r>
    </w:p>
    <w:p w:rsidR="004609AC" w:rsidRPr="00D23A1E" w:rsidRDefault="004609AC" w:rsidP="00EA631A">
      <w:pPr>
        <w:rPr>
          <w:lang w:val="fr-FR"/>
        </w:rPr>
      </w:pPr>
    </w:p>
    <w:sectPr w:rsidR="004609AC" w:rsidRPr="00D23A1E" w:rsidSect="00F11CB8">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D86" w:rsidRDefault="007A0D86" w:rsidP="004609AC">
      <w:r>
        <w:separator/>
      </w:r>
    </w:p>
  </w:endnote>
  <w:endnote w:type="continuationSeparator" w:id="0">
    <w:p w:rsidR="007A0D86" w:rsidRDefault="007A0D86" w:rsidP="004609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33" w:rsidRDefault="00F11CB8" w:rsidP="00E565AD">
    <w:pPr>
      <w:pStyle w:val="Footer"/>
      <w:framePr w:wrap="around" w:vAnchor="text" w:hAnchor="margin" w:xAlign="center" w:y="1"/>
      <w:rPr>
        <w:rStyle w:val="PageNumber"/>
      </w:rPr>
    </w:pPr>
    <w:r>
      <w:rPr>
        <w:rStyle w:val="PageNumber"/>
      </w:rPr>
      <w:fldChar w:fldCharType="begin"/>
    </w:r>
    <w:r w:rsidR="00BD3833">
      <w:rPr>
        <w:rStyle w:val="PageNumber"/>
      </w:rPr>
      <w:instrText xml:space="preserve">PAGE  </w:instrText>
    </w:r>
    <w:r>
      <w:rPr>
        <w:rStyle w:val="PageNumber"/>
      </w:rPr>
      <w:fldChar w:fldCharType="end"/>
    </w:r>
  </w:p>
  <w:p w:rsidR="00BD3833" w:rsidRDefault="00BD38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33" w:rsidRDefault="00F11CB8" w:rsidP="00E565AD">
    <w:pPr>
      <w:pStyle w:val="Footer"/>
      <w:framePr w:wrap="around" w:vAnchor="text" w:hAnchor="margin" w:xAlign="center" w:y="1"/>
      <w:rPr>
        <w:rStyle w:val="PageNumber"/>
      </w:rPr>
    </w:pPr>
    <w:r>
      <w:rPr>
        <w:rStyle w:val="PageNumber"/>
      </w:rPr>
      <w:fldChar w:fldCharType="begin"/>
    </w:r>
    <w:r w:rsidR="00BD3833">
      <w:rPr>
        <w:rStyle w:val="PageNumber"/>
      </w:rPr>
      <w:instrText xml:space="preserve">PAGE  </w:instrText>
    </w:r>
    <w:r>
      <w:rPr>
        <w:rStyle w:val="PageNumber"/>
      </w:rPr>
      <w:fldChar w:fldCharType="separate"/>
    </w:r>
    <w:r w:rsidR="000C6E3A">
      <w:rPr>
        <w:rStyle w:val="PageNumber"/>
        <w:noProof/>
      </w:rPr>
      <w:t>1</w:t>
    </w:r>
    <w:r>
      <w:rPr>
        <w:rStyle w:val="PageNumber"/>
      </w:rPr>
      <w:fldChar w:fldCharType="end"/>
    </w:r>
  </w:p>
  <w:p w:rsidR="00BD3833" w:rsidRDefault="00BD38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D86" w:rsidRDefault="007A0D86" w:rsidP="004609AC">
      <w:r>
        <w:separator/>
      </w:r>
    </w:p>
  </w:footnote>
  <w:footnote w:type="continuationSeparator" w:id="0">
    <w:p w:rsidR="007A0D86" w:rsidRDefault="007A0D86" w:rsidP="004609AC">
      <w:r>
        <w:continuationSeparator/>
      </w:r>
    </w:p>
  </w:footnote>
  <w:footnote w:id="1">
    <w:p w:rsidR="00BD3833" w:rsidRPr="00711BA3" w:rsidRDefault="00BD3833" w:rsidP="00D43CB6">
      <w:pPr>
        <w:pStyle w:val="FootnoteText"/>
        <w:rPr>
          <w:lang w:val="en-GB"/>
        </w:rPr>
      </w:pPr>
      <w:r>
        <w:rPr>
          <w:rStyle w:val="FootnoteReference"/>
        </w:rPr>
        <w:footnoteRef/>
      </w:r>
      <w:r w:rsidRPr="00711BA3">
        <w:rPr>
          <w:lang w:val="en-GB"/>
        </w:rPr>
        <w:t xml:space="preserve"> </w:t>
      </w:r>
      <w:r w:rsidRPr="00711BA3">
        <w:rPr>
          <w:rFonts w:ascii="Calibri" w:hAnsi="Calibri"/>
          <w:lang w:val="en-GB"/>
        </w:rPr>
        <w:t>http://www.wsws.org/articles/2011/nov2011/berl-n25.shtml</w:t>
      </w:r>
    </w:p>
  </w:footnote>
  <w:footnote w:id="2">
    <w:p w:rsidR="00BD3833" w:rsidRDefault="00BD3833" w:rsidP="00166FB0">
      <w:pPr>
        <w:pStyle w:val="FootnoteText"/>
        <w:rPr>
          <w:rFonts w:ascii="Calibri" w:eastAsia="Arial Unicode MS" w:hAnsi="Calibri" w:cs="Aharoni"/>
          <w:lang w:val="de-DE"/>
        </w:rPr>
      </w:pPr>
      <w:r>
        <w:rPr>
          <w:rStyle w:val="FootnoteReference"/>
        </w:rPr>
        <w:footnoteRef/>
      </w:r>
      <w:r w:rsidRPr="000E1DAE">
        <w:rPr>
          <w:lang w:val="de-DE"/>
        </w:rPr>
        <w:t xml:space="preserve"> </w:t>
      </w:r>
      <w:r w:rsidRPr="0034622B">
        <w:rPr>
          <w:rFonts w:ascii="Calibri" w:eastAsia="Arial Unicode MS" w:hAnsi="Calibri" w:cs="Aharoni"/>
          <w:lang w:val="de-DE"/>
        </w:rPr>
        <w:t>https://www.destatis.de/DE/ZahlenFakten/GesellschaftStaat OeffentlicheFinanzenSteuern/OeffentlicheFinanzen/Schulden/Tabellen/Schulden300612</w:t>
      </w:r>
      <w:r>
        <w:rPr>
          <w:rFonts w:ascii="Calibri" w:eastAsia="Arial Unicode MS" w:hAnsi="Calibri" w:cs="Aharoni"/>
          <w:lang w:val="de-DE"/>
        </w:rPr>
        <w:t xml:space="preserve"> </w:t>
      </w:r>
    </w:p>
    <w:p w:rsidR="00BD3833" w:rsidRPr="00E14899" w:rsidRDefault="00BD3833" w:rsidP="00166FB0">
      <w:pPr>
        <w:pStyle w:val="FootnoteText"/>
        <w:rPr>
          <w:lang w:val="en-GB"/>
        </w:rPr>
      </w:pPr>
      <w:r w:rsidRPr="00E14899">
        <w:rPr>
          <w:rFonts w:ascii="Calibri" w:eastAsia="Arial Unicode MS" w:hAnsi="Calibri" w:cs="Aharoni"/>
          <w:lang w:val="en-GB"/>
        </w:rPr>
        <w:t xml:space="preserve">(Accessed 15-1-2013).  </w:t>
      </w:r>
    </w:p>
  </w:footnote>
  <w:footnote w:id="3">
    <w:p w:rsidR="00BD3833" w:rsidRPr="00C26FE7" w:rsidRDefault="00BD3833" w:rsidP="004609AC">
      <w:pPr>
        <w:pStyle w:val="FootnoteText"/>
        <w:rPr>
          <w:lang w:val="en-US"/>
        </w:rPr>
      </w:pPr>
      <w:r>
        <w:rPr>
          <w:rStyle w:val="FootnoteReference"/>
        </w:rPr>
        <w:footnoteRef/>
      </w:r>
      <w:r w:rsidRPr="00C26FE7">
        <w:rPr>
          <w:lang w:val="en-US"/>
        </w:rPr>
        <w:t xml:space="preserve"> </w:t>
      </w:r>
      <w:r w:rsidRPr="00EB7F11">
        <w:rPr>
          <w:rFonts w:ascii="Calibri" w:eastAsia="Arial Unicode MS" w:hAnsi="Calibri" w:cs="Aharoni"/>
          <w:lang w:val="en-GB"/>
        </w:rPr>
        <w:t>www.berlin.de/projektzukunft</w:t>
      </w:r>
      <w:r>
        <w:rPr>
          <w:rFonts w:ascii="Calibri" w:eastAsia="Arial Unicode MS" w:hAnsi="Calibri" w:cs="Aharoni"/>
          <w:lang w:val="en-GB"/>
        </w:rPr>
        <w:t xml:space="preserve"> (accessed 04-01-2013)</w:t>
      </w:r>
    </w:p>
  </w:footnote>
  <w:footnote w:id="4">
    <w:p w:rsidR="00BD3833" w:rsidRPr="00C26FE7" w:rsidRDefault="00BD3833" w:rsidP="004609AC">
      <w:pPr>
        <w:pStyle w:val="FootnoteText"/>
        <w:rPr>
          <w:lang w:val="en-US"/>
        </w:rPr>
      </w:pPr>
      <w:r>
        <w:rPr>
          <w:rStyle w:val="FootnoteReference"/>
        </w:rPr>
        <w:footnoteRef/>
      </w:r>
      <w:r w:rsidRPr="00C26FE7">
        <w:rPr>
          <w:lang w:val="en-US"/>
        </w:rPr>
        <w:t xml:space="preserve"> </w:t>
      </w:r>
      <w:r w:rsidRPr="00EB7F11">
        <w:rPr>
          <w:rFonts w:ascii="Calibri" w:eastAsia="Arial Unicode MS" w:hAnsi="Calibri" w:cs="Aharoni"/>
          <w:shd w:val="clear" w:color="auto" w:fill="FFFFFF"/>
          <w:lang w:val="en-GB"/>
        </w:rPr>
        <w:t>www.be.berlin.de</w:t>
      </w:r>
      <w:r>
        <w:rPr>
          <w:rFonts w:ascii="Calibri" w:eastAsia="Arial Unicode MS" w:hAnsi="Calibri" w:cs="Aharoni"/>
          <w:shd w:val="clear" w:color="auto" w:fill="FFFFFF"/>
          <w:lang w:val="en-GB"/>
        </w:rPr>
        <w:t xml:space="preserve"> (accessed 11-01-2013, emphasis added)</w:t>
      </w:r>
    </w:p>
  </w:footnote>
  <w:footnote w:id="5">
    <w:p w:rsidR="00BD3833" w:rsidRPr="00092D2B" w:rsidRDefault="00BD3833" w:rsidP="001D0D2F">
      <w:pPr>
        <w:pStyle w:val="FootnoteText"/>
        <w:rPr>
          <w:lang w:val="en-GB"/>
        </w:rPr>
      </w:pPr>
      <w:r>
        <w:rPr>
          <w:rStyle w:val="FootnoteReference"/>
        </w:rPr>
        <w:footnoteRef/>
      </w:r>
      <w:r w:rsidRPr="00092D2B">
        <w:rPr>
          <w:lang w:val="en-GB"/>
        </w:rPr>
        <w:t xml:space="preserve"> </w:t>
      </w:r>
      <w:r w:rsidRPr="00092D2B">
        <w:rPr>
          <w:rFonts w:ascii="Calibri" w:hAnsi="Calibri" w:cs="Arial"/>
          <w:shd w:val="clear" w:color="auto" w:fill="FFFFFF"/>
          <w:lang w:val="en-GB"/>
        </w:rPr>
        <w:t>www.be-berlin.de</w:t>
      </w:r>
      <w:r>
        <w:rPr>
          <w:rFonts w:ascii="Calibri" w:hAnsi="Calibri" w:cs="Arial"/>
          <w:shd w:val="clear" w:color="auto" w:fill="FFFFFF"/>
          <w:lang w:val="en-GB"/>
        </w:rPr>
        <w:t>, accessed 8-1-2012, emphasis added</w:t>
      </w:r>
    </w:p>
  </w:footnote>
  <w:footnote w:id="6">
    <w:p w:rsidR="00BD3833" w:rsidRPr="005B4728" w:rsidRDefault="00BD3833" w:rsidP="004609AC">
      <w:pPr>
        <w:rPr>
          <w:rFonts w:ascii="Calibri" w:hAnsi="Calibri"/>
          <w:sz w:val="20"/>
          <w:szCs w:val="20"/>
          <w:lang w:val="en-GB"/>
        </w:rPr>
      </w:pPr>
      <w:r w:rsidRPr="005B4728">
        <w:rPr>
          <w:rStyle w:val="FootnoteReference"/>
          <w:rFonts w:ascii="Calibri" w:hAnsi="Calibri"/>
        </w:rPr>
        <w:footnoteRef/>
      </w:r>
      <w:r w:rsidRPr="005B4728">
        <w:rPr>
          <w:rFonts w:ascii="Calibri" w:hAnsi="Calibri"/>
          <w:sz w:val="20"/>
          <w:szCs w:val="20"/>
          <w:lang w:val="en-GB"/>
        </w:rPr>
        <w:t xml:space="preserve"> From the website of the Green Party (http://www.frieke.de/suchen/2398542.html?searchshow=wagen</w:t>
      </w:r>
      <w:r>
        <w:rPr>
          <w:rFonts w:ascii="Calibri" w:hAnsi="Calibri"/>
          <w:sz w:val="20"/>
          <w:szCs w:val="20"/>
          <w:lang w:val="en-GB"/>
        </w:rPr>
        <w:t>, accessed 06-03-2013</w:t>
      </w:r>
      <w:r w:rsidRPr="005B4728">
        <w:rPr>
          <w:rFonts w:ascii="Calibri" w:hAnsi="Calibri"/>
          <w:sz w:val="20"/>
          <w:szCs w:val="20"/>
          <w:lang w:val="en-GB"/>
        </w:rPr>
        <w:t>)</w:t>
      </w:r>
    </w:p>
    <w:p w:rsidR="00BD3833" w:rsidRPr="005B4728" w:rsidRDefault="00BD3833" w:rsidP="004609AC">
      <w:pPr>
        <w:rPr>
          <w:lang w:val="en-GB"/>
        </w:rPr>
      </w:pPr>
    </w:p>
    <w:p w:rsidR="00BD3833" w:rsidRPr="005B4728" w:rsidRDefault="00BD3833" w:rsidP="004609AC">
      <w:pPr>
        <w:pStyle w:val="FootnoteText"/>
        <w:rPr>
          <w:lang w:val="en-GB"/>
        </w:rPr>
      </w:pPr>
    </w:p>
  </w:footnote>
  <w:footnote w:id="7">
    <w:p w:rsidR="00BD3833" w:rsidRPr="00DB34B7" w:rsidRDefault="00BD3833" w:rsidP="004609AC">
      <w:pPr>
        <w:pStyle w:val="FootnoteText"/>
        <w:tabs>
          <w:tab w:val="left" w:pos="1215"/>
        </w:tabs>
        <w:rPr>
          <w:rFonts w:ascii="Calibri" w:hAnsi="Calibri"/>
          <w:lang w:val="en-GB"/>
        </w:rPr>
      </w:pPr>
      <w:r w:rsidRPr="0034622B">
        <w:rPr>
          <w:rStyle w:val="FootnoteReference"/>
          <w:rFonts w:ascii="Calibri" w:hAnsi="Calibri"/>
        </w:rPr>
        <w:footnoteRef/>
      </w:r>
      <w:r w:rsidRPr="00495E36">
        <w:rPr>
          <w:rFonts w:ascii="Calibri" w:hAnsi="Calibri"/>
          <w:lang w:val="en-GB"/>
        </w:rPr>
        <w:t xml:space="preserve"> https://</w:t>
      </w:r>
      <w:r w:rsidRPr="00DB34B7">
        <w:rPr>
          <w:rFonts w:ascii="Calibri" w:hAnsi="Calibri"/>
          <w:lang w:val="en-GB"/>
        </w:rPr>
        <w:t xml:space="preserve">en.wikipedia.org/wiki/Friedrichshain-Kreuzberg </w:t>
      </w:r>
    </w:p>
  </w:footnote>
  <w:footnote w:id="8">
    <w:p w:rsidR="00BD3833" w:rsidRDefault="00BD3833" w:rsidP="00EA3A48">
      <w:pPr>
        <w:pStyle w:val="FootnoteText"/>
        <w:rPr>
          <w:lang w:val="en-US"/>
        </w:rPr>
      </w:pPr>
      <w:r>
        <w:rPr>
          <w:rStyle w:val="FootnoteReference"/>
        </w:rPr>
        <w:footnoteRef/>
      </w:r>
      <w:r>
        <w:rPr>
          <w:lang w:val="en-GB"/>
        </w:rPr>
        <w:t xml:space="preserve"> </w:t>
      </w:r>
      <w:r>
        <w:rPr>
          <w:rFonts w:ascii="Calibri" w:hAnsi="Calibri"/>
          <w:lang w:val="en-US"/>
        </w:rPr>
        <w:t xml:space="preserve">Residents of the Lohmühle pay an amount of 15 euro a month per person, which includes land tax, garbage collection services and snow removal costs. </w:t>
      </w:r>
    </w:p>
  </w:footnote>
  <w:footnote w:id="9">
    <w:p w:rsidR="00BD3833" w:rsidRDefault="00BD3833" w:rsidP="004609AC">
      <w:pPr>
        <w:shd w:val="clear" w:color="auto" w:fill="FFFFFF"/>
        <w:rPr>
          <w:sz w:val="16"/>
          <w:szCs w:val="16"/>
          <w:lang w:val="en-GB"/>
        </w:rPr>
      </w:pPr>
      <w:r>
        <w:rPr>
          <w:rStyle w:val="FootnoteReference"/>
        </w:rPr>
        <w:footnoteRef/>
      </w:r>
      <w:r>
        <w:rPr>
          <w:lang w:val="en-GB"/>
        </w:rPr>
        <w:t xml:space="preserve"> </w:t>
      </w:r>
      <w:r>
        <w:rPr>
          <w:sz w:val="16"/>
          <w:szCs w:val="16"/>
          <w:lang w:val="en-GB"/>
        </w:rPr>
        <w:t>(http://www.lasterundhaengerburg.de/pages/veranstaltungen.php, accessed 22-1-2013)</w:t>
      </w:r>
    </w:p>
    <w:p w:rsidR="00BD3833" w:rsidRDefault="00BD3833" w:rsidP="004609AC">
      <w:pPr>
        <w:pStyle w:val="FootnoteText"/>
        <w:rPr>
          <w:lang w:val="en-GB"/>
        </w:rPr>
      </w:pPr>
    </w:p>
  </w:footnote>
  <w:footnote w:id="10">
    <w:p w:rsidR="00BD3833" w:rsidRDefault="00BD3833" w:rsidP="004609AC">
      <w:pPr>
        <w:pStyle w:val="FootnoteText"/>
        <w:rPr>
          <w:rFonts w:ascii="Calibri" w:hAnsi="Calibri"/>
          <w:lang w:val="en-US"/>
        </w:rPr>
      </w:pPr>
      <w:r>
        <w:rPr>
          <w:rStyle w:val="FootnoteReference"/>
          <w:rFonts w:ascii="Calibri" w:hAnsi="Calibri"/>
        </w:rPr>
        <w:footnoteRef/>
      </w:r>
      <w:r>
        <w:rPr>
          <w:rFonts w:ascii="Calibri" w:hAnsi="Calibri"/>
          <w:lang w:val="en-GB"/>
        </w:rPr>
        <w:t xml:space="preserve"> </w:t>
      </w:r>
      <w:r>
        <w:rPr>
          <w:rFonts w:ascii="Calibri" w:hAnsi="Calibri"/>
          <w:i/>
          <w:lang w:val="en-US"/>
        </w:rPr>
        <w:t>Tagesspiegel</w:t>
      </w:r>
      <w:r>
        <w:rPr>
          <w:rFonts w:ascii="Calibri" w:hAnsi="Calibri"/>
          <w:lang w:val="en-US"/>
        </w:rPr>
        <w:t>, 24 February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92AC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AD09CA"/>
    <w:multiLevelType w:val="hybridMultilevel"/>
    <w:tmpl w:val="3828B290"/>
    <w:lvl w:ilvl="0" w:tplc="E58E010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2C6EE47A">
      <w:numFmt w:val="bullet"/>
      <w:lvlText w:val=""/>
      <w:lvlJc w:val="left"/>
      <w:pPr>
        <w:ind w:left="3600" w:hanging="360"/>
      </w:pPr>
      <w:rPr>
        <w:rFonts w:ascii="Wingdings" w:eastAsiaTheme="minorEastAsia" w:hAnsi="Wingdings"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45AEF"/>
    <w:multiLevelType w:val="hybridMultilevel"/>
    <w:tmpl w:val="2B0CD99C"/>
    <w:lvl w:ilvl="0" w:tplc="1E585F52">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E65946"/>
    <w:multiLevelType w:val="hybridMultilevel"/>
    <w:tmpl w:val="E6FCFD80"/>
    <w:lvl w:ilvl="0" w:tplc="AB649F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9301AD"/>
    <w:multiLevelType w:val="hybridMultilevel"/>
    <w:tmpl w:val="20AA933A"/>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5">
    <w:nsid w:val="44036C7F"/>
    <w:multiLevelType w:val="hybridMultilevel"/>
    <w:tmpl w:val="1F4C0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7F2689"/>
    <w:multiLevelType w:val="hybridMultilevel"/>
    <w:tmpl w:val="094CFA00"/>
    <w:lvl w:ilvl="0" w:tplc="9A74EA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0"/>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rsids>
    <w:rsidRoot w:val="004609AC"/>
    <w:rsid w:val="000004CA"/>
    <w:rsid w:val="00002E3D"/>
    <w:rsid w:val="000054F5"/>
    <w:rsid w:val="000219F8"/>
    <w:rsid w:val="000228B0"/>
    <w:rsid w:val="00023B67"/>
    <w:rsid w:val="00027892"/>
    <w:rsid w:val="00034296"/>
    <w:rsid w:val="000360B2"/>
    <w:rsid w:val="000403F9"/>
    <w:rsid w:val="00045FEA"/>
    <w:rsid w:val="00050520"/>
    <w:rsid w:val="0005210D"/>
    <w:rsid w:val="00056482"/>
    <w:rsid w:val="000637B2"/>
    <w:rsid w:val="00091541"/>
    <w:rsid w:val="00094265"/>
    <w:rsid w:val="00094D1A"/>
    <w:rsid w:val="000A485B"/>
    <w:rsid w:val="000B132F"/>
    <w:rsid w:val="000B287D"/>
    <w:rsid w:val="000B3B42"/>
    <w:rsid w:val="000B586B"/>
    <w:rsid w:val="000C6E3A"/>
    <w:rsid w:val="000E2EEF"/>
    <w:rsid w:val="000E3CFE"/>
    <w:rsid w:val="00111286"/>
    <w:rsid w:val="0012692E"/>
    <w:rsid w:val="00135AC3"/>
    <w:rsid w:val="001435D5"/>
    <w:rsid w:val="001470C1"/>
    <w:rsid w:val="00156DBA"/>
    <w:rsid w:val="0016453F"/>
    <w:rsid w:val="00166FB0"/>
    <w:rsid w:val="00177DEB"/>
    <w:rsid w:val="00181D39"/>
    <w:rsid w:val="0018315B"/>
    <w:rsid w:val="00192839"/>
    <w:rsid w:val="001A02B3"/>
    <w:rsid w:val="001A677C"/>
    <w:rsid w:val="001B26C5"/>
    <w:rsid w:val="001C6074"/>
    <w:rsid w:val="001D0D2F"/>
    <w:rsid w:val="001D38F6"/>
    <w:rsid w:val="001E6617"/>
    <w:rsid w:val="001F2787"/>
    <w:rsid w:val="001F462A"/>
    <w:rsid w:val="00207F9E"/>
    <w:rsid w:val="002130CA"/>
    <w:rsid w:val="00215C78"/>
    <w:rsid w:val="002277DF"/>
    <w:rsid w:val="002375B1"/>
    <w:rsid w:val="00244D88"/>
    <w:rsid w:val="00251D22"/>
    <w:rsid w:val="00256298"/>
    <w:rsid w:val="0027156F"/>
    <w:rsid w:val="00290ACF"/>
    <w:rsid w:val="00292583"/>
    <w:rsid w:val="002B0DBA"/>
    <w:rsid w:val="002B14C6"/>
    <w:rsid w:val="002B1579"/>
    <w:rsid w:val="002B4548"/>
    <w:rsid w:val="002C1B4C"/>
    <w:rsid w:val="002E42F4"/>
    <w:rsid w:val="002E464D"/>
    <w:rsid w:val="002F1046"/>
    <w:rsid w:val="002F2CD2"/>
    <w:rsid w:val="002F609D"/>
    <w:rsid w:val="00300646"/>
    <w:rsid w:val="00301563"/>
    <w:rsid w:val="00306168"/>
    <w:rsid w:val="0030684E"/>
    <w:rsid w:val="0030792B"/>
    <w:rsid w:val="003218F5"/>
    <w:rsid w:val="003223BD"/>
    <w:rsid w:val="00323791"/>
    <w:rsid w:val="00332F6C"/>
    <w:rsid w:val="003469C1"/>
    <w:rsid w:val="00355465"/>
    <w:rsid w:val="00356F78"/>
    <w:rsid w:val="0037124D"/>
    <w:rsid w:val="00371742"/>
    <w:rsid w:val="00384165"/>
    <w:rsid w:val="003843A3"/>
    <w:rsid w:val="003A1EA9"/>
    <w:rsid w:val="003A53B6"/>
    <w:rsid w:val="003B074A"/>
    <w:rsid w:val="003C3A85"/>
    <w:rsid w:val="003E7125"/>
    <w:rsid w:val="004003C9"/>
    <w:rsid w:val="004030F3"/>
    <w:rsid w:val="004040C7"/>
    <w:rsid w:val="0041233A"/>
    <w:rsid w:val="00435701"/>
    <w:rsid w:val="00454A7B"/>
    <w:rsid w:val="004609AC"/>
    <w:rsid w:val="004707FF"/>
    <w:rsid w:val="00483001"/>
    <w:rsid w:val="00486B38"/>
    <w:rsid w:val="0049029D"/>
    <w:rsid w:val="00495AA2"/>
    <w:rsid w:val="004A3B8F"/>
    <w:rsid w:val="004B2BF0"/>
    <w:rsid w:val="004C2C6D"/>
    <w:rsid w:val="004C4859"/>
    <w:rsid w:val="004C55E6"/>
    <w:rsid w:val="004D1D6B"/>
    <w:rsid w:val="004E33C4"/>
    <w:rsid w:val="004F297E"/>
    <w:rsid w:val="004F396D"/>
    <w:rsid w:val="004F6A22"/>
    <w:rsid w:val="00517AD3"/>
    <w:rsid w:val="00524E73"/>
    <w:rsid w:val="00526A8E"/>
    <w:rsid w:val="0053160C"/>
    <w:rsid w:val="005319B4"/>
    <w:rsid w:val="00532C6C"/>
    <w:rsid w:val="00534E7A"/>
    <w:rsid w:val="0054407E"/>
    <w:rsid w:val="005625A1"/>
    <w:rsid w:val="0056344C"/>
    <w:rsid w:val="00566447"/>
    <w:rsid w:val="00577396"/>
    <w:rsid w:val="005818B8"/>
    <w:rsid w:val="005833F6"/>
    <w:rsid w:val="00587322"/>
    <w:rsid w:val="005B352A"/>
    <w:rsid w:val="005B6E58"/>
    <w:rsid w:val="005D2456"/>
    <w:rsid w:val="005E3BBD"/>
    <w:rsid w:val="005F255F"/>
    <w:rsid w:val="00603228"/>
    <w:rsid w:val="0062108E"/>
    <w:rsid w:val="0062576A"/>
    <w:rsid w:val="00642095"/>
    <w:rsid w:val="006421D4"/>
    <w:rsid w:val="00646658"/>
    <w:rsid w:val="00652A72"/>
    <w:rsid w:val="006601DB"/>
    <w:rsid w:val="00663A9E"/>
    <w:rsid w:val="00663C5D"/>
    <w:rsid w:val="00671815"/>
    <w:rsid w:val="00673883"/>
    <w:rsid w:val="00683A67"/>
    <w:rsid w:val="00684B76"/>
    <w:rsid w:val="006878EA"/>
    <w:rsid w:val="00690CD9"/>
    <w:rsid w:val="006A5785"/>
    <w:rsid w:val="006B077E"/>
    <w:rsid w:val="006B2016"/>
    <w:rsid w:val="006C41E2"/>
    <w:rsid w:val="006C5E19"/>
    <w:rsid w:val="006E1F7B"/>
    <w:rsid w:val="006E35D7"/>
    <w:rsid w:val="006F01DD"/>
    <w:rsid w:val="00710697"/>
    <w:rsid w:val="007164FD"/>
    <w:rsid w:val="00721C37"/>
    <w:rsid w:val="007231A3"/>
    <w:rsid w:val="00733074"/>
    <w:rsid w:val="007406C2"/>
    <w:rsid w:val="00765B38"/>
    <w:rsid w:val="00777F1A"/>
    <w:rsid w:val="00792B08"/>
    <w:rsid w:val="00793296"/>
    <w:rsid w:val="0079398B"/>
    <w:rsid w:val="00796276"/>
    <w:rsid w:val="007A0D86"/>
    <w:rsid w:val="007A2435"/>
    <w:rsid w:val="007B04D5"/>
    <w:rsid w:val="007B2EDD"/>
    <w:rsid w:val="007B412F"/>
    <w:rsid w:val="007B4839"/>
    <w:rsid w:val="007C08BD"/>
    <w:rsid w:val="007C35AD"/>
    <w:rsid w:val="007D5E6F"/>
    <w:rsid w:val="007E3A3F"/>
    <w:rsid w:val="007F052C"/>
    <w:rsid w:val="00801BE8"/>
    <w:rsid w:val="00807C5C"/>
    <w:rsid w:val="00810E2B"/>
    <w:rsid w:val="00816708"/>
    <w:rsid w:val="00817B79"/>
    <w:rsid w:val="008241A1"/>
    <w:rsid w:val="00844CA6"/>
    <w:rsid w:val="00853328"/>
    <w:rsid w:val="0086460B"/>
    <w:rsid w:val="00870F59"/>
    <w:rsid w:val="008720A5"/>
    <w:rsid w:val="00877059"/>
    <w:rsid w:val="00885BA4"/>
    <w:rsid w:val="00891755"/>
    <w:rsid w:val="0089642B"/>
    <w:rsid w:val="008A4844"/>
    <w:rsid w:val="008B27C1"/>
    <w:rsid w:val="008B58E8"/>
    <w:rsid w:val="008C4CC2"/>
    <w:rsid w:val="008D43EF"/>
    <w:rsid w:val="00931EB8"/>
    <w:rsid w:val="009531A0"/>
    <w:rsid w:val="00974A2F"/>
    <w:rsid w:val="00975C22"/>
    <w:rsid w:val="00980125"/>
    <w:rsid w:val="009814ED"/>
    <w:rsid w:val="009A01EB"/>
    <w:rsid w:val="009A2EBC"/>
    <w:rsid w:val="009A43FC"/>
    <w:rsid w:val="009B083E"/>
    <w:rsid w:val="009B352E"/>
    <w:rsid w:val="009C7B97"/>
    <w:rsid w:val="009E2C14"/>
    <w:rsid w:val="009F6547"/>
    <w:rsid w:val="00A139A4"/>
    <w:rsid w:val="00A20904"/>
    <w:rsid w:val="00A23AC8"/>
    <w:rsid w:val="00A31B02"/>
    <w:rsid w:val="00A427D8"/>
    <w:rsid w:val="00A4579A"/>
    <w:rsid w:val="00A46C21"/>
    <w:rsid w:val="00A5451D"/>
    <w:rsid w:val="00A62E60"/>
    <w:rsid w:val="00A7444A"/>
    <w:rsid w:val="00A80F57"/>
    <w:rsid w:val="00A912E6"/>
    <w:rsid w:val="00A9438A"/>
    <w:rsid w:val="00AA274C"/>
    <w:rsid w:val="00AA34A3"/>
    <w:rsid w:val="00AA62DE"/>
    <w:rsid w:val="00AA7718"/>
    <w:rsid w:val="00AB082B"/>
    <w:rsid w:val="00AB4943"/>
    <w:rsid w:val="00AB7FAD"/>
    <w:rsid w:val="00AC03EC"/>
    <w:rsid w:val="00AC1D2A"/>
    <w:rsid w:val="00AC6302"/>
    <w:rsid w:val="00AD0D54"/>
    <w:rsid w:val="00AD3246"/>
    <w:rsid w:val="00AE363E"/>
    <w:rsid w:val="00AF53F1"/>
    <w:rsid w:val="00B04E72"/>
    <w:rsid w:val="00B2391F"/>
    <w:rsid w:val="00B25C90"/>
    <w:rsid w:val="00B406A9"/>
    <w:rsid w:val="00B44C74"/>
    <w:rsid w:val="00B703B5"/>
    <w:rsid w:val="00B74BCC"/>
    <w:rsid w:val="00B80189"/>
    <w:rsid w:val="00B81046"/>
    <w:rsid w:val="00B84D52"/>
    <w:rsid w:val="00B97162"/>
    <w:rsid w:val="00BA0C36"/>
    <w:rsid w:val="00BA546A"/>
    <w:rsid w:val="00BA685D"/>
    <w:rsid w:val="00BC68CD"/>
    <w:rsid w:val="00BD3833"/>
    <w:rsid w:val="00BE38A7"/>
    <w:rsid w:val="00BE3C3A"/>
    <w:rsid w:val="00BE7D91"/>
    <w:rsid w:val="00BF0448"/>
    <w:rsid w:val="00BF5983"/>
    <w:rsid w:val="00C04010"/>
    <w:rsid w:val="00C122DB"/>
    <w:rsid w:val="00C16E92"/>
    <w:rsid w:val="00C242FD"/>
    <w:rsid w:val="00C24692"/>
    <w:rsid w:val="00C30C2D"/>
    <w:rsid w:val="00C3206C"/>
    <w:rsid w:val="00C437E5"/>
    <w:rsid w:val="00C44A1B"/>
    <w:rsid w:val="00C4520A"/>
    <w:rsid w:val="00C45FBA"/>
    <w:rsid w:val="00C478D3"/>
    <w:rsid w:val="00C6432C"/>
    <w:rsid w:val="00C7146F"/>
    <w:rsid w:val="00C716A1"/>
    <w:rsid w:val="00C73FD8"/>
    <w:rsid w:val="00C801BA"/>
    <w:rsid w:val="00C85C8C"/>
    <w:rsid w:val="00C85F0F"/>
    <w:rsid w:val="00CA0EA7"/>
    <w:rsid w:val="00CC0411"/>
    <w:rsid w:val="00CC59AF"/>
    <w:rsid w:val="00CD24B2"/>
    <w:rsid w:val="00CD2798"/>
    <w:rsid w:val="00CD4945"/>
    <w:rsid w:val="00CD4D6D"/>
    <w:rsid w:val="00CE0718"/>
    <w:rsid w:val="00CE2491"/>
    <w:rsid w:val="00CE48A2"/>
    <w:rsid w:val="00CE5013"/>
    <w:rsid w:val="00CE60B0"/>
    <w:rsid w:val="00D03189"/>
    <w:rsid w:val="00D05300"/>
    <w:rsid w:val="00D06F51"/>
    <w:rsid w:val="00D11098"/>
    <w:rsid w:val="00D124DB"/>
    <w:rsid w:val="00D14F20"/>
    <w:rsid w:val="00D22828"/>
    <w:rsid w:val="00D23A1E"/>
    <w:rsid w:val="00D42C5F"/>
    <w:rsid w:val="00D43CB6"/>
    <w:rsid w:val="00D605E4"/>
    <w:rsid w:val="00D628C7"/>
    <w:rsid w:val="00D639FC"/>
    <w:rsid w:val="00D767B1"/>
    <w:rsid w:val="00D8668B"/>
    <w:rsid w:val="00D9238E"/>
    <w:rsid w:val="00D93064"/>
    <w:rsid w:val="00D93798"/>
    <w:rsid w:val="00DB01A7"/>
    <w:rsid w:val="00DB0AC1"/>
    <w:rsid w:val="00DB10D9"/>
    <w:rsid w:val="00DB18B6"/>
    <w:rsid w:val="00DC6B9C"/>
    <w:rsid w:val="00DC78F2"/>
    <w:rsid w:val="00DE024F"/>
    <w:rsid w:val="00DE22B0"/>
    <w:rsid w:val="00E02608"/>
    <w:rsid w:val="00E026BF"/>
    <w:rsid w:val="00E06DC1"/>
    <w:rsid w:val="00E16FC8"/>
    <w:rsid w:val="00E17EE6"/>
    <w:rsid w:val="00E23F1A"/>
    <w:rsid w:val="00E26633"/>
    <w:rsid w:val="00E31986"/>
    <w:rsid w:val="00E326BA"/>
    <w:rsid w:val="00E4138B"/>
    <w:rsid w:val="00E53C9C"/>
    <w:rsid w:val="00E565AD"/>
    <w:rsid w:val="00E57F61"/>
    <w:rsid w:val="00E821A1"/>
    <w:rsid w:val="00E8532B"/>
    <w:rsid w:val="00E85F28"/>
    <w:rsid w:val="00E863F4"/>
    <w:rsid w:val="00E93213"/>
    <w:rsid w:val="00E933F9"/>
    <w:rsid w:val="00E94395"/>
    <w:rsid w:val="00E958E7"/>
    <w:rsid w:val="00EA3A48"/>
    <w:rsid w:val="00EA631A"/>
    <w:rsid w:val="00EA710D"/>
    <w:rsid w:val="00EA7540"/>
    <w:rsid w:val="00EB15F1"/>
    <w:rsid w:val="00EB4E0B"/>
    <w:rsid w:val="00EB7B9A"/>
    <w:rsid w:val="00ED0D7D"/>
    <w:rsid w:val="00EF19E2"/>
    <w:rsid w:val="00EF55F4"/>
    <w:rsid w:val="00F004B7"/>
    <w:rsid w:val="00F11CB8"/>
    <w:rsid w:val="00F1265F"/>
    <w:rsid w:val="00F238AD"/>
    <w:rsid w:val="00F40A29"/>
    <w:rsid w:val="00F47FF1"/>
    <w:rsid w:val="00F6008A"/>
    <w:rsid w:val="00F6399F"/>
    <w:rsid w:val="00F64021"/>
    <w:rsid w:val="00F64330"/>
    <w:rsid w:val="00F644CC"/>
    <w:rsid w:val="00F71D8B"/>
    <w:rsid w:val="00F84FAB"/>
    <w:rsid w:val="00F87F5D"/>
    <w:rsid w:val="00F97DF7"/>
    <w:rsid w:val="00FA4CC9"/>
    <w:rsid w:val="00FB3415"/>
    <w:rsid w:val="00FB362C"/>
    <w:rsid w:val="00FE2635"/>
    <w:rsid w:val="00FE5F06"/>
    <w:rsid w:val="00FF2A7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9AC"/>
    <w:pPr>
      <w:spacing w:after="0" w:line="240" w:lineRule="auto"/>
    </w:pPr>
    <w:rPr>
      <w:rFonts w:ascii="Times New Roman" w:eastAsia="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609AC"/>
    <w:rPr>
      <w:sz w:val="20"/>
      <w:szCs w:val="20"/>
    </w:rPr>
  </w:style>
  <w:style w:type="character" w:customStyle="1" w:styleId="FootnoteTextChar">
    <w:name w:val="Footnote Text Char"/>
    <w:basedOn w:val="DefaultParagraphFont"/>
    <w:link w:val="FootnoteText"/>
    <w:semiHidden/>
    <w:rsid w:val="004609AC"/>
    <w:rPr>
      <w:rFonts w:ascii="Times New Roman" w:eastAsia="Times New Roman" w:hAnsi="Times New Roman" w:cs="Times New Roman"/>
      <w:sz w:val="20"/>
      <w:szCs w:val="20"/>
      <w:lang w:val="nl-NL" w:eastAsia="nl-NL"/>
    </w:rPr>
  </w:style>
  <w:style w:type="character" w:styleId="FootnoteReference">
    <w:name w:val="footnote reference"/>
    <w:basedOn w:val="DefaultParagraphFont"/>
    <w:semiHidden/>
    <w:rsid w:val="004609AC"/>
    <w:rPr>
      <w:vertAlign w:val="superscript"/>
    </w:rPr>
  </w:style>
  <w:style w:type="paragraph" w:styleId="Footer">
    <w:name w:val="footer"/>
    <w:basedOn w:val="Normal"/>
    <w:link w:val="FooterChar"/>
    <w:rsid w:val="004609AC"/>
    <w:pPr>
      <w:tabs>
        <w:tab w:val="center" w:pos="4536"/>
        <w:tab w:val="right" w:pos="9072"/>
      </w:tabs>
    </w:pPr>
  </w:style>
  <w:style w:type="character" w:customStyle="1" w:styleId="FooterChar">
    <w:name w:val="Footer Char"/>
    <w:basedOn w:val="DefaultParagraphFont"/>
    <w:link w:val="Footer"/>
    <w:rsid w:val="004609AC"/>
    <w:rPr>
      <w:rFonts w:ascii="Times New Roman" w:eastAsia="Times New Roman" w:hAnsi="Times New Roman" w:cs="Times New Roman"/>
      <w:sz w:val="24"/>
      <w:szCs w:val="24"/>
      <w:lang w:val="nl-NL" w:eastAsia="nl-NL"/>
    </w:rPr>
  </w:style>
  <w:style w:type="character" w:styleId="PageNumber">
    <w:name w:val="page number"/>
    <w:basedOn w:val="DefaultParagraphFont"/>
    <w:rsid w:val="004609AC"/>
  </w:style>
  <w:style w:type="paragraph" w:styleId="CommentText">
    <w:name w:val="annotation text"/>
    <w:basedOn w:val="Normal"/>
    <w:link w:val="CommentTextChar"/>
    <w:rsid w:val="004609AC"/>
    <w:rPr>
      <w:sz w:val="20"/>
      <w:szCs w:val="20"/>
    </w:rPr>
  </w:style>
  <w:style w:type="character" w:customStyle="1" w:styleId="CommentTextChar">
    <w:name w:val="Comment Text Char"/>
    <w:basedOn w:val="DefaultParagraphFont"/>
    <w:link w:val="CommentText"/>
    <w:rsid w:val="004609AC"/>
    <w:rPr>
      <w:rFonts w:ascii="Times New Roman" w:eastAsia="Times New Roman" w:hAnsi="Times New Roman" w:cs="Times New Roman"/>
      <w:sz w:val="20"/>
      <w:szCs w:val="20"/>
      <w:lang w:val="nl-NL" w:eastAsia="nl-NL"/>
    </w:rPr>
  </w:style>
  <w:style w:type="character" w:styleId="CommentReference">
    <w:name w:val="annotation reference"/>
    <w:semiHidden/>
    <w:rsid w:val="004609AC"/>
    <w:rPr>
      <w:sz w:val="16"/>
      <w:szCs w:val="16"/>
    </w:rPr>
  </w:style>
  <w:style w:type="paragraph" w:styleId="NormalWeb">
    <w:name w:val="Normal (Web)"/>
    <w:basedOn w:val="Normal"/>
    <w:rsid w:val="004609AC"/>
    <w:pPr>
      <w:spacing w:before="100" w:beforeAutospacing="1" w:after="100" w:afterAutospacing="1"/>
    </w:pPr>
  </w:style>
  <w:style w:type="character" w:customStyle="1" w:styleId="apple-converted-space">
    <w:name w:val="apple-converted-space"/>
    <w:basedOn w:val="DefaultParagraphFont"/>
    <w:rsid w:val="004609AC"/>
  </w:style>
  <w:style w:type="paragraph" w:styleId="ListParagraph">
    <w:name w:val="List Paragraph"/>
    <w:basedOn w:val="Normal"/>
    <w:uiPriority w:val="34"/>
    <w:qFormat/>
    <w:rsid w:val="004609AC"/>
    <w:pPr>
      <w:spacing w:after="20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uiPriority w:val="99"/>
    <w:semiHidden/>
    <w:unhideWhenUsed/>
    <w:rsid w:val="00C85C8C"/>
    <w:rPr>
      <w:rFonts w:ascii="Tahoma" w:hAnsi="Tahoma" w:cs="Tahoma"/>
      <w:sz w:val="16"/>
      <w:szCs w:val="16"/>
    </w:rPr>
  </w:style>
  <w:style w:type="character" w:customStyle="1" w:styleId="BalloonTextChar">
    <w:name w:val="Balloon Text Char"/>
    <w:basedOn w:val="DefaultParagraphFont"/>
    <w:link w:val="BalloonText"/>
    <w:uiPriority w:val="99"/>
    <w:semiHidden/>
    <w:rsid w:val="00C85C8C"/>
    <w:rPr>
      <w:rFonts w:ascii="Tahoma" w:eastAsia="Times New Roman" w:hAnsi="Tahoma" w:cs="Tahoma"/>
      <w:sz w:val="16"/>
      <w:szCs w:val="16"/>
      <w:lang w:val="nl-NL" w:eastAsia="nl-NL"/>
    </w:rPr>
  </w:style>
  <w:style w:type="paragraph" w:styleId="ListBullet">
    <w:name w:val="List Bullet"/>
    <w:basedOn w:val="Normal"/>
    <w:uiPriority w:val="99"/>
    <w:unhideWhenUsed/>
    <w:rsid w:val="0016453F"/>
    <w:pPr>
      <w:numPr>
        <w:numId w:val="4"/>
      </w:numPr>
      <w:contextualSpacing/>
    </w:pPr>
  </w:style>
  <w:style w:type="character" w:styleId="Emphasis">
    <w:name w:val="Emphasis"/>
    <w:uiPriority w:val="20"/>
    <w:qFormat/>
    <w:rsid w:val="00710697"/>
    <w:rPr>
      <w:i/>
      <w:iCs/>
    </w:rPr>
  </w:style>
  <w:style w:type="character" w:styleId="Hyperlink">
    <w:name w:val="Hyperlink"/>
    <w:basedOn w:val="DefaultParagraphFont"/>
    <w:uiPriority w:val="99"/>
    <w:unhideWhenUsed/>
    <w:rsid w:val="00D23A1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9AC"/>
    <w:pPr>
      <w:spacing w:after="0" w:line="240" w:lineRule="auto"/>
    </w:pPr>
    <w:rPr>
      <w:rFonts w:ascii="Times New Roman" w:eastAsia="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609AC"/>
    <w:rPr>
      <w:sz w:val="20"/>
      <w:szCs w:val="20"/>
    </w:rPr>
  </w:style>
  <w:style w:type="character" w:customStyle="1" w:styleId="FootnoteTextChar">
    <w:name w:val="Footnote Text Char"/>
    <w:basedOn w:val="DefaultParagraphFont"/>
    <w:link w:val="FootnoteText"/>
    <w:semiHidden/>
    <w:rsid w:val="004609AC"/>
    <w:rPr>
      <w:rFonts w:ascii="Times New Roman" w:eastAsia="Times New Roman" w:hAnsi="Times New Roman" w:cs="Times New Roman"/>
      <w:sz w:val="20"/>
      <w:szCs w:val="20"/>
      <w:lang w:val="nl-NL" w:eastAsia="nl-NL"/>
    </w:rPr>
  </w:style>
  <w:style w:type="character" w:styleId="FootnoteReference">
    <w:name w:val="footnote reference"/>
    <w:basedOn w:val="DefaultParagraphFont"/>
    <w:semiHidden/>
    <w:rsid w:val="004609AC"/>
    <w:rPr>
      <w:vertAlign w:val="superscript"/>
    </w:rPr>
  </w:style>
  <w:style w:type="paragraph" w:styleId="Footer">
    <w:name w:val="footer"/>
    <w:basedOn w:val="Normal"/>
    <w:link w:val="FooterChar"/>
    <w:rsid w:val="004609AC"/>
    <w:pPr>
      <w:tabs>
        <w:tab w:val="center" w:pos="4536"/>
        <w:tab w:val="right" w:pos="9072"/>
      </w:tabs>
    </w:pPr>
  </w:style>
  <w:style w:type="character" w:customStyle="1" w:styleId="FooterChar">
    <w:name w:val="Footer Char"/>
    <w:basedOn w:val="DefaultParagraphFont"/>
    <w:link w:val="Footer"/>
    <w:rsid w:val="004609AC"/>
    <w:rPr>
      <w:rFonts w:ascii="Times New Roman" w:eastAsia="Times New Roman" w:hAnsi="Times New Roman" w:cs="Times New Roman"/>
      <w:sz w:val="24"/>
      <w:szCs w:val="24"/>
      <w:lang w:val="nl-NL" w:eastAsia="nl-NL"/>
    </w:rPr>
  </w:style>
  <w:style w:type="character" w:styleId="PageNumber">
    <w:name w:val="page number"/>
    <w:basedOn w:val="DefaultParagraphFont"/>
    <w:rsid w:val="004609AC"/>
  </w:style>
  <w:style w:type="paragraph" w:styleId="CommentText">
    <w:name w:val="annotation text"/>
    <w:basedOn w:val="Normal"/>
    <w:link w:val="CommentTextChar"/>
    <w:rsid w:val="004609AC"/>
    <w:rPr>
      <w:sz w:val="20"/>
      <w:szCs w:val="20"/>
    </w:rPr>
  </w:style>
  <w:style w:type="character" w:customStyle="1" w:styleId="CommentTextChar">
    <w:name w:val="Comment Text Char"/>
    <w:basedOn w:val="DefaultParagraphFont"/>
    <w:link w:val="CommentText"/>
    <w:rsid w:val="004609AC"/>
    <w:rPr>
      <w:rFonts w:ascii="Times New Roman" w:eastAsia="Times New Roman" w:hAnsi="Times New Roman" w:cs="Times New Roman"/>
      <w:sz w:val="20"/>
      <w:szCs w:val="20"/>
      <w:lang w:val="nl-NL" w:eastAsia="nl-NL"/>
    </w:rPr>
  </w:style>
  <w:style w:type="character" w:styleId="CommentReference">
    <w:name w:val="annotation reference"/>
    <w:semiHidden/>
    <w:rsid w:val="004609AC"/>
    <w:rPr>
      <w:sz w:val="16"/>
      <w:szCs w:val="16"/>
    </w:rPr>
  </w:style>
  <w:style w:type="paragraph" w:styleId="NormalWeb">
    <w:name w:val="Normal (Web)"/>
    <w:basedOn w:val="Normal"/>
    <w:rsid w:val="004609AC"/>
    <w:pPr>
      <w:spacing w:before="100" w:beforeAutospacing="1" w:after="100" w:afterAutospacing="1"/>
    </w:pPr>
  </w:style>
  <w:style w:type="character" w:customStyle="1" w:styleId="apple-converted-space">
    <w:name w:val="apple-converted-space"/>
    <w:basedOn w:val="DefaultParagraphFont"/>
    <w:rsid w:val="004609AC"/>
  </w:style>
  <w:style w:type="paragraph" w:styleId="ListParagraph">
    <w:name w:val="List Paragraph"/>
    <w:basedOn w:val="Normal"/>
    <w:uiPriority w:val="34"/>
    <w:qFormat/>
    <w:rsid w:val="004609AC"/>
    <w:pPr>
      <w:spacing w:after="20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uiPriority w:val="99"/>
    <w:semiHidden/>
    <w:unhideWhenUsed/>
    <w:rsid w:val="00C85C8C"/>
    <w:rPr>
      <w:rFonts w:ascii="Tahoma" w:hAnsi="Tahoma" w:cs="Tahoma"/>
      <w:sz w:val="16"/>
      <w:szCs w:val="16"/>
    </w:rPr>
  </w:style>
  <w:style w:type="character" w:customStyle="1" w:styleId="BalloonTextChar">
    <w:name w:val="Balloon Text Char"/>
    <w:basedOn w:val="DefaultParagraphFont"/>
    <w:link w:val="BalloonText"/>
    <w:uiPriority w:val="99"/>
    <w:semiHidden/>
    <w:rsid w:val="00C85C8C"/>
    <w:rPr>
      <w:rFonts w:ascii="Tahoma" w:eastAsia="Times New Roman" w:hAnsi="Tahoma" w:cs="Tahoma"/>
      <w:sz w:val="16"/>
      <w:szCs w:val="16"/>
      <w:lang w:val="nl-NL" w:eastAsia="nl-NL"/>
    </w:rPr>
  </w:style>
  <w:style w:type="paragraph" w:styleId="ListBullet">
    <w:name w:val="List Bullet"/>
    <w:basedOn w:val="Normal"/>
    <w:uiPriority w:val="99"/>
    <w:unhideWhenUsed/>
    <w:rsid w:val="0016453F"/>
    <w:pPr>
      <w:numPr>
        <w:numId w:val="4"/>
      </w:numPr>
      <w:contextualSpacing/>
    </w:pPr>
  </w:style>
  <w:style w:type="character" w:styleId="Emphasis">
    <w:name w:val="Emphasis"/>
    <w:uiPriority w:val="20"/>
    <w:qFormat/>
    <w:rsid w:val="00710697"/>
    <w:rPr>
      <w:i/>
      <w:iCs/>
    </w:rPr>
  </w:style>
  <w:style w:type="character" w:styleId="Hyperlink">
    <w:name w:val="Hyperlink"/>
    <w:basedOn w:val="DefaultParagraphFont"/>
    <w:uiPriority w:val="99"/>
    <w:unhideWhenUsed/>
    <w:rsid w:val="00D23A1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7216698">
      <w:bodyDiv w:val="1"/>
      <w:marLeft w:val="0"/>
      <w:marRight w:val="0"/>
      <w:marTop w:val="0"/>
      <w:marBottom w:val="0"/>
      <w:divBdr>
        <w:top w:val="none" w:sz="0" w:space="0" w:color="auto"/>
        <w:left w:val="none" w:sz="0" w:space="0" w:color="auto"/>
        <w:bottom w:val="none" w:sz="0" w:space="0" w:color="auto"/>
        <w:right w:val="none" w:sz="0" w:space="0" w:color="auto"/>
      </w:divBdr>
    </w:div>
    <w:div w:id="758329209">
      <w:bodyDiv w:val="1"/>
      <w:marLeft w:val="0"/>
      <w:marRight w:val="0"/>
      <w:marTop w:val="0"/>
      <w:marBottom w:val="0"/>
      <w:divBdr>
        <w:top w:val="none" w:sz="0" w:space="0" w:color="auto"/>
        <w:left w:val="none" w:sz="0" w:space="0" w:color="auto"/>
        <w:bottom w:val="none" w:sz="0" w:space="0" w:color="auto"/>
        <w:right w:val="none" w:sz="0" w:space="0" w:color="auto"/>
      </w:divBdr>
    </w:div>
    <w:div w:id="1921407725">
      <w:bodyDiv w:val="1"/>
      <w:marLeft w:val="0"/>
      <w:marRight w:val="0"/>
      <w:marTop w:val="0"/>
      <w:marBottom w:val="0"/>
      <w:divBdr>
        <w:top w:val="none" w:sz="0" w:space="0" w:color="auto"/>
        <w:left w:val="none" w:sz="0" w:space="0" w:color="auto"/>
        <w:bottom w:val="none" w:sz="0" w:space="0" w:color="auto"/>
        <w:right w:val="none" w:sz="0" w:space="0" w:color="auto"/>
      </w:divBdr>
    </w:div>
    <w:div w:id="19966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13094</Words>
  <Characters>72017</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Koen</cp:lastModifiedBy>
  <cp:revision>6</cp:revision>
  <dcterms:created xsi:type="dcterms:W3CDTF">2013-06-15T12:35:00Z</dcterms:created>
  <dcterms:modified xsi:type="dcterms:W3CDTF">2013-06-15T12:44:00Z</dcterms:modified>
</cp:coreProperties>
</file>